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202A4" w:rsidRPr="00912A03" w:rsidRDefault="001202A4" w:rsidP="001202A4">
      <w:pPr>
        <w:pStyle w:val="Nadpis1"/>
        <w:ind w:left="0" w:firstLine="0"/>
        <w:jc w:val="center"/>
        <w:rPr>
          <w:rFonts w:ascii="Cambria" w:hAnsi="Cambria"/>
          <w:smallCaps/>
          <w:kern w:val="36"/>
          <w:sz w:val="48"/>
          <w:szCs w:val="48"/>
        </w:rPr>
      </w:pPr>
      <w:bookmarkStart w:id="0" w:name="_GoBack"/>
      <w:bookmarkEnd w:id="0"/>
      <w:r w:rsidRPr="00912A03">
        <w:rPr>
          <w:rFonts w:ascii="Cambria" w:hAnsi="Cambria"/>
          <w:smallCaps/>
          <w:kern w:val="36"/>
          <w:sz w:val="48"/>
          <w:szCs w:val="48"/>
        </w:rPr>
        <w:t>Morfologie</w:t>
      </w:r>
      <w:r w:rsidR="003F3BE4" w:rsidRPr="00912A03">
        <w:rPr>
          <w:rFonts w:ascii="Cambria" w:hAnsi="Cambria"/>
          <w:smallCaps/>
          <w:kern w:val="36"/>
          <w:sz w:val="48"/>
          <w:szCs w:val="48"/>
        </w:rPr>
        <w:t xml:space="preserve"> a tvoření slov</w:t>
      </w:r>
    </w:p>
    <w:p w:rsidR="001202A4" w:rsidRPr="00912A03" w:rsidRDefault="001202A4" w:rsidP="001202A4">
      <w:pPr>
        <w:pStyle w:val="Zkladntext"/>
        <w:rPr>
          <w:rFonts w:ascii="Cambria" w:hAnsi="Cambria"/>
        </w:rPr>
      </w:pPr>
    </w:p>
    <w:p w:rsidR="001202A4" w:rsidRPr="00912A03" w:rsidRDefault="001202A4" w:rsidP="001202A4">
      <w:pPr>
        <w:pBdr>
          <w:left w:val="single" w:sz="4" w:space="4" w:color="auto"/>
        </w:pBdr>
        <w:autoSpaceDE w:val="0"/>
        <w:autoSpaceDN w:val="0"/>
        <w:adjustRightInd w:val="0"/>
        <w:spacing w:after="120"/>
        <w:jc w:val="both"/>
        <w:rPr>
          <w:rFonts w:ascii="Cambria" w:hAnsi="Cambria"/>
          <w:i/>
          <w:color w:val="000000"/>
          <w:sz w:val="20"/>
          <w:szCs w:val="20"/>
        </w:rPr>
      </w:pPr>
      <w:r w:rsidRPr="00912A03">
        <w:rPr>
          <w:rFonts w:ascii="Cambria" w:hAnsi="Cambria"/>
          <w:i/>
          <w:color w:val="000000"/>
          <w:sz w:val="20"/>
          <w:szCs w:val="20"/>
        </w:rPr>
        <w:t xml:space="preserve">1. Morfematická analýza – morfém/morf/alomorf; princip opakovatelnosti a princip kontrastu. </w:t>
      </w:r>
    </w:p>
    <w:p w:rsidR="001202A4" w:rsidRPr="00912A03" w:rsidRDefault="001202A4" w:rsidP="001202A4">
      <w:pPr>
        <w:pBdr>
          <w:left w:val="single" w:sz="4" w:space="4" w:color="auto"/>
        </w:pBdr>
        <w:autoSpaceDE w:val="0"/>
        <w:autoSpaceDN w:val="0"/>
        <w:adjustRightInd w:val="0"/>
        <w:spacing w:after="120"/>
        <w:jc w:val="both"/>
        <w:rPr>
          <w:rFonts w:ascii="Cambria" w:hAnsi="Cambria"/>
          <w:i/>
          <w:color w:val="000000"/>
          <w:sz w:val="20"/>
          <w:szCs w:val="20"/>
        </w:rPr>
      </w:pPr>
      <w:r w:rsidRPr="00912A03">
        <w:rPr>
          <w:rFonts w:ascii="Cambria" w:hAnsi="Cambria"/>
          <w:i/>
          <w:color w:val="000000"/>
          <w:sz w:val="20"/>
          <w:szCs w:val="20"/>
        </w:rPr>
        <w:t xml:space="preserve">2. Vztah morfologie a fonologie – typy alomorfie a typologie morfonologických alternací. </w:t>
      </w:r>
    </w:p>
    <w:p w:rsidR="001202A4" w:rsidRPr="00912A03" w:rsidRDefault="001202A4" w:rsidP="001202A4">
      <w:pPr>
        <w:pBdr>
          <w:left w:val="single" w:sz="4" w:space="4" w:color="auto"/>
        </w:pBdr>
        <w:autoSpaceDE w:val="0"/>
        <w:autoSpaceDN w:val="0"/>
        <w:adjustRightInd w:val="0"/>
        <w:spacing w:after="120"/>
        <w:jc w:val="both"/>
        <w:rPr>
          <w:rFonts w:ascii="Cambria" w:hAnsi="Cambria"/>
          <w:i/>
          <w:color w:val="000000"/>
          <w:sz w:val="20"/>
          <w:szCs w:val="20"/>
        </w:rPr>
      </w:pPr>
      <w:r w:rsidRPr="00912A03">
        <w:rPr>
          <w:rFonts w:ascii="Cambria" w:hAnsi="Cambria"/>
          <w:i/>
          <w:color w:val="000000"/>
          <w:sz w:val="20"/>
          <w:szCs w:val="20"/>
        </w:rPr>
        <w:t xml:space="preserve">3. Vztah morfologie a syntaxe – typy kompozit, klitika jako syntakticky vázaná slova ad. </w:t>
      </w:r>
    </w:p>
    <w:p w:rsidR="001202A4" w:rsidRPr="00912A03" w:rsidRDefault="001202A4" w:rsidP="001202A4">
      <w:pPr>
        <w:pBdr>
          <w:left w:val="single" w:sz="4" w:space="4" w:color="auto"/>
        </w:pBdr>
        <w:autoSpaceDE w:val="0"/>
        <w:autoSpaceDN w:val="0"/>
        <w:adjustRightInd w:val="0"/>
        <w:spacing w:after="120"/>
        <w:jc w:val="both"/>
        <w:rPr>
          <w:rFonts w:ascii="Cambria" w:hAnsi="Cambria"/>
          <w:i/>
          <w:color w:val="000000"/>
          <w:sz w:val="20"/>
          <w:szCs w:val="20"/>
        </w:rPr>
      </w:pPr>
      <w:r w:rsidRPr="00912A03">
        <w:rPr>
          <w:rFonts w:ascii="Cambria" w:hAnsi="Cambria"/>
          <w:i/>
          <w:color w:val="000000"/>
          <w:sz w:val="20"/>
          <w:szCs w:val="20"/>
        </w:rPr>
        <w:t xml:space="preserve">4. Typy deklinace u jmen s ohledem na diachronní vývoj. </w:t>
      </w:r>
    </w:p>
    <w:p w:rsidR="001202A4" w:rsidRPr="00912A03" w:rsidRDefault="001202A4" w:rsidP="001202A4">
      <w:pPr>
        <w:pBdr>
          <w:left w:val="single" w:sz="4" w:space="4" w:color="auto"/>
        </w:pBdr>
        <w:autoSpaceDE w:val="0"/>
        <w:autoSpaceDN w:val="0"/>
        <w:adjustRightInd w:val="0"/>
        <w:spacing w:after="120"/>
        <w:jc w:val="both"/>
        <w:rPr>
          <w:rFonts w:ascii="Cambria" w:hAnsi="Cambria"/>
          <w:i/>
          <w:color w:val="000000"/>
          <w:sz w:val="20"/>
          <w:szCs w:val="20"/>
        </w:rPr>
      </w:pPr>
      <w:r w:rsidRPr="00912A03">
        <w:rPr>
          <w:rFonts w:ascii="Cambria" w:hAnsi="Cambria"/>
          <w:i/>
          <w:color w:val="000000"/>
          <w:sz w:val="20"/>
          <w:szCs w:val="20"/>
        </w:rPr>
        <w:t xml:space="preserve">5. Typy deklinace u adjektiv s ohledem na diachronní vývoj. </w:t>
      </w:r>
    </w:p>
    <w:p w:rsidR="001202A4" w:rsidRPr="00912A03" w:rsidRDefault="001202A4" w:rsidP="001202A4">
      <w:pPr>
        <w:pBdr>
          <w:left w:val="single" w:sz="4" w:space="4" w:color="auto"/>
        </w:pBdr>
        <w:autoSpaceDE w:val="0"/>
        <w:autoSpaceDN w:val="0"/>
        <w:adjustRightInd w:val="0"/>
        <w:spacing w:after="120"/>
        <w:jc w:val="both"/>
        <w:rPr>
          <w:rFonts w:ascii="Cambria" w:hAnsi="Cambria"/>
          <w:i/>
          <w:color w:val="000000"/>
          <w:sz w:val="20"/>
          <w:szCs w:val="20"/>
        </w:rPr>
      </w:pPr>
      <w:r w:rsidRPr="00912A03">
        <w:rPr>
          <w:rFonts w:ascii="Cambria" w:hAnsi="Cambria"/>
          <w:i/>
          <w:color w:val="000000"/>
          <w:sz w:val="20"/>
          <w:szCs w:val="20"/>
        </w:rPr>
        <w:t xml:space="preserve">6. Typy konjugace s ohledem na diachronní vývoj. </w:t>
      </w:r>
    </w:p>
    <w:p w:rsidR="001202A4" w:rsidRPr="00912A03" w:rsidRDefault="001202A4" w:rsidP="001202A4">
      <w:pPr>
        <w:pBdr>
          <w:left w:val="single" w:sz="4" w:space="4" w:color="auto"/>
        </w:pBdr>
        <w:autoSpaceDE w:val="0"/>
        <w:autoSpaceDN w:val="0"/>
        <w:adjustRightInd w:val="0"/>
        <w:spacing w:after="120"/>
        <w:jc w:val="both"/>
        <w:rPr>
          <w:rFonts w:ascii="Cambria" w:hAnsi="Cambria"/>
          <w:i/>
          <w:color w:val="000000"/>
          <w:sz w:val="20"/>
          <w:szCs w:val="20"/>
        </w:rPr>
      </w:pPr>
      <w:r w:rsidRPr="00912A03">
        <w:rPr>
          <w:rFonts w:ascii="Cambria" w:hAnsi="Cambria"/>
          <w:i/>
          <w:color w:val="000000"/>
          <w:sz w:val="20"/>
          <w:szCs w:val="20"/>
        </w:rPr>
        <w:t xml:space="preserve">7. Nominalizace – typy deverbálních jmen, jejich syntaktické vlastnosti. </w:t>
      </w:r>
    </w:p>
    <w:p w:rsidR="001202A4" w:rsidRPr="00912A03" w:rsidRDefault="001202A4" w:rsidP="001202A4">
      <w:pPr>
        <w:pBdr>
          <w:left w:val="single" w:sz="4" w:space="4" w:color="auto"/>
        </w:pBdr>
        <w:autoSpaceDE w:val="0"/>
        <w:autoSpaceDN w:val="0"/>
        <w:adjustRightInd w:val="0"/>
        <w:spacing w:after="120"/>
        <w:jc w:val="both"/>
        <w:rPr>
          <w:rFonts w:ascii="Cambria" w:hAnsi="Cambria"/>
          <w:i/>
          <w:color w:val="000000"/>
          <w:sz w:val="20"/>
          <w:szCs w:val="20"/>
        </w:rPr>
      </w:pPr>
      <w:r w:rsidRPr="00912A03">
        <w:rPr>
          <w:rFonts w:ascii="Cambria" w:hAnsi="Cambria"/>
          <w:i/>
          <w:color w:val="000000"/>
          <w:sz w:val="20"/>
          <w:szCs w:val="20"/>
        </w:rPr>
        <w:t xml:space="preserve">8. Verbální prefixy – vztah k vidu, valenci, předložkám. </w:t>
      </w:r>
    </w:p>
    <w:p w:rsidR="001202A4" w:rsidRPr="00912A03" w:rsidRDefault="001202A4" w:rsidP="001202A4">
      <w:pPr>
        <w:pBdr>
          <w:left w:val="single" w:sz="4" w:space="4" w:color="auto"/>
        </w:pBdr>
        <w:autoSpaceDE w:val="0"/>
        <w:autoSpaceDN w:val="0"/>
        <w:adjustRightInd w:val="0"/>
        <w:spacing w:after="120"/>
        <w:jc w:val="both"/>
        <w:rPr>
          <w:rFonts w:ascii="Cambria" w:hAnsi="Cambria"/>
          <w:i/>
          <w:color w:val="000000"/>
          <w:sz w:val="20"/>
          <w:szCs w:val="20"/>
        </w:rPr>
      </w:pPr>
      <w:r w:rsidRPr="00912A03">
        <w:rPr>
          <w:rFonts w:ascii="Cambria" w:hAnsi="Cambria"/>
          <w:i/>
          <w:color w:val="000000"/>
          <w:sz w:val="20"/>
          <w:szCs w:val="20"/>
        </w:rPr>
        <w:t xml:space="preserve">9. Klasifikace slovních druhů – morfologická, syntaktická a sémantická kritéria. </w:t>
      </w:r>
    </w:p>
    <w:p w:rsidR="001202A4" w:rsidRPr="00912A03" w:rsidRDefault="001202A4" w:rsidP="001202A4">
      <w:pPr>
        <w:pBdr>
          <w:left w:val="single" w:sz="4" w:space="4" w:color="auto"/>
        </w:pBdr>
        <w:autoSpaceDE w:val="0"/>
        <w:autoSpaceDN w:val="0"/>
        <w:adjustRightInd w:val="0"/>
        <w:spacing w:after="120"/>
        <w:jc w:val="both"/>
        <w:rPr>
          <w:rFonts w:ascii="Cambria" w:hAnsi="Cambria"/>
          <w:i/>
          <w:color w:val="000000"/>
          <w:sz w:val="20"/>
          <w:szCs w:val="20"/>
        </w:rPr>
      </w:pPr>
      <w:r w:rsidRPr="00912A03">
        <w:rPr>
          <w:rFonts w:ascii="Cambria" w:hAnsi="Cambria"/>
          <w:i/>
          <w:color w:val="000000"/>
          <w:sz w:val="20"/>
          <w:szCs w:val="20"/>
        </w:rPr>
        <w:t xml:space="preserve">10. Vztah mezi flexivní a derivační morfologií – produktivita, kompozicionalita. </w:t>
      </w: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autoSpaceDE w:val="0"/>
        <w:autoSpaceDN w:val="0"/>
        <w:adjustRightInd w:val="0"/>
        <w:spacing w:after="120"/>
        <w:jc w:val="both"/>
        <w:rPr>
          <w:rFonts w:ascii="Cambria" w:hAnsi="Cambria"/>
          <w:i/>
          <w:color w:val="000000"/>
          <w:sz w:val="20"/>
          <w:szCs w:val="20"/>
        </w:rPr>
      </w:pPr>
    </w:p>
    <w:p w:rsidR="001202A4" w:rsidRPr="00912A03" w:rsidRDefault="001202A4" w:rsidP="001202A4">
      <w:pPr>
        <w:widowControl/>
        <w:suppressAutoHyphens w:val="0"/>
        <w:rPr>
          <w:rFonts w:ascii="Cambria" w:hAnsi="Cambria"/>
          <w:sz w:val="20"/>
          <w:szCs w:val="20"/>
        </w:rPr>
      </w:pPr>
    </w:p>
    <w:p w:rsidR="001202A4" w:rsidRPr="00912A03" w:rsidRDefault="001202A4" w:rsidP="001202A4">
      <w:pPr>
        <w:rPr>
          <w:rFonts w:ascii="Cambria" w:hAnsi="Cambria"/>
          <w:b/>
          <w:smallCaps/>
          <w:kern w:val="24"/>
          <w:szCs w:val="20"/>
        </w:rPr>
      </w:pPr>
      <w:r w:rsidRPr="00912A03">
        <w:rPr>
          <w:rFonts w:ascii="Cambria" w:hAnsi="Cambria"/>
          <w:b/>
          <w:smallCaps/>
          <w:kern w:val="24"/>
          <w:szCs w:val="20"/>
        </w:rPr>
        <w:t>Příručky, knihy a literatura k tématu</w:t>
      </w:r>
    </w:p>
    <w:p w:rsidR="001202A4" w:rsidRPr="00912A03" w:rsidRDefault="001202A4" w:rsidP="001202A4">
      <w:pPr>
        <w:pStyle w:val="Normlnweb"/>
        <w:spacing w:before="0" w:after="120"/>
        <w:jc w:val="both"/>
        <w:rPr>
          <w:rFonts w:ascii="Cambria" w:hAnsi="Cambria"/>
          <w:sz w:val="20"/>
          <w:szCs w:val="20"/>
        </w:rPr>
      </w:pPr>
      <w:r w:rsidRPr="00912A03">
        <w:rPr>
          <w:rFonts w:ascii="Cambria" w:hAnsi="Cambria"/>
          <w:sz w:val="20"/>
          <w:szCs w:val="20"/>
        </w:rPr>
        <w:t xml:space="preserve">ERHART, Adolf. </w:t>
      </w:r>
      <w:r w:rsidRPr="00912A03">
        <w:rPr>
          <w:rFonts w:ascii="Cambria" w:hAnsi="Cambria"/>
          <w:i/>
          <w:iCs/>
          <w:sz w:val="20"/>
          <w:szCs w:val="20"/>
        </w:rPr>
        <w:t>Základy jazykovědy</w:t>
      </w:r>
      <w:r w:rsidRPr="00912A03">
        <w:rPr>
          <w:rFonts w:ascii="Cambria" w:hAnsi="Cambria"/>
          <w:sz w:val="20"/>
          <w:szCs w:val="20"/>
        </w:rPr>
        <w:t>. 2. upr. vyd. Praha: Státní pedagogické nakladatelství, 1990. 198 s. ISBN 80-04-24612-5.</w:t>
      </w:r>
    </w:p>
    <w:p w:rsidR="001202A4" w:rsidRPr="00912A03" w:rsidRDefault="001202A4" w:rsidP="001202A4">
      <w:pPr>
        <w:pStyle w:val="Normlnweb"/>
        <w:spacing w:before="0" w:after="120"/>
        <w:jc w:val="both"/>
        <w:rPr>
          <w:rFonts w:ascii="Cambria" w:hAnsi="Cambria"/>
          <w:sz w:val="20"/>
          <w:szCs w:val="20"/>
        </w:rPr>
      </w:pPr>
      <w:r w:rsidRPr="00912A03">
        <w:rPr>
          <w:rFonts w:ascii="Cambria" w:hAnsi="Cambria"/>
          <w:sz w:val="20"/>
          <w:szCs w:val="20"/>
        </w:rPr>
        <w:t xml:space="preserve">Československá akademie věd. </w:t>
      </w:r>
      <w:r w:rsidRPr="00912A03">
        <w:rPr>
          <w:rFonts w:ascii="Cambria" w:hAnsi="Cambria"/>
          <w:i/>
          <w:iCs/>
          <w:sz w:val="20"/>
          <w:szCs w:val="20"/>
        </w:rPr>
        <w:t>Mluvnice češtiny. D 2 : Tvarosloví</w:t>
      </w:r>
      <w:r w:rsidRPr="00912A03">
        <w:rPr>
          <w:rFonts w:ascii="Cambria" w:hAnsi="Cambria"/>
          <w:sz w:val="20"/>
          <w:szCs w:val="20"/>
        </w:rPr>
        <w:t>. 1. vyd. Praha: Academia, 1986. 536 s.</w:t>
      </w:r>
    </w:p>
    <w:p w:rsidR="001202A4" w:rsidRPr="00912A03" w:rsidRDefault="001202A4" w:rsidP="005D433E">
      <w:pPr>
        <w:widowControl/>
        <w:suppressAutoHyphens w:val="0"/>
        <w:spacing w:after="120"/>
        <w:jc w:val="both"/>
        <w:rPr>
          <w:rFonts w:ascii="Cambria" w:hAnsi="Cambria"/>
        </w:rPr>
      </w:pPr>
      <w:r w:rsidRPr="00912A03">
        <w:rPr>
          <w:rFonts w:ascii="Cambria" w:eastAsia="Times New Roman" w:hAnsi="Cambria" w:cs="Arial"/>
          <w:color w:val="000000"/>
          <w:kern w:val="0"/>
          <w:sz w:val="20"/>
          <w:szCs w:val="20"/>
        </w:rPr>
        <w:t>GREPL, Miroslav. </w:t>
      </w:r>
      <w:r w:rsidRPr="00912A03">
        <w:rPr>
          <w:rFonts w:ascii="Cambria" w:eastAsia="Times New Roman" w:hAnsi="Cambria" w:cs="Arial"/>
          <w:i/>
          <w:iCs/>
          <w:color w:val="000000"/>
          <w:kern w:val="0"/>
          <w:sz w:val="20"/>
          <w:szCs w:val="20"/>
        </w:rPr>
        <w:t>Příruční mluvnice češtiny</w:t>
      </w:r>
      <w:r w:rsidRPr="00912A03">
        <w:rPr>
          <w:rFonts w:ascii="Cambria" w:eastAsia="Times New Roman" w:hAnsi="Cambria" w:cs="Arial"/>
          <w:color w:val="000000"/>
          <w:kern w:val="0"/>
          <w:sz w:val="20"/>
          <w:szCs w:val="20"/>
        </w:rPr>
        <w:t xml:space="preserve">. Vyd. 2., opr. Praha: Lidové noviny, 2003. 799 s. </w:t>
      </w:r>
      <w:r w:rsidR="00D22DDD" w:rsidRPr="00912A03">
        <w:rPr>
          <w:rFonts w:ascii="Cambria" w:hAnsi="Cambria"/>
        </w:rPr>
        <w:br w:type="page"/>
      </w:r>
    </w:p>
    <w:p w:rsidR="0008226C" w:rsidRPr="00912A03" w:rsidRDefault="001202A4" w:rsidP="003D17E3">
      <w:pPr>
        <w:pStyle w:val="Nadpis1"/>
        <w:pBdr>
          <w:bottom w:val="single" w:sz="4" w:space="1" w:color="auto"/>
        </w:pBdr>
        <w:ind w:left="0" w:firstLine="0"/>
        <w:jc w:val="center"/>
        <w:rPr>
          <w:rFonts w:ascii="Cambria" w:hAnsi="Cambria"/>
          <w:smallCaps/>
          <w:kern w:val="36"/>
          <w:sz w:val="32"/>
          <w:szCs w:val="32"/>
        </w:rPr>
      </w:pPr>
      <w:r w:rsidRPr="00912A03">
        <w:rPr>
          <w:rFonts w:ascii="Cambria" w:hAnsi="Cambria"/>
          <w:smallCaps/>
          <w:kern w:val="36"/>
          <w:sz w:val="32"/>
          <w:szCs w:val="32"/>
        </w:rPr>
        <w:lastRenderedPageBreak/>
        <w:t>1.</w:t>
      </w:r>
      <w:r w:rsidR="0016303B" w:rsidRPr="00912A03">
        <w:rPr>
          <w:rFonts w:ascii="Cambria" w:hAnsi="Cambria"/>
          <w:smallCaps/>
          <w:kern w:val="36"/>
          <w:sz w:val="32"/>
          <w:szCs w:val="32"/>
        </w:rPr>
        <w:t xml:space="preserve"> Morfematická analýza – morfém/morf/alomorf; princip opako</w:t>
      </w:r>
      <w:r w:rsidR="003D17E3" w:rsidRPr="00912A03">
        <w:rPr>
          <w:rFonts w:ascii="Cambria" w:hAnsi="Cambria"/>
          <w:smallCaps/>
          <w:kern w:val="36"/>
          <w:sz w:val="32"/>
          <w:szCs w:val="32"/>
        </w:rPr>
        <w:t>vatelnosti a princip kontrastu</w:t>
      </w:r>
    </w:p>
    <w:p w:rsidR="00FF38B2" w:rsidRPr="00912A03" w:rsidRDefault="00FF38B2" w:rsidP="00FF38B2">
      <w:pPr>
        <w:pStyle w:val="Zkladntext"/>
        <w:jc w:val="both"/>
        <w:rPr>
          <w:rFonts w:ascii="Cambria" w:hAnsi="Cambria"/>
          <w:b/>
          <w:bCs/>
          <w:sz w:val="20"/>
          <w:szCs w:val="20"/>
        </w:rPr>
      </w:pPr>
      <w:r w:rsidRPr="00912A03">
        <w:rPr>
          <w:rFonts w:ascii="Cambria" w:hAnsi="Cambria"/>
          <w:b/>
          <w:bCs/>
          <w:sz w:val="20"/>
          <w:szCs w:val="20"/>
        </w:rPr>
        <w:t>Morfologie</w:t>
      </w:r>
    </w:p>
    <w:p w:rsidR="00FF38B2" w:rsidRPr="00912A03" w:rsidRDefault="00FF38B2" w:rsidP="00354368">
      <w:pPr>
        <w:pStyle w:val="Zkladntext"/>
        <w:widowControl/>
        <w:numPr>
          <w:ilvl w:val="0"/>
          <w:numId w:val="15"/>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v užším slova smyslu = zabývá se morfémy z hlediska jejich formy a funkce, sémantická morfologie zkoumá gramatické významy a funkce morfému (také slovní druhy), formální morfologie zkoumá kombinatoriku morfémů, tj. flexi.</w:t>
      </w:r>
    </w:p>
    <w:p w:rsidR="00FF38B2" w:rsidRPr="00912A03" w:rsidRDefault="00FF38B2" w:rsidP="00354368">
      <w:pPr>
        <w:pStyle w:val="Zkladntext"/>
        <w:widowControl/>
        <w:numPr>
          <w:ilvl w:val="0"/>
          <w:numId w:val="15"/>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v širším slova smyslu nauka o tvoření slov, vznik nových pojmenování (kombinatorika slovotvorných základů a různých typů afixů = derivace/kompozice)</w:t>
      </w:r>
    </w:p>
    <w:p w:rsidR="00FF38B2" w:rsidRPr="00912A03" w:rsidRDefault="00FF38B2" w:rsidP="00354368">
      <w:pPr>
        <w:pStyle w:val="Zkladntext"/>
        <w:widowControl/>
        <w:numPr>
          <w:ilvl w:val="0"/>
          <w:numId w:val="15"/>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PMČ: část gramatiky pojednávající o slovních druzích z hlediska jejich forem a základních významů těchto forem. </w:t>
      </w:r>
      <w:r w:rsidRPr="00912A03">
        <w:rPr>
          <w:rFonts w:ascii="Cambria" w:hAnsi="Cambria"/>
          <w:i/>
          <w:iCs/>
          <w:sz w:val="20"/>
          <w:szCs w:val="20"/>
        </w:rPr>
        <w:t>Forma</w:t>
      </w:r>
      <w:r w:rsidRPr="00912A03">
        <w:rPr>
          <w:rFonts w:ascii="Cambria" w:hAnsi="Cambria"/>
          <w:sz w:val="20"/>
          <w:szCs w:val="20"/>
        </w:rPr>
        <w:t xml:space="preserve"> slova – všechny jeho podoby, tvary, jichž se užívá ve větách (tvarotvorný základ společný pro všechny tvary + morf)</w:t>
      </w:r>
    </w:p>
    <w:p w:rsidR="00FF38B2" w:rsidRPr="00912A03" w:rsidRDefault="00FF38B2" w:rsidP="00FF38B2">
      <w:pPr>
        <w:pStyle w:val="Textbody"/>
        <w:jc w:val="both"/>
        <w:rPr>
          <w:rFonts w:ascii="Cambria" w:hAnsi="Cambria"/>
          <w:b/>
          <w:bCs/>
          <w:sz w:val="20"/>
          <w:szCs w:val="20"/>
        </w:rPr>
      </w:pPr>
      <w:r w:rsidRPr="00912A03">
        <w:rPr>
          <w:rFonts w:ascii="Cambria" w:hAnsi="Cambria"/>
          <w:b/>
          <w:bCs/>
          <w:sz w:val="20"/>
          <w:szCs w:val="20"/>
        </w:rPr>
        <w:t>Morf</w:t>
      </w:r>
      <w:r w:rsidRPr="00912A03">
        <w:rPr>
          <w:rFonts w:ascii="Cambria" w:hAnsi="Cambria"/>
          <w:sz w:val="20"/>
          <w:szCs w:val="20"/>
        </w:rPr>
        <w:t xml:space="preserve"> – nejmenší útvar realizovaný v textu mající ustálenou formu i význam, vyčlenitelný zpravidla na základě opakování, zjednodušené pak útvar nesoucí gramatický význam (především koncovka včetně koncovky nulové, kmenotvorná přípona). Může být nejen součástí slova, ale i samostatný (</w:t>
      </w:r>
      <w:r w:rsidRPr="00912A03">
        <w:rPr>
          <w:rFonts w:ascii="Cambria" w:hAnsi="Cambria"/>
          <w:i/>
          <w:iCs/>
          <w:sz w:val="20"/>
          <w:szCs w:val="20"/>
        </w:rPr>
        <w:t>bych</w:t>
      </w:r>
      <w:r w:rsidRPr="00912A03">
        <w:rPr>
          <w:rFonts w:ascii="Cambria" w:hAnsi="Cambria"/>
          <w:sz w:val="20"/>
          <w:szCs w:val="20"/>
        </w:rPr>
        <w:t xml:space="preserve">). Morfy sloužící k vyjadřování jednoho druhu významu (gramatického) se nazývají </w:t>
      </w:r>
      <w:r w:rsidRPr="00912A03">
        <w:rPr>
          <w:rFonts w:ascii="Cambria" w:hAnsi="Cambria"/>
          <w:b/>
          <w:bCs/>
          <w:sz w:val="20"/>
          <w:szCs w:val="20"/>
        </w:rPr>
        <w:t>morfémy</w:t>
      </w:r>
      <w:r w:rsidRPr="00912A03">
        <w:rPr>
          <w:rFonts w:ascii="Cambria" w:hAnsi="Cambria"/>
          <w:sz w:val="20"/>
          <w:szCs w:val="20"/>
        </w:rPr>
        <w:t xml:space="preserve">. Tvary slov se stejnými soubory morfů tvoří </w:t>
      </w:r>
      <w:r w:rsidRPr="00912A03">
        <w:rPr>
          <w:rFonts w:ascii="Cambria" w:hAnsi="Cambria"/>
          <w:b/>
          <w:bCs/>
          <w:sz w:val="20"/>
          <w:szCs w:val="20"/>
        </w:rPr>
        <w:t>typ (vzor)</w:t>
      </w:r>
      <w:r w:rsidRPr="00912A03">
        <w:rPr>
          <w:rFonts w:ascii="Cambria" w:hAnsi="Cambria"/>
          <w:sz w:val="20"/>
          <w:szCs w:val="20"/>
        </w:rPr>
        <w:t xml:space="preserve"> nebo </w:t>
      </w:r>
      <w:r w:rsidRPr="00912A03">
        <w:rPr>
          <w:rFonts w:ascii="Cambria" w:hAnsi="Cambria"/>
          <w:b/>
          <w:bCs/>
          <w:sz w:val="20"/>
          <w:szCs w:val="20"/>
        </w:rPr>
        <w:t>podtyp</w:t>
      </w:r>
      <w:r w:rsidRPr="00912A03">
        <w:rPr>
          <w:rFonts w:ascii="Cambria" w:hAnsi="Cambria"/>
          <w:sz w:val="20"/>
          <w:szCs w:val="20"/>
        </w:rPr>
        <w:t>.</w:t>
      </w:r>
    </w:p>
    <w:p w:rsidR="00FF38B2" w:rsidRPr="00912A03" w:rsidRDefault="00FF38B2" w:rsidP="00FF38B2">
      <w:pPr>
        <w:pStyle w:val="Textbody"/>
        <w:jc w:val="both"/>
        <w:rPr>
          <w:rFonts w:ascii="Cambria" w:hAnsi="Cambria"/>
          <w:b/>
          <w:bCs/>
          <w:sz w:val="20"/>
          <w:szCs w:val="20"/>
        </w:rPr>
      </w:pPr>
      <w:r w:rsidRPr="00912A03">
        <w:rPr>
          <w:rFonts w:ascii="Cambria" w:hAnsi="Cambria"/>
          <w:sz w:val="20"/>
          <w:szCs w:val="20"/>
        </w:rPr>
        <w:t xml:space="preserve">Každý jednotka má dvě stránky – významovou a formovou, funkcí formy je vyjadřovat význam – </w:t>
      </w:r>
      <w:r w:rsidRPr="00912A03">
        <w:rPr>
          <w:rFonts w:ascii="Cambria" w:hAnsi="Cambria"/>
          <w:b/>
          <w:bCs/>
          <w:sz w:val="20"/>
          <w:szCs w:val="20"/>
        </w:rPr>
        <w:t xml:space="preserve">gramatický význam </w:t>
      </w:r>
      <w:r w:rsidRPr="00912A03">
        <w:rPr>
          <w:rFonts w:ascii="Cambria" w:hAnsi="Cambria"/>
          <w:sz w:val="20"/>
          <w:szCs w:val="20"/>
        </w:rPr>
        <w:t xml:space="preserve">(abstrakce vyššího stupně, obsahem jsou různé vztahy mezi slovy – na úrovni syntagmatu – nebo na úrovni věty – číslo, rod apod., vyjadřuje se omezeným souborem určitých prostředků jazyka) </w:t>
      </w:r>
      <w:r w:rsidRPr="00912A03">
        <w:rPr>
          <w:rFonts w:ascii="Cambria" w:hAnsi="Cambria"/>
          <w:b/>
          <w:bCs/>
          <w:sz w:val="20"/>
          <w:szCs w:val="20"/>
        </w:rPr>
        <w:t>a gramatická forma</w:t>
      </w:r>
      <w:r w:rsidRPr="00912A03">
        <w:rPr>
          <w:rFonts w:ascii="Cambria" w:hAnsi="Cambria"/>
          <w:sz w:val="20"/>
          <w:szCs w:val="20"/>
        </w:rPr>
        <w:t xml:space="preserve"> (soubor prostředků, s gramatickým významem tvoří gramatickou kategorii).</w:t>
      </w:r>
    </w:p>
    <w:p w:rsidR="00FF38B2" w:rsidRPr="00912A03" w:rsidRDefault="00FF38B2" w:rsidP="00FF38B2">
      <w:pPr>
        <w:pStyle w:val="Textbody"/>
        <w:jc w:val="both"/>
        <w:rPr>
          <w:rFonts w:ascii="Cambria" w:hAnsi="Cambria"/>
          <w:sz w:val="20"/>
          <w:szCs w:val="20"/>
        </w:rPr>
      </w:pPr>
      <w:r w:rsidRPr="00912A03">
        <w:rPr>
          <w:rFonts w:ascii="Cambria" w:hAnsi="Cambria"/>
          <w:b/>
          <w:bCs/>
          <w:sz w:val="20"/>
          <w:szCs w:val="20"/>
        </w:rPr>
        <w:t>Morfém(at)ika</w:t>
      </w:r>
      <w:r w:rsidRPr="00912A03">
        <w:rPr>
          <w:rFonts w:ascii="Cambria" w:hAnsi="Cambria"/>
          <w:sz w:val="20"/>
          <w:szCs w:val="20"/>
        </w:rPr>
        <w:t xml:space="preserve"> – zabývá se lineární analýzou slova na morfémy.</w:t>
      </w:r>
    </w:p>
    <w:p w:rsidR="00FF38B2" w:rsidRPr="00912A03" w:rsidRDefault="00FF38B2" w:rsidP="00FF38B2">
      <w:pPr>
        <w:pStyle w:val="Textbody"/>
        <w:jc w:val="both"/>
        <w:rPr>
          <w:rFonts w:ascii="Cambria" w:hAnsi="Cambria"/>
          <w:sz w:val="20"/>
          <w:szCs w:val="20"/>
        </w:rPr>
      </w:pPr>
      <w:r w:rsidRPr="00912A03">
        <w:rPr>
          <w:rFonts w:ascii="Cambria" w:hAnsi="Cambria"/>
          <w:b/>
          <w:bCs/>
          <w:sz w:val="20"/>
          <w:szCs w:val="20"/>
        </w:rPr>
        <w:t>Morfotaktika</w:t>
      </w:r>
      <w:r w:rsidRPr="00912A03">
        <w:rPr>
          <w:rFonts w:ascii="Cambria" w:hAnsi="Cambria"/>
          <w:sz w:val="20"/>
          <w:szCs w:val="20"/>
        </w:rPr>
        <w:t xml:space="preserve"> – sleduje kombinatoriku, lineární uspořádání a distribuci morfémů, především v rámci slovotvorby, pravidla morfematické analýzy (princip opakovatelnosti).</w:t>
      </w:r>
    </w:p>
    <w:p w:rsidR="00FF38B2" w:rsidRPr="00912A03" w:rsidRDefault="00FF38B2" w:rsidP="00FF38B2">
      <w:pPr>
        <w:pStyle w:val="Textbody"/>
        <w:jc w:val="both"/>
        <w:rPr>
          <w:rFonts w:ascii="Cambria" w:hAnsi="Cambria"/>
          <w:sz w:val="20"/>
          <w:szCs w:val="20"/>
        </w:rPr>
      </w:pPr>
      <w:r w:rsidRPr="00912A03">
        <w:rPr>
          <w:rFonts w:ascii="Cambria" w:hAnsi="Cambria"/>
          <w:b/>
          <w:bCs/>
          <w:sz w:val="20"/>
          <w:szCs w:val="20"/>
        </w:rPr>
        <w:t>Morfosyntax</w:t>
      </w:r>
      <w:r w:rsidRPr="00912A03">
        <w:rPr>
          <w:rFonts w:ascii="Cambria" w:hAnsi="Cambria"/>
          <w:sz w:val="20"/>
          <w:szCs w:val="20"/>
        </w:rPr>
        <w:t xml:space="preserve"> – sleduje fungování morfologických příznaků na rovině syntaxe.</w:t>
      </w:r>
    </w:p>
    <w:p w:rsidR="00FF38B2" w:rsidRPr="00912A03" w:rsidRDefault="00FF38B2" w:rsidP="00FF38B2">
      <w:pPr>
        <w:pStyle w:val="Textbody"/>
        <w:jc w:val="both"/>
        <w:rPr>
          <w:rFonts w:ascii="Cambria" w:hAnsi="Cambria"/>
          <w:sz w:val="20"/>
          <w:szCs w:val="20"/>
        </w:rPr>
      </w:pPr>
      <w:r w:rsidRPr="00912A03">
        <w:rPr>
          <w:rFonts w:ascii="Cambria" w:hAnsi="Cambria"/>
          <w:b/>
          <w:bCs/>
          <w:sz w:val="20"/>
          <w:szCs w:val="20"/>
        </w:rPr>
        <w:t>Morfonologie</w:t>
      </w:r>
      <w:r w:rsidRPr="00912A03">
        <w:rPr>
          <w:rFonts w:ascii="Cambria" w:hAnsi="Cambria"/>
          <w:sz w:val="20"/>
          <w:szCs w:val="20"/>
        </w:rPr>
        <w:t xml:space="preserve"> – sleduje fonémické složení morfů.</w:t>
      </w:r>
    </w:p>
    <w:p w:rsidR="00FF38B2" w:rsidRPr="00912A03" w:rsidRDefault="00FF38B2" w:rsidP="00FF38B2">
      <w:pPr>
        <w:pStyle w:val="Textbody"/>
        <w:jc w:val="both"/>
        <w:rPr>
          <w:rFonts w:ascii="Cambria" w:hAnsi="Cambria"/>
          <w:sz w:val="20"/>
          <w:szCs w:val="20"/>
        </w:rPr>
      </w:pPr>
      <w:r w:rsidRPr="00912A03">
        <w:rPr>
          <w:rFonts w:ascii="Cambria" w:hAnsi="Cambria"/>
          <w:b/>
          <w:bCs/>
          <w:sz w:val="20"/>
          <w:szCs w:val="20"/>
        </w:rPr>
        <w:t>Fonotaktika</w:t>
      </w:r>
      <w:r w:rsidRPr="00912A03">
        <w:rPr>
          <w:rFonts w:ascii="Cambria" w:hAnsi="Cambria"/>
          <w:sz w:val="20"/>
          <w:szCs w:val="20"/>
        </w:rPr>
        <w:t xml:space="preserve"> – zabývá se kombinatorikou fonémů při tvoření slabičných vzorců.</w:t>
      </w:r>
    </w:p>
    <w:p w:rsidR="00FF38B2" w:rsidRPr="00912A03" w:rsidRDefault="00FF38B2" w:rsidP="00FF38B2">
      <w:pPr>
        <w:pStyle w:val="Textbody"/>
        <w:jc w:val="both"/>
        <w:rPr>
          <w:rFonts w:ascii="Cambria" w:hAnsi="Cambria"/>
          <w:sz w:val="20"/>
          <w:szCs w:val="20"/>
        </w:rPr>
      </w:pPr>
    </w:p>
    <w:p w:rsidR="00FF38B2" w:rsidRPr="00912A03" w:rsidRDefault="00FF38B2" w:rsidP="00FF38B2">
      <w:pPr>
        <w:pStyle w:val="Nadpis31"/>
        <w:rPr>
          <w:rFonts w:ascii="Cambria" w:hAnsi="Cambria"/>
          <w:sz w:val="20"/>
          <w:szCs w:val="20"/>
        </w:rPr>
      </w:pPr>
      <w:r w:rsidRPr="00912A03">
        <w:rPr>
          <w:rFonts w:ascii="Cambria" w:hAnsi="Cambria"/>
          <w:sz w:val="20"/>
          <w:szCs w:val="20"/>
        </w:rPr>
        <w:t>Stavba slovního tvaru</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základní tvaroslovnou jednotkou je </w:t>
      </w:r>
      <w:r w:rsidRPr="00912A03">
        <w:rPr>
          <w:rFonts w:ascii="Cambria" w:hAnsi="Cambria"/>
          <w:b/>
          <w:bCs/>
          <w:sz w:val="20"/>
          <w:szCs w:val="20"/>
        </w:rPr>
        <w:t>slovní tvar</w:t>
      </w:r>
      <w:r w:rsidRPr="00912A03">
        <w:rPr>
          <w:rFonts w:ascii="Cambria" w:hAnsi="Cambria"/>
          <w:sz w:val="20"/>
          <w:szCs w:val="20"/>
        </w:rPr>
        <w:t xml:space="preserve"> – mají formální (výrazovou) i významovou stránku</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tvaroslovný základ</w:t>
      </w:r>
      <w:r w:rsidRPr="00912A03">
        <w:rPr>
          <w:rFonts w:ascii="Cambria" w:hAnsi="Cambria"/>
          <w:sz w:val="20"/>
          <w:szCs w:val="20"/>
        </w:rPr>
        <w:t xml:space="preserve"> – lexikální složka obsahující věcný význam slova</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tvarotvorný formant</w:t>
      </w:r>
      <w:r w:rsidRPr="00912A03">
        <w:rPr>
          <w:rFonts w:ascii="Cambria" w:hAnsi="Cambria"/>
          <w:sz w:val="20"/>
          <w:szCs w:val="20"/>
        </w:rPr>
        <w:t xml:space="preserve"> – gramatická složka</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kmen slovního tvaru</w:t>
      </w:r>
      <w:r w:rsidRPr="00912A03">
        <w:rPr>
          <w:rFonts w:ascii="Cambria" w:hAnsi="Cambria"/>
          <w:sz w:val="20"/>
          <w:szCs w:val="20"/>
        </w:rPr>
        <w:t xml:space="preserve"> – tvarotvorný základ rozšířený o </w:t>
      </w:r>
      <w:r w:rsidRPr="00912A03">
        <w:rPr>
          <w:rFonts w:ascii="Cambria" w:hAnsi="Cambria"/>
          <w:b/>
          <w:bCs/>
          <w:sz w:val="20"/>
          <w:szCs w:val="20"/>
        </w:rPr>
        <w:t>kmenotvornou příponu</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tvaroslovná přípona</w:t>
      </w:r>
      <w:r w:rsidRPr="00912A03">
        <w:rPr>
          <w:rFonts w:ascii="Cambria" w:hAnsi="Cambria"/>
          <w:sz w:val="20"/>
          <w:szCs w:val="20"/>
        </w:rPr>
        <w:t xml:space="preserve"> – koncovka</w:t>
      </w:r>
    </w:p>
    <w:p w:rsidR="00FF38B2" w:rsidRDefault="00FF38B2" w:rsidP="00335E9C">
      <w:pPr>
        <w:pStyle w:val="Zkladntext"/>
        <w:widowControl/>
        <w:tabs>
          <w:tab w:val="num" w:pos="720"/>
        </w:tabs>
        <w:suppressAutoHyphens w:val="0"/>
        <w:spacing w:after="80"/>
        <w:jc w:val="both"/>
        <w:rPr>
          <w:rFonts w:ascii="Cambria" w:hAnsi="Cambria"/>
          <w:b/>
          <w:bCs/>
          <w:sz w:val="20"/>
          <w:szCs w:val="20"/>
        </w:rPr>
      </w:pPr>
    </w:p>
    <w:p w:rsidR="00335E9C" w:rsidRPr="00335E9C" w:rsidRDefault="00335E9C" w:rsidP="00335E9C">
      <w:pPr>
        <w:pStyle w:val="Nadpis31"/>
        <w:rPr>
          <w:rFonts w:ascii="Cambria" w:hAnsi="Cambria"/>
          <w:sz w:val="22"/>
          <w:szCs w:val="20"/>
        </w:rPr>
      </w:pPr>
      <w:r w:rsidRPr="00335E9C">
        <w:rPr>
          <w:rFonts w:ascii="Cambria" w:hAnsi="Cambria"/>
          <w:sz w:val="22"/>
          <w:szCs w:val="20"/>
        </w:rPr>
        <w:t>Morfematická analýza</w:t>
      </w:r>
    </w:p>
    <w:p w:rsidR="00335E9C" w:rsidRPr="00912A03" w:rsidRDefault="00335E9C" w:rsidP="00335E9C">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rozčlenění slova/slovního tvaru na jednotlivé morfémy</w:t>
      </w:r>
    </w:p>
    <w:p w:rsidR="00335E9C" w:rsidRPr="00912A03" w:rsidRDefault="00335E9C" w:rsidP="00335E9C">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základní je </w:t>
      </w:r>
      <w:r w:rsidRPr="00912A03">
        <w:rPr>
          <w:rFonts w:ascii="Cambria" w:hAnsi="Cambria"/>
          <w:b/>
          <w:bCs/>
          <w:sz w:val="20"/>
          <w:szCs w:val="20"/>
        </w:rPr>
        <w:t xml:space="preserve">princip opakovatelnosti </w:t>
      </w:r>
      <w:r w:rsidRPr="00912A03">
        <w:rPr>
          <w:rFonts w:ascii="Cambria" w:hAnsi="Cambria"/>
          <w:bCs/>
          <w:sz w:val="20"/>
          <w:szCs w:val="20"/>
        </w:rPr>
        <w:t>(</w:t>
      </w:r>
      <w:r w:rsidRPr="00912A03">
        <w:rPr>
          <w:rFonts w:ascii="Cambria" w:hAnsi="Cambria"/>
          <w:sz w:val="20"/>
          <w:szCs w:val="20"/>
        </w:rPr>
        <w:t>forma se stejným významem i jinde = status morfému)</w:t>
      </w:r>
    </w:p>
    <w:p w:rsidR="00335E9C" w:rsidRPr="00912A03" w:rsidRDefault="00335E9C" w:rsidP="00335E9C">
      <w:pPr>
        <w:pStyle w:val="Zkladntext"/>
        <w:widowControl/>
        <w:numPr>
          <w:ilvl w:val="0"/>
          <w:numId w:val="11"/>
        </w:numPr>
        <w:tabs>
          <w:tab w:val="num" w:pos="720"/>
          <w:tab w:val="num" w:pos="1080"/>
        </w:tabs>
        <w:suppressAutoHyphens w:val="0"/>
        <w:spacing w:after="80"/>
        <w:ind w:left="720" w:hanging="360"/>
        <w:jc w:val="both"/>
        <w:rPr>
          <w:rFonts w:ascii="Cambria" w:hAnsi="Cambria"/>
          <w:sz w:val="20"/>
          <w:szCs w:val="20"/>
        </w:rPr>
      </w:pPr>
      <w:r w:rsidRPr="00912A03">
        <w:rPr>
          <w:rFonts w:ascii="Cambria" w:hAnsi="Cambria"/>
          <w:sz w:val="20"/>
          <w:szCs w:val="20"/>
        </w:rPr>
        <w:t>princip kontrastu: význam + kontrast s jinou formou s týž významem u kontrastu</w:t>
      </w:r>
    </w:p>
    <w:p w:rsidR="00335E9C" w:rsidRPr="00912A03" w:rsidRDefault="00335E9C" w:rsidP="00335E9C">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i/>
          <w:iCs/>
          <w:sz w:val="20"/>
          <w:szCs w:val="20"/>
        </w:rPr>
        <w:t xml:space="preserve">od-a vod-ník vod-ička </w:t>
      </w:r>
      <w:r w:rsidRPr="00912A03">
        <w:rPr>
          <w:rFonts w:ascii="Cambria" w:hAnsi="Cambria"/>
          <w:sz w:val="20"/>
          <w:szCs w:val="20"/>
        </w:rPr>
        <w:t xml:space="preserve">X </w:t>
      </w:r>
      <w:r w:rsidRPr="00912A03">
        <w:rPr>
          <w:rFonts w:ascii="Cambria" w:hAnsi="Cambria"/>
          <w:i/>
          <w:iCs/>
          <w:sz w:val="20"/>
          <w:szCs w:val="20"/>
        </w:rPr>
        <w:t>vod-i-t vod-i-č ná-vod</w:t>
      </w:r>
    </w:p>
    <w:p w:rsidR="00335E9C" w:rsidRPr="00912A03" w:rsidRDefault="00335E9C" w:rsidP="00335E9C">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na základě principu opakovatelnosti lze vydělit kořenový morfém v případě, že jsou k němu připojeny morfémy, které se opakují v jiných slovech (ostruž-ina, jeřab-ina, mal-ina)</w:t>
      </w:r>
    </w:p>
    <w:p w:rsidR="00335E9C" w:rsidRPr="00912A03" w:rsidRDefault="00335E9C" w:rsidP="00335E9C">
      <w:pPr>
        <w:pStyle w:val="Zkladntext"/>
        <w:widowControl/>
        <w:tabs>
          <w:tab w:val="num" w:pos="720"/>
        </w:tabs>
        <w:suppressAutoHyphens w:val="0"/>
        <w:spacing w:after="80"/>
        <w:jc w:val="both"/>
        <w:rPr>
          <w:rFonts w:ascii="Cambria" w:hAnsi="Cambria"/>
          <w:b/>
          <w:bCs/>
          <w:sz w:val="20"/>
          <w:szCs w:val="20"/>
        </w:rPr>
      </w:pPr>
    </w:p>
    <w:p w:rsidR="00D508EB" w:rsidRDefault="00D508EB" w:rsidP="00335E9C">
      <w:pPr>
        <w:widowControl/>
        <w:suppressAutoHyphens w:val="0"/>
        <w:spacing w:after="80"/>
        <w:jc w:val="both"/>
        <w:rPr>
          <w:rFonts w:ascii="Cambria" w:hAnsi="Cambria"/>
          <w:bCs/>
          <w:sz w:val="20"/>
          <w:szCs w:val="20"/>
        </w:rPr>
      </w:pPr>
      <w:r>
        <w:rPr>
          <w:rFonts w:ascii="Cambria" w:hAnsi="Cambria"/>
          <w:b/>
          <w:bCs/>
          <w:sz w:val="20"/>
          <w:szCs w:val="20"/>
        </w:rPr>
        <w:t xml:space="preserve">Morfematická analýza </w:t>
      </w:r>
      <w:r>
        <w:rPr>
          <w:rFonts w:ascii="Cambria" w:hAnsi="Cambria"/>
          <w:bCs/>
          <w:sz w:val="20"/>
          <w:szCs w:val="20"/>
        </w:rPr>
        <w:t xml:space="preserve">= rozklad slova na morfémy – tj. na kořen, kmen a koncovku. </w:t>
      </w:r>
    </w:p>
    <w:p w:rsidR="00D508EB" w:rsidRDefault="00D508EB" w:rsidP="00335E9C">
      <w:pPr>
        <w:widowControl/>
        <w:suppressAutoHyphens w:val="0"/>
        <w:spacing w:after="80"/>
        <w:jc w:val="both"/>
        <w:rPr>
          <w:rFonts w:ascii="Cambria" w:hAnsi="Cambria"/>
          <w:bCs/>
          <w:sz w:val="20"/>
          <w:szCs w:val="20"/>
        </w:rPr>
      </w:pPr>
      <w:r>
        <w:rPr>
          <w:rFonts w:ascii="Cambria" w:hAnsi="Cambria"/>
          <w:bCs/>
          <w:sz w:val="20"/>
          <w:szCs w:val="20"/>
        </w:rPr>
        <w:t>Pro</w:t>
      </w:r>
      <w:r w:rsidR="00335E9C">
        <w:rPr>
          <w:rFonts w:ascii="Cambria" w:hAnsi="Cambria"/>
          <w:bCs/>
          <w:sz w:val="20"/>
          <w:szCs w:val="20"/>
        </w:rPr>
        <w:t xml:space="preserve"> </w:t>
      </w:r>
      <w:r>
        <w:rPr>
          <w:rFonts w:ascii="Cambria" w:hAnsi="Cambria"/>
          <w:bCs/>
          <w:sz w:val="20"/>
          <w:szCs w:val="20"/>
        </w:rPr>
        <w:t xml:space="preserve">poznávání </w:t>
      </w:r>
      <w:r w:rsidRPr="00335E9C">
        <w:rPr>
          <w:rFonts w:ascii="Cambria" w:hAnsi="Cambria"/>
          <w:b/>
          <w:bCs/>
          <w:sz w:val="20"/>
          <w:szCs w:val="20"/>
        </w:rPr>
        <w:t>slovotvorného procesu</w:t>
      </w:r>
      <w:r>
        <w:rPr>
          <w:rFonts w:ascii="Cambria" w:hAnsi="Cambria"/>
          <w:bCs/>
          <w:sz w:val="20"/>
          <w:szCs w:val="20"/>
        </w:rPr>
        <w:t xml:space="preserve"> se odvozovací kmen považuje za slovotvorný základ, k němuž se připojuje slovotvorný formant. </w:t>
      </w:r>
    </w:p>
    <w:p w:rsidR="00FF38B2" w:rsidRPr="00912A03" w:rsidRDefault="00D508EB" w:rsidP="00335E9C">
      <w:pPr>
        <w:widowControl/>
        <w:suppressAutoHyphens w:val="0"/>
        <w:spacing w:after="80"/>
        <w:jc w:val="both"/>
        <w:rPr>
          <w:rFonts w:ascii="Cambria" w:hAnsi="Cambria"/>
          <w:b/>
          <w:bCs/>
          <w:sz w:val="20"/>
          <w:szCs w:val="20"/>
        </w:rPr>
      </w:pPr>
      <w:r w:rsidRPr="00335E9C">
        <w:rPr>
          <w:rFonts w:ascii="Cambria" w:hAnsi="Cambria"/>
          <w:b/>
          <w:bCs/>
          <w:sz w:val="20"/>
          <w:szCs w:val="20"/>
        </w:rPr>
        <w:t>Morfologická (tvarotvorná) analýza</w:t>
      </w:r>
      <w:r>
        <w:rPr>
          <w:rFonts w:ascii="Cambria" w:hAnsi="Cambria"/>
          <w:bCs/>
          <w:sz w:val="20"/>
          <w:szCs w:val="20"/>
        </w:rPr>
        <w:t xml:space="preserve"> považuje za tvarotvorný základ celé slovo kromě koncovky.</w:t>
      </w:r>
      <w:r w:rsidR="00FF38B2" w:rsidRPr="00912A03">
        <w:rPr>
          <w:rFonts w:ascii="Cambria" w:hAnsi="Cambria"/>
          <w:b/>
          <w:bCs/>
          <w:sz w:val="20"/>
          <w:szCs w:val="20"/>
        </w:rPr>
        <w:br w:type="page"/>
      </w:r>
    </w:p>
    <w:p w:rsidR="00FF38B2" w:rsidRPr="00912A03" w:rsidRDefault="00FF38B2" w:rsidP="00FF38B2">
      <w:pPr>
        <w:pStyle w:val="Nadpis41"/>
        <w:jc w:val="both"/>
        <w:rPr>
          <w:rFonts w:ascii="Cambria" w:hAnsi="Cambria"/>
          <w:sz w:val="20"/>
          <w:szCs w:val="20"/>
        </w:rPr>
      </w:pPr>
      <w:r w:rsidRPr="00912A03">
        <w:rPr>
          <w:rFonts w:ascii="Cambria" w:hAnsi="Cambria"/>
          <w:sz w:val="20"/>
          <w:szCs w:val="20"/>
        </w:rPr>
        <w:lastRenderedPageBreak/>
        <w:t>Morf, morfém, alomorf</w:t>
      </w:r>
    </w:p>
    <w:p w:rsidR="00335E9C" w:rsidRPr="00912A03" w:rsidRDefault="00335E9C" w:rsidP="00335E9C">
      <w:pPr>
        <w:pStyle w:val="Textbody"/>
        <w:jc w:val="both"/>
        <w:rPr>
          <w:rFonts w:ascii="Cambria" w:hAnsi="Cambria"/>
          <w:sz w:val="20"/>
          <w:szCs w:val="20"/>
        </w:rPr>
      </w:pPr>
      <w:r w:rsidRPr="00912A03">
        <w:rPr>
          <w:rFonts w:ascii="Cambria" w:hAnsi="Cambria"/>
          <w:b/>
          <w:bCs/>
          <w:sz w:val="20"/>
          <w:szCs w:val="20"/>
        </w:rPr>
        <w:t>Morfém</w:t>
      </w:r>
      <w:r w:rsidRPr="00912A03">
        <w:rPr>
          <w:rFonts w:ascii="Cambria" w:hAnsi="Cambria"/>
          <w:sz w:val="20"/>
          <w:szCs w:val="20"/>
        </w:rPr>
        <w:t xml:space="preserve"> – nejmenší na sémantické úrovni dále nedělitelná jednotka jazyka mající povahu znaku, vyjadřován třídou alomorfů, abstraktní jednotka, obsažena v langue (jako všechny émické jednotky), realizací je morf; PMČ: </w:t>
      </w:r>
      <w:r w:rsidRPr="00335E9C">
        <w:rPr>
          <w:rFonts w:ascii="Cambria" w:hAnsi="Cambria"/>
          <w:b/>
          <w:sz w:val="20"/>
          <w:szCs w:val="20"/>
        </w:rPr>
        <w:t>slouží k vyjadřování jednoho druhu gramatického významu.</w:t>
      </w:r>
    </w:p>
    <w:p w:rsidR="00FF38B2" w:rsidRDefault="00FF38B2" w:rsidP="00FF38B2">
      <w:pPr>
        <w:pStyle w:val="Textbody"/>
        <w:jc w:val="both"/>
        <w:rPr>
          <w:rFonts w:ascii="Cambria" w:hAnsi="Cambria"/>
          <w:sz w:val="20"/>
          <w:szCs w:val="20"/>
        </w:rPr>
      </w:pPr>
      <w:r w:rsidRPr="00912A03">
        <w:rPr>
          <w:rFonts w:ascii="Cambria" w:hAnsi="Cambria"/>
          <w:b/>
          <w:bCs/>
          <w:sz w:val="20"/>
          <w:szCs w:val="20"/>
        </w:rPr>
        <w:t>Morf</w:t>
      </w:r>
      <w:r w:rsidRPr="00912A03">
        <w:rPr>
          <w:rFonts w:ascii="Cambria" w:hAnsi="Cambria"/>
          <w:sz w:val="20"/>
          <w:szCs w:val="20"/>
        </w:rPr>
        <w:t xml:space="preserve"> – jednotka jazyka izolovaná při segmentaci mluveného nebo psaného textu, vyjadřovací prostředek/realizace morfému, dále se dělí dle různých kritérií. PMČ: nejmenší útvar realizovaný v textu, ustálená forma i význam, vyčlenitelný a základě opakování. Tvary se stejnými soubory morfů tvoří </w:t>
      </w:r>
      <w:r w:rsidRPr="00912A03">
        <w:rPr>
          <w:rFonts w:ascii="Cambria" w:hAnsi="Cambria"/>
          <w:i/>
          <w:iCs/>
          <w:sz w:val="20"/>
          <w:szCs w:val="20"/>
        </w:rPr>
        <w:t>typ (vzor)</w:t>
      </w:r>
      <w:r w:rsidRPr="00912A03">
        <w:rPr>
          <w:rFonts w:ascii="Cambria" w:hAnsi="Cambria"/>
          <w:sz w:val="20"/>
          <w:szCs w:val="20"/>
        </w:rPr>
        <w:t xml:space="preserve"> nebo </w:t>
      </w:r>
      <w:r w:rsidRPr="00912A03">
        <w:rPr>
          <w:rFonts w:ascii="Cambria" w:hAnsi="Cambria"/>
          <w:i/>
          <w:iCs/>
          <w:sz w:val="20"/>
          <w:szCs w:val="20"/>
        </w:rPr>
        <w:t>podtyp</w:t>
      </w:r>
      <w:r w:rsidRPr="00912A03">
        <w:rPr>
          <w:rFonts w:ascii="Cambria" w:hAnsi="Cambria"/>
          <w:sz w:val="20"/>
          <w:szCs w:val="20"/>
        </w:rPr>
        <w:t>.</w:t>
      </w:r>
    </w:p>
    <w:p w:rsidR="00335E9C" w:rsidRPr="00912A03" w:rsidRDefault="00335E9C" w:rsidP="00FF38B2">
      <w:pPr>
        <w:pStyle w:val="Textbody"/>
        <w:jc w:val="both"/>
        <w:rPr>
          <w:rFonts w:ascii="Cambria" w:hAnsi="Cambria"/>
          <w:sz w:val="20"/>
          <w:szCs w:val="20"/>
        </w:rPr>
      </w:pPr>
      <w:r>
        <w:rPr>
          <w:rFonts w:ascii="Cambria" w:hAnsi="Cambria"/>
          <w:sz w:val="20"/>
          <w:szCs w:val="20"/>
        </w:rPr>
        <w:t>Řetězce fonémů a odpovídajícího gramatického významu. Vyjadřovací prostředek morfému. Morf lexikální (</w:t>
      </w:r>
      <w:r w:rsidRPr="00335E9C">
        <w:rPr>
          <w:rFonts w:ascii="Cambria" w:hAnsi="Cambria"/>
          <w:b/>
          <w:sz w:val="20"/>
          <w:szCs w:val="20"/>
        </w:rPr>
        <w:t>les</w:t>
      </w:r>
      <w:r>
        <w:rPr>
          <w:rFonts w:ascii="Cambria" w:hAnsi="Cambria"/>
          <w:sz w:val="20"/>
          <w:szCs w:val="20"/>
        </w:rPr>
        <w:t>), morf derivační (např. afixy – les-</w:t>
      </w:r>
      <w:r w:rsidRPr="00335E9C">
        <w:rPr>
          <w:rFonts w:ascii="Cambria" w:hAnsi="Cambria"/>
          <w:b/>
          <w:sz w:val="20"/>
          <w:szCs w:val="20"/>
        </w:rPr>
        <w:t>ník</w:t>
      </w:r>
      <w:r>
        <w:rPr>
          <w:rFonts w:ascii="Cambria" w:hAnsi="Cambria"/>
          <w:sz w:val="20"/>
          <w:szCs w:val="20"/>
        </w:rPr>
        <w:t xml:space="preserve">), morf gramatický (koncovka </w:t>
      </w:r>
      <w:r w:rsidRPr="00335E9C">
        <w:rPr>
          <w:rFonts w:ascii="Cambria" w:hAnsi="Cambria"/>
          <w:b/>
          <w:sz w:val="20"/>
          <w:szCs w:val="20"/>
        </w:rPr>
        <w:t>-a</w:t>
      </w:r>
      <w:r>
        <w:rPr>
          <w:rFonts w:ascii="Cambria" w:hAnsi="Cambria"/>
          <w:sz w:val="20"/>
          <w:szCs w:val="20"/>
        </w:rPr>
        <w:t>)</w:t>
      </w:r>
    </w:p>
    <w:p w:rsidR="00FF38B2" w:rsidRPr="00912A03" w:rsidRDefault="00FF38B2" w:rsidP="00FF38B2">
      <w:pPr>
        <w:pStyle w:val="Textbody"/>
        <w:jc w:val="both"/>
        <w:rPr>
          <w:rFonts w:ascii="Cambria" w:hAnsi="Cambria"/>
          <w:sz w:val="20"/>
          <w:szCs w:val="20"/>
        </w:rPr>
      </w:pPr>
      <w:r w:rsidRPr="00912A03">
        <w:rPr>
          <w:rFonts w:ascii="Cambria" w:hAnsi="Cambria"/>
          <w:b/>
          <w:bCs/>
          <w:sz w:val="20"/>
          <w:szCs w:val="20"/>
        </w:rPr>
        <w:t>Alomorf</w:t>
      </w:r>
      <w:r w:rsidRPr="00912A03">
        <w:rPr>
          <w:rFonts w:ascii="Cambria" w:hAnsi="Cambria"/>
          <w:sz w:val="20"/>
          <w:szCs w:val="20"/>
        </w:rPr>
        <w:t xml:space="preserve"> – má-li jednotka „morfém“ více možných realizací, např.</w:t>
      </w:r>
      <w:r w:rsidRPr="00912A03">
        <w:rPr>
          <w:rFonts w:ascii="Cambria" w:hAnsi="Cambria"/>
          <w:i/>
          <w:iCs/>
          <w:sz w:val="20"/>
          <w:szCs w:val="20"/>
        </w:rPr>
        <w:t xml:space="preserve"> pes – ps-a = pes+ps</w:t>
      </w:r>
      <w:r w:rsidRPr="00912A03">
        <w:rPr>
          <w:rFonts w:ascii="Cambria" w:hAnsi="Cambria"/>
          <w:sz w:val="20"/>
          <w:szCs w:val="20"/>
        </w:rPr>
        <w:t xml:space="preserve"> jsou dva alomorfy jednoho morfému, </w:t>
      </w:r>
      <w:r w:rsidRPr="00912A03">
        <w:rPr>
          <w:rFonts w:ascii="Cambria" w:hAnsi="Cambria"/>
          <w:i/>
          <w:iCs/>
          <w:sz w:val="20"/>
          <w:szCs w:val="20"/>
        </w:rPr>
        <w:t>píš-u, piš-0, ps-á-t = píš+piš+ps</w:t>
      </w:r>
      <w:r w:rsidRPr="00912A03">
        <w:rPr>
          <w:rFonts w:ascii="Cambria" w:hAnsi="Cambria"/>
          <w:sz w:val="20"/>
          <w:szCs w:val="20"/>
        </w:rPr>
        <w:t xml:space="preserve"> jsou alomorfy jednoho morfému</w:t>
      </w:r>
      <w:r w:rsidR="00693E9D">
        <w:rPr>
          <w:rFonts w:ascii="Cambria" w:hAnsi="Cambria"/>
          <w:sz w:val="20"/>
          <w:szCs w:val="20"/>
        </w:rPr>
        <w:t xml:space="preserve">. </w:t>
      </w:r>
      <w:r w:rsidR="0061432B" w:rsidRPr="00912A03">
        <w:rPr>
          <w:rFonts w:ascii="Cambria" w:hAnsi="Cambria"/>
          <w:sz w:val="20"/>
          <w:szCs w:val="20"/>
        </w:rPr>
        <w:t>R</w:t>
      </w:r>
      <w:r w:rsidRPr="00912A03">
        <w:rPr>
          <w:rFonts w:ascii="Cambria" w:hAnsi="Cambria"/>
          <w:sz w:val="20"/>
          <w:szCs w:val="20"/>
        </w:rPr>
        <w:t>ealizace v závislosti na okolí = poziční varianta.</w:t>
      </w:r>
    </w:p>
    <w:p w:rsidR="00FF38B2" w:rsidRPr="00912A03" w:rsidRDefault="00FF38B2" w:rsidP="00FF38B2">
      <w:pPr>
        <w:pStyle w:val="Textbody"/>
        <w:jc w:val="both"/>
        <w:rPr>
          <w:rFonts w:ascii="Cambria" w:hAnsi="Cambria"/>
          <w:sz w:val="20"/>
          <w:szCs w:val="20"/>
        </w:rPr>
      </w:pPr>
    </w:p>
    <w:p w:rsidR="00FF38B2" w:rsidRPr="00912A03" w:rsidRDefault="00FF38B2" w:rsidP="00FF38B2">
      <w:pPr>
        <w:pStyle w:val="Nadpis41"/>
        <w:jc w:val="both"/>
        <w:rPr>
          <w:rFonts w:ascii="Cambria" w:hAnsi="Cambria"/>
          <w:sz w:val="20"/>
          <w:szCs w:val="20"/>
        </w:rPr>
      </w:pPr>
      <w:r w:rsidRPr="00912A03">
        <w:rPr>
          <w:rFonts w:ascii="Cambria" w:hAnsi="Cambria"/>
          <w:sz w:val="20"/>
          <w:szCs w:val="20"/>
        </w:rPr>
        <w:t>Typy morfů</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kořen</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kmen (derivační kořen)</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kmenotvorná přípona</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slovotvorná přípona</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koncovka</w:t>
      </w:r>
      <w:r w:rsidR="00335E9C">
        <w:rPr>
          <w:rFonts w:ascii="Cambria" w:hAnsi="Cambria"/>
          <w:sz w:val="20"/>
          <w:szCs w:val="20"/>
        </w:rPr>
        <w:t xml:space="preserve"> (gramatický morf)</w:t>
      </w:r>
    </w:p>
    <w:p w:rsidR="00335E9C" w:rsidRPr="00335E9C" w:rsidRDefault="00FF38B2" w:rsidP="007C6AAE">
      <w:pPr>
        <w:pStyle w:val="Zkladntext"/>
        <w:widowControl/>
        <w:numPr>
          <w:ilvl w:val="0"/>
          <w:numId w:val="11"/>
        </w:numPr>
        <w:tabs>
          <w:tab w:val="num" w:pos="720"/>
        </w:tabs>
        <w:suppressAutoHyphens w:val="0"/>
        <w:spacing w:after="80"/>
        <w:ind w:left="720" w:hanging="360"/>
        <w:jc w:val="both"/>
        <w:rPr>
          <w:rFonts w:eastAsia="SimSun" w:cs="Mangal"/>
          <w:kern w:val="3"/>
          <w:lang w:eastAsia="zh-CN" w:bidi="hi-IN"/>
        </w:rPr>
      </w:pPr>
      <w:r w:rsidRPr="00335E9C">
        <w:rPr>
          <w:rFonts w:ascii="Cambria" w:hAnsi="Cambria"/>
          <w:sz w:val="20"/>
          <w:szCs w:val="20"/>
        </w:rPr>
        <w:t>afixy</w:t>
      </w:r>
      <w:r w:rsidR="00335E9C" w:rsidRPr="00335E9C">
        <w:rPr>
          <w:rFonts w:ascii="Cambria" w:hAnsi="Cambria"/>
          <w:sz w:val="20"/>
          <w:szCs w:val="20"/>
        </w:rPr>
        <w:t xml:space="preserve"> (derivační morf)</w:t>
      </w:r>
    </w:p>
    <w:p w:rsidR="00335E9C" w:rsidRPr="00335E9C" w:rsidRDefault="00335E9C" w:rsidP="00335E9C">
      <w:pPr>
        <w:pStyle w:val="Zkladntext"/>
        <w:widowControl/>
        <w:suppressAutoHyphens w:val="0"/>
        <w:spacing w:after="80"/>
        <w:ind w:left="720"/>
        <w:jc w:val="both"/>
        <w:rPr>
          <w:rFonts w:eastAsia="SimSun" w:cs="Mangal"/>
          <w:kern w:val="3"/>
          <w:lang w:eastAsia="zh-CN" w:bidi="hi-IN"/>
        </w:rPr>
      </w:pPr>
    </w:p>
    <w:p w:rsidR="00335E9C" w:rsidRPr="00D508EB" w:rsidRDefault="00335E9C" w:rsidP="00335E9C">
      <w:pPr>
        <w:pStyle w:val="Nadpis41"/>
        <w:jc w:val="both"/>
        <w:rPr>
          <w:rFonts w:ascii="Cambria" w:hAnsi="Cambria"/>
          <w:sz w:val="20"/>
          <w:szCs w:val="20"/>
        </w:rPr>
      </w:pPr>
      <w:r w:rsidRPr="00335E9C">
        <w:rPr>
          <w:rFonts w:ascii="Cambria" w:hAnsi="Cambria"/>
          <w:sz w:val="20"/>
          <w:szCs w:val="20"/>
        </w:rPr>
        <w:t>Morf(ém)y (podle Internetové jazykové příručky)</w:t>
      </w:r>
    </w:p>
    <w:p w:rsidR="00335E9C" w:rsidRPr="00D508EB" w:rsidRDefault="00335E9C" w:rsidP="00335E9C">
      <w:pPr>
        <w:widowControl/>
        <w:numPr>
          <w:ilvl w:val="0"/>
          <w:numId w:val="25"/>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b/>
          <w:bCs/>
          <w:color w:val="000000"/>
          <w:kern w:val="0"/>
          <w:sz w:val="20"/>
          <w:szCs w:val="20"/>
        </w:rPr>
        <w:t>předpony</w:t>
      </w:r>
    </w:p>
    <w:p w:rsidR="00335E9C" w:rsidRPr="00D508EB" w:rsidRDefault="00335E9C" w:rsidP="00335E9C">
      <w:pPr>
        <w:widowControl/>
        <w:numPr>
          <w:ilvl w:val="1"/>
          <w:numId w:val="26"/>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color w:val="000000"/>
          <w:kern w:val="0"/>
          <w:sz w:val="20"/>
          <w:szCs w:val="20"/>
        </w:rPr>
        <w:t>tvarotvorné</w:t>
      </w:r>
    </w:p>
    <w:p w:rsidR="00335E9C" w:rsidRPr="00D508EB" w:rsidRDefault="00335E9C" w:rsidP="00335E9C">
      <w:pPr>
        <w:widowControl/>
        <w:numPr>
          <w:ilvl w:val="1"/>
          <w:numId w:val="26"/>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color w:val="000000"/>
          <w:kern w:val="0"/>
          <w:sz w:val="20"/>
          <w:szCs w:val="20"/>
        </w:rPr>
        <w:t>slovotvorné</w:t>
      </w:r>
    </w:p>
    <w:p w:rsidR="00335E9C" w:rsidRPr="00D508EB" w:rsidRDefault="00335E9C" w:rsidP="00335E9C">
      <w:pPr>
        <w:widowControl/>
        <w:numPr>
          <w:ilvl w:val="0"/>
          <w:numId w:val="26"/>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b/>
          <w:bCs/>
          <w:color w:val="000000"/>
          <w:kern w:val="0"/>
          <w:sz w:val="20"/>
          <w:szCs w:val="20"/>
        </w:rPr>
        <w:t>kořenové morf(ém)y</w:t>
      </w:r>
    </w:p>
    <w:p w:rsidR="00335E9C" w:rsidRPr="00D508EB" w:rsidRDefault="00335E9C" w:rsidP="00335E9C">
      <w:pPr>
        <w:widowControl/>
        <w:numPr>
          <w:ilvl w:val="0"/>
          <w:numId w:val="26"/>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b/>
          <w:bCs/>
          <w:color w:val="000000"/>
          <w:kern w:val="0"/>
          <w:sz w:val="20"/>
          <w:szCs w:val="20"/>
        </w:rPr>
        <w:t>přípony</w:t>
      </w:r>
    </w:p>
    <w:p w:rsidR="00335E9C" w:rsidRPr="00D508EB" w:rsidRDefault="00335E9C" w:rsidP="00335E9C">
      <w:pPr>
        <w:widowControl/>
        <w:numPr>
          <w:ilvl w:val="1"/>
          <w:numId w:val="26"/>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color w:val="000000"/>
          <w:kern w:val="0"/>
          <w:sz w:val="20"/>
          <w:szCs w:val="20"/>
        </w:rPr>
        <w:t>kmenotvorné</w:t>
      </w:r>
    </w:p>
    <w:p w:rsidR="00335E9C" w:rsidRPr="00D508EB" w:rsidRDefault="00335E9C" w:rsidP="00335E9C">
      <w:pPr>
        <w:widowControl/>
        <w:numPr>
          <w:ilvl w:val="1"/>
          <w:numId w:val="26"/>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color w:val="000000"/>
          <w:kern w:val="0"/>
          <w:sz w:val="20"/>
          <w:szCs w:val="20"/>
        </w:rPr>
        <w:t>slovotvorné</w:t>
      </w:r>
    </w:p>
    <w:p w:rsidR="00335E9C" w:rsidRPr="00D508EB" w:rsidRDefault="00335E9C" w:rsidP="00335E9C">
      <w:pPr>
        <w:widowControl/>
        <w:numPr>
          <w:ilvl w:val="1"/>
          <w:numId w:val="26"/>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color w:val="000000"/>
          <w:kern w:val="0"/>
          <w:sz w:val="20"/>
          <w:szCs w:val="20"/>
        </w:rPr>
        <w:t>tvarotvorné</w:t>
      </w:r>
    </w:p>
    <w:p w:rsidR="00335E9C" w:rsidRPr="00D508EB" w:rsidRDefault="00335E9C" w:rsidP="00335E9C">
      <w:pPr>
        <w:widowControl/>
        <w:numPr>
          <w:ilvl w:val="2"/>
          <w:numId w:val="27"/>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i/>
          <w:iCs/>
          <w:color w:val="000000"/>
          <w:kern w:val="0"/>
          <w:sz w:val="20"/>
          <w:szCs w:val="20"/>
        </w:rPr>
        <w:t>nefinální</w:t>
      </w:r>
    </w:p>
    <w:p w:rsidR="00335E9C" w:rsidRPr="00D508EB" w:rsidRDefault="00335E9C" w:rsidP="00335E9C">
      <w:pPr>
        <w:widowControl/>
        <w:numPr>
          <w:ilvl w:val="3"/>
          <w:numId w:val="28"/>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color w:val="000000"/>
          <w:kern w:val="0"/>
          <w:sz w:val="20"/>
          <w:szCs w:val="20"/>
        </w:rPr>
        <w:t>přípona příčestí činného</w:t>
      </w:r>
    </w:p>
    <w:p w:rsidR="00335E9C" w:rsidRPr="00D508EB" w:rsidRDefault="00335E9C" w:rsidP="00335E9C">
      <w:pPr>
        <w:widowControl/>
        <w:numPr>
          <w:ilvl w:val="3"/>
          <w:numId w:val="28"/>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color w:val="000000"/>
          <w:kern w:val="0"/>
          <w:sz w:val="20"/>
          <w:szCs w:val="20"/>
        </w:rPr>
        <w:t>přípona příčestí trpného</w:t>
      </w:r>
    </w:p>
    <w:p w:rsidR="00335E9C" w:rsidRPr="00D508EB" w:rsidRDefault="00335E9C" w:rsidP="00335E9C">
      <w:pPr>
        <w:widowControl/>
        <w:numPr>
          <w:ilvl w:val="3"/>
          <w:numId w:val="28"/>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color w:val="000000"/>
          <w:kern w:val="0"/>
          <w:sz w:val="20"/>
          <w:szCs w:val="20"/>
        </w:rPr>
        <w:t>přípona přechodníku přítomného</w:t>
      </w:r>
    </w:p>
    <w:p w:rsidR="00335E9C" w:rsidRPr="00D508EB" w:rsidRDefault="00335E9C" w:rsidP="00335E9C">
      <w:pPr>
        <w:widowControl/>
        <w:numPr>
          <w:ilvl w:val="3"/>
          <w:numId w:val="28"/>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color w:val="000000"/>
          <w:kern w:val="0"/>
          <w:sz w:val="20"/>
          <w:szCs w:val="20"/>
        </w:rPr>
        <w:t>přípona přechodníku minulého</w:t>
      </w:r>
    </w:p>
    <w:p w:rsidR="00335E9C" w:rsidRPr="00D508EB" w:rsidRDefault="00335E9C" w:rsidP="00335E9C">
      <w:pPr>
        <w:widowControl/>
        <w:numPr>
          <w:ilvl w:val="3"/>
          <w:numId w:val="28"/>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color w:val="000000"/>
          <w:kern w:val="0"/>
          <w:sz w:val="20"/>
          <w:szCs w:val="20"/>
        </w:rPr>
        <w:t>přípona tvaru rozkazovacího způsobu</w:t>
      </w:r>
    </w:p>
    <w:p w:rsidR="00335E9C" w:rsidRPr="00D508EB" w:rsidRDefault="00335E9C" w:rsidP="00335E9C">
      <w:pPr>
        <w:widowControl/>
        <w:numPr>
          <w:ilvl w:val="2"/>
          <w:numId w:val="28"/>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i/>
          <w:iCs/>
          <w:color w:val="000000"/>
          <w:kern w:val="0"/>
          <w:sz w:val="20"/>
          <w:szCs w:val="20"/>
        </w:rPr>
        <w:t>finální</w:t>
      </w:r>
    </w:p>
    <w:p w:rsidR="00335E9C" w:rsidRPr="00D508EB" w:rsidRDefault="00335E9C" w:rsidP="00335E9C">
      <w:pPr>
        <w:widowControl/>
        <w:numPr>
          <w:ilvl w:val="3"/>
          <w:numId w:val="28"/>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color w:val="000000"/>
          <w:kern w:val="0"/>
          <w:sz w:val="20"/>
          <w:szCs w:val="20"/>
        </w:rPr>
        <w:t>osobní koncovka</w:t>
      </w:r>
    </w:p>
    <w:p w:rsidR="00335E9C" w:rsidRPr="00D508EB" w:rsidRDefault="00335E9C" w:rsidP="00335E9C">
      <w:pPr>
        <w:widowControl/>
        <w:numPr>
          <w:ilvl w:val="3"/>
          <w:numId w:val="28"/>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color w:val="000000"/>
          <w:kern w:val="0"/>
          <w:sz w:val="20"/>
          <w:szCs w:val="20"/>
        </w:rPr>
        <w:t>rodová koncovka</w:t>
      </w:r>
    </w:p>
    <w:p w:rsidR="00335E9C" w:rsidRPr="00D508EB" w:rsidRDefault="00335E9C" w:rsidP="00335E9C">
      <w:pPr>
        <w:widowControl/>
        <w:numPr>
          <w:ilvl w:val="3"/>
          <w:numId w:val="28"/>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color w:val="000000"/>
          <w:kern w:val="0"/>
          <w:sz w:val="20"/>
          <w:szCs w:val="20"/>
        </w:rPr>
        <w:t>infinitivní koncovka</w:t>
      </w:r>
    </w:p>
    <w:p w:rsidR="00335E9C" w:rsidRPr="00D508EB" w:rsidRDefault="00335E9C" w:rsidP="00335E9C">
      <w:pPr>
        <w:widowControl/>
        <w:numPr>
          <w:ilvl w:val="3"/>
          <w:numId w:val="28"/>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color w:val="000000"/>
          <w:kern w:val="0"/>
          <w:sz w:val="20"/>
          <w:szCs w:val="20"/>
        </w:rPr>
        <w:t>pádová koncovka</w:t>
      </w:r>
    </w:p>
    <w:p w:rsidR="00335E9C" w:rsidRPr="00D508EB" w:rsidRDefault="00335E9C" w:rsidP="00335E9C">
      <w:pPr>
        <w:widowControl/>
        <w:numPr>
          <w:ilvl w:val="0"/>
          <w:numId w:val="28"/>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b/>
          <w:bCs/>
          <w:color w:val="000000"/>
          <w:kern w:val="0"/>
          <w:sz w:val="20"/>
          <w:szCs w:val="20"/>
        </w:rPr>
        <w:t>postfixy</w:t>
      </w:r>
    </w:p>
    <w:p w:rsidR="00335E9C" w:rsidRPr="00D508EB" w:rsidRDefault="00335E9C" w:rsidP="00335E9C">
      <w:pPr>
        <w:widowControl/>
        <w:numPr>
          <w:ilvl w:val="0"/>
          <w:numId w:val="28"/>
        </w:numPr>
        <w:shd w:val="clear" w:color="auto" w:fill="FFFFFF"/>
        <w:suppressAutoHyphens w:val="0"/>
        <w:spacing w:after="80"/>
        <w:rPr>
          <w:rFonts w:ascii="Cambria" w:eastAsia="Times New Roman" w:hAnsi="Cambria" w:cs="Arimo"/>
          <w:color w:val="000000"/>
          <w:kern w:val="0"/>
          <w:sz w:val="20"/>
          <w:szCs w:val="20"/>
        </w:rPr>
      </w:pPr>
      <w:r w:rsidRPr="00D508EB">
        <w:rPr>
          <w:rFonts w:ascii="Cambria" w:eastAsia="Times New Roman" w:hAnsi="Cambria" w:cs="Arimo"/>
          <w:b/>
          <w:bCs/>
          <w:color w:val="000000"/>
          <w:kern w:val="0"/>
          <w:sz w:val="20"/>
          <w:szCs w:val="20"/>
        </w:rPr>
        <w:t>interfixy</w:t>
      </w:r>
    </w:p>
    <w:p w:rsidR="00335E9C" w:rsidRDefault="00335E9C" w:rsidP="00335E9C">
      <w:pPr>
        <w:widowControl/>
        <w:suppressAutoHyphens w:val="0"/>
        <w:spacing w:after="80"/>
        <w:rPr>
          <w:rFonts w:ascii="Cambria" w:eastAsia="SimSun" w:hAnsi="Cambria" w:cs="Mangal"/>
          <w:kern w:val="3"/>
          <w:sz w:val="20"/>
          <w:szCs w:val="20"/>
          <w:lang w:eastAsia="zh-CN" w:bidi="hi-IN"/>
        </w:rPr>
      </w:pPr>
      <w:r>
        <w:rPr>
          <w:rFonts w:ascii="Cambria" w:hAnsi="Cambria"/>
          <w:sz w:val="20"/>
          <w:szCs w:val="20"/>
        </w:rPr>
        <w:br w:type="page"/>
      </w:r>
    </w:p>
    <w:p w:rsidR="00FF38B2" w:rsidRPr="00912A03" w:rsidRDefault="00FF38B2" w:rsidP="00FF38B2">
      <w:pPr>
        <w:pStyle w:val="Nadpis41"/>
        <w:jc w:val="both"/>
        <w:rPr>
          <w:rFonts w:ascii="Cambria" w:hAnsi="Cambria"/>
          <w:sz w:val="20"/>
          <w:szCs w:val="20"/>
        </w:rPr>
      </w:pPr>
      <w:r w:rsidRPr="00912A03">
        <w:rPr>
          <w:rFonts w:ascii="Cambria" w:hAnsi="Cambria"/>
          <w:sz w:val="20"/>
          <w:szCs w:val="20"/>
        </w:rPr>
        <w:lastRenderedPageBreak/>
        <w:t>Kořen</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nedělitelný na menší části, nejjednodušší slovní základ, nese </w:t>
      </w:r>
      <w:r w:rsidRPr="00912A03">
        <w:rPr>
          <w:rFonts w:ascii="Cambria" w:hAnsi="Cambria"/>
          <w:b/>
          <w:bCs/>
          <w:sz w:val="20"/>
          <w:szCs w:val="20"/>
        </w:rPr>
        <w:t>významové jádro slova</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kategorie stanovitelná z diachronního hlediska (ie. trojčlenná struktura, iniciála 1-3 konsonanty, vrchol vokál, vokál+sonora, diftongy, kóda převážně 1 konsonant)</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společný všem morfologickým formám slova i slovům od něho odvozeným</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např. </w:t>
      </w:r>
      <w:r w:rsidRPr="00912A03">
        <w:rPr>
          <w:rFonts w:ascii="Cambria" w:hAnsi="Cambria"/>
          <w:i/>
          <w:iCs/>
          <w:sz w:val="20"/>
          <w:szCs w:val="20"/>
        </w:rPr>
        <w:t>-</w:t>
      </w:r>
      <w:r w:rsidRPr="00912A03">
        <w:rPr>
          <w:rFonts w:ascii="Cambria" w:hAnsi="Cambria"/>
          <w:b/>
          <w:bCs/>
          <w:i/>
          <w:iCs/>
          <w:sz w:val="20"/>
          <w:szCs w:val="20"/>
        </w:rPr>
        <w:t>uč</w:t>
      </w:r>
      <w:r w:rsidRPr="00912A03">
        <w:rPr>
          <w:rFonts w:ascii="Cambria" w:hAnsi="Cambria"/>
          <w:i/>
          <w:iCs/>
          <w:sz w:val="20"/>
          <w:szCs w:val="20"/>
        </w:rPr>
        <w:t>- (-í-m, -í-š, -í-0, -í-te, -í-me, -i-l, -e-n, -i-t), (do-, na-, vy-, za-, po-), (-i-tel, -i-tel-k-a, -nic-e, -ebn-a, -ebn-ic-e)</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teoreticky neomezený počet</w:t>
      </w:r>
    </w:p>
    <w:p w:rsidR="00FF38B2" w:rsidRPr="00912A03" w:rsidRDefault="00FF38B2" w:rsidP="00FF38B2">
      <w:pPr>
        <w:pStyle w:val="Textbody"/>
        <w:jc w:val="both"/>
        <w:rPr>
          <w:rFonts w:ascii="Cambria" w:hAnsi="Cambria"/>
          <w:sz w:val="20"/>
          <w:szCs w:val="20"/>
        </w:rPr>
      </w:pPr>
    </w:p>
    <w:p w:rsidR="00FF38B2" w:rsidRPr="00912A03" w:rsidRDefault="00FF38B2" w:rsidP="00FF38B2">
      <w:pPr>
        <w:pStyle w:val="Nadpis41"/>
        <w:jc w:val="both"/>
        <w:rPr>
          <w:rFonts w:ascii="Cambria" w:hAnsi="Cambria"/>
          <w:sz w:val="20"/>
          <w:szCs w:val="20"/>
        </w:rPr>
      </w:pPr>
      <w:r w:rsidRPr="00912A03">
        <w:rPr>
          <w:rFonts w:ascii="Cambria" w:hAnsi="Cambria"/>
          <w:sz w:val="20"/>
          <w:szCs w:val="20"/>
        </w:rPr>
        <w:t>Kmen (derivační kmen)</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vzniká </w:t>
      </w:r>
      <w:r w:rsidRPr="00912A03">
        <w:rPr>
          <w:rFonts w:ascii="Cambria" w:hAnsi="Cambria"/>
          <w:b/>
          <w:bCs/>
          <w:sz w:val="20"/>
          <w:szCs w:val="20"/>
        </w:rPr>
        <w:t>spojením kořene a kmenotvorných morfémů</w:t>
      </w:r>
      <w:r w:rsidRPr="00912A03">
        <w:rPr>
          <w:rFonts w:ascii="Cambria" w:hAnsi="Cambria"/>
          <w:sz w:val="20"/>
          <w:szCs w:val="20"/>
        </w:rPr>
        <w:t xml:space="preserve"> (derivačních elementů), např. </w:t>
      </w:r>
      <w:r w:rsidRPr="00912A03">
        <w:rPr>
          <w:rFonts w:ascii="Cambria" w:hAnsi="Cambria"/>
          <w:i/>
          <w:iCs/>
          <w:sz w:val="20"/>
          <w:szCs w:val="20"/>
        </w:rPr>
        <w:t>nese - me</w:t>
      </w:r>
      <w:r w:rsidRPr="00912A03">
        <w:rPr>
          <w:rFonts w:ascii="Cambria" w:hAnsi="Cambria"/>
          <w:sz w:val="20"/>
          <w:szCs w:val="20"/>
        </w:rPr>
        <w:t xml:space="preserve">, ale kořen </w:t>
      </w:r>
      <w:r w:rsidRPr="00912A03">
        <w:rPr>
          <w:rFonts w:ascii="Cambria" w:hAnsi="Cambria"/>
          <w:i/>
          <w:iCs/>
          <w:sz w:val="20"/>
          <w:szCs w:val="20"/>
        </w:rPr>
        <w:t>nes</w:t>
      </w:r>
      <w:r w:rsidRPr="00912A03">
        <w:rPr>
          <w:rFonts w:ascii="Cambria" w:hAnsi="Cambria"/>
          <w:sz w:val="20"/>
          <w:szCs w:val="20"/>
        </w:rPr>
        <w:t xml:space="preserve">, </w:t>
      </w:r>
      <w:r w:rsidRPr="00912A03">
        <w:rPr>
          <w:rFonts w:ascii="Cambria" w:hAnsi="Cambria"/>
          <w:i/>
          <w:iCs/>
          <w:sz w:val="20"/>
          <w:szCs w:val="20"/>
        </w:rPr>
        <w:t>učit</w:t>
      </w:r>
      <w:r w:rsidRPr="00912A03">
        <w:rPr>
          <w:rFonts w:ascii="Cambria" w:hAnsi="Cambria"/>
          <w:sz w:val="20"/>
          <w:szCs w:val="20"/>
        </w:rPr>
        <w:t xml:space="preserve">, ale kořen </w:t>
      </w:r>
      <w:r w:rsidRPr="00912A03">
        <w:rPr>
          <w:rFonts w:ascii="Cambria" w:hAnsi="Cambria"/>
          <w:i/>
          <w:iCs/>
          <w:sz w:val="20"/>
          <w:szCs w:val="20"/>
        </w:rPr>
        <w:t>uč</w:t>
      </w:r>
    </w:p>
    <w:p w:rsidR="00FF38B2" w:rsidRPr="00724300" w:rsidRDefault="00FF38B2" w:rsidP="007C6AAE">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724300">
        <w:rPr>
          <w:rFonts w:ascii="Cambria" w:hAnsi="Cambria"/>
          <w:sz w:val="20"/>
          <w:szCs w:val="20"/>
        </w:rPr>
        <w:t xml:space="preserve">kmen </w:t>
      </w:r>
      <w:r w:rsidRPr="00724300">
        <w:rPr>
          <w:rFonts w:ascii="Cambria" w:hAnsi="Cambria"/>
          <w:b/>
          <w:bCs/>
          <w:sz w:val="20"/>
          <w:szCs w:val="20"/>
        </w:rPr>
        <w:t>odvozovací</w:t>
      </w:r>
      <w:r w:rsidR="00724300" w:rsidRPr="00724300">
        <w:rPr>
          <w:rFonts w:ascii="Cambria" w:hAnsi="Cambria"/>
          <w:b/>
          <w:bCs/>
          <w:sz w:val="20"/>
          <w:szCs w:val="20"/>
        </w:rPr>
        <w:t xml:space="preserve">, </w:t>
      </w:r>
      <w:r w:rsidRPr="00724300">
        <w:rPr>
          <w:rFonts w:ascii="Cambria" w:hAnsi="Cambria"/>
          <w:sz w:val="20"/>
          <w:szCs w:val="20"/>
        </w:rPr>
        <w:t xml:space="preserve">kmen </w:t>
      </w:r>
      <w:r w:rsidRPr="00724300">
        <w:rPr>
          <w:rFonts w:ascii="Cambria" w:hAnsi="Cambria"/>
          <w:b/>
          <w:bCs/>
          <w:sz w:val="20"/>
          <w:szCs w:val="20"/>
        </w:rPr>
        <w:t>odvozený</w:t>
      </w:r>
      <w:r w:rsidR="00724300" w:rsidRPr="00724300">
        <w:rPr>
          <w:rFonts w:ascii="Cambria" w:hAnsi="Cambria"/>
          <w:b/>
          <w:bCs/>
          <w:sz w:val="20"/>
          <w:szCs w:val="20"/>
        </w:rPr>
        <w:t xml:space="preserve">, </w:t>
      </w:r>
      <w:r w:rsidRPr="00724300">
        <w:rPr>
          <w:rFonts w:ascii="Cambria" w:hAnsi="Cambria"/>
          <w:sz w:val="20"/>
          <w:szCs w:val="20"/>
        </w:rPr>
        <w:t xml:space="preserve">kmen </w:t>
      </w:r>
      <w:r w:rsidRPr="00724300">
        <w:rPr>
          <w:rFonts w:ascii="Cambria" w:hAnsi="Cambria"/>
          <w:b/>
          <w:bCs/>
          <w:sz w:val="20"/>
          <w:szCs w:val="20"/>
        </w:rPr>
        <w:t>jednoduchý</w:t>
      </w:r>
      <w:r w:rsidRPr="00724300">
        <w:rPr>
          <w:rFonts w:ascii="Cambria" w:hAnsi="Cambria"/>
          <w:sz w:val="20"/>
          <w:szCs w:val="20"/>
        </w:rPr>
        <w:t xml:space="preserve"> (</w:t>
      </w:r>
      <w:r w:rsidRPr="00724300">
        <w:rPr>
          <w:rFonts w:ascii="Cambria" w:hAnsi="Cambria"/>
          <w:i/>
          <w:iCs/>
          <w:sz w:val="20"/>
          <w:szCs w:val="20"/>
        </w:rPr>
        <w:t>uč-i-tel-</w:t>
      </w:r>
      <w:r w:rsidRPr="00724300">
        <w:rPr>
          <w:rFonts w:ascii="Cambria" w:hAnsi="Cambria"/>
          <w:sz w:val="20"/>
          <w:szCs w:val="20"/>
        </w:rPr>
        <w:t>)</w:t>
      </w:r>
      <w:r w:rsidR="00724300" w:rsidRPr="00724300">
        <w:rPr>
          <w:rFonts w:ascii="Cambria" w:hAnsi="Cambria"/>
          <w:sz w:val="20"/>
          <w:szCs w:val="20"/>
        </w:rPr>
        <w:t xml:space="preserve">, </w:t>
      </w:r>
      <w:r w:rsidRPr="00724300">
        <w:rPr>
          <w:rFonts w:ascii="Cambria" w:hAnsi="Cambria"/>
          <w:sz w:val="20"/>
          <w:szCs w:val="20"/>
        </w:rPr>
        <w:t xml:space="preserve">kmen </w:t>
      </w:r>
      <w:r w:rsidRPr="00724300">
        <w:rPr>
          <w:rFonts w:ascii="Cambria" w:hAnsi="Cambria"/>
          <w:b/>
          <w:bCs/>
          <w:sz w:val="20"/>
          <w:szCs w:val="20"/>
        </w:rPr>
        <w:t>vícestupňový</w:t>
      </w:r>
      <w:r w:rsidRPr="00724300">
        <w:rPr>
          <w:rFonts w:ascii="Cambria" w:hAnsi="Cambria"/>
          <w:sz w:val="20"/>
          <w:szCs w:val="20"/>
        </w:rPr>
        <w:t xml:space="preserve"> (</w:t>
      </w:r>
      <w:r w:rsidRPr="00724300">
        <w:rPr>
          <w:rFonts w:ascii="Cambria" w:hAnsi="Cambria"/>
          <w:i/>
          <w:iCs/>
          <w:sz w:val="20"/>
          <w:szCs w:val="20"/>
        </w:rPr>
        <w:t>uč-i-tel-stv-</w:t>
      </w:r>
      <w:r w:rsidRPr="00724300">
        <w:rPr>
          <w:rFonts w:ascii="Cambria" w:hAnsi="Cambria"/>
          <w:sz w:val="20"/>
          <w:szCs w:val="20"/>
        </w:rPr>
        <w:t>)</w:t>
      </w:r>
    </w:p>
    <w:p w:rsidR="00FF38B2" w:rsidRDefault="00FF38B2" w:rsidP="00FF38B2">
      <w:pPr>
        <w:pStyle w:val="Textbody"/>
        <w:jc w:val="both"/>
        <w:rPr>
          <w:rFonts w:ascii="Cambria" w:hAnsi="Cambria"/>
          <w:sz w:val="20"/>
          <w:szCs w:val="20"/>
        </w:rPr>
      </w:pPr>
    </w:p>
    <w:p w:rsidR="00724300" w:rsidRPr="006839BF" w:rsidRDefault="00724300" w:rsidP="00FF38B2">
      <w:pPr>
        <w:pStyle w:val="Textbody"/>
        <w:jc w:val="both"/>
        <w:rPr>
          <w:rFonts w:ascii="Cambria" w:hAnsi="Cambria"/>
          <w:sz w:val="16"/>
          <w:szCs w:val="20"/>
        </w:rPr>
      </w:pPr>
      <w:r w:rsidRPr="006839BF">
        <w:rPr>
          <w:rFonts w:ascii="Cambria" w:hAnsi="Cambria"/>
          <w:b/>
          <w:sz w:val="16"/>
          <w:szCs w:val="20"/>
        </w:rPr>
        <w:t>Tvarotvorný základ</w:t>
      </w:r>
      <w:r w:rsidRPr="006839BF">
        <w:rPr>
          <w:rFonts w:ascii="Cambria" w:hAnsi="Cambria"/>
          <w:sz w:val="16"/>
          <w:szCs w:val="20"/>
        </w:rPr>
        <w:t xml:space="preserve"> = ta část slova, která se při ohýbání nemění (měst-o) </w:t>
      </w:r>
    </w:p>
    <w:p w:rsidR="00724300" w:rsidRPr="006839BF" w:rsidRDefault="00724300" w:rsidP="00FF38B2">
      <w:pPr>
        <w:pStyle w:val="Textbody"/>
        <w:jc w:val="both"/>
        <w:rPr>
          <w:rFonts w:ascii="Cambria" w:hAnsi="Cambria"/>
          <w:sz w:val="16"/>
          <w:szCs w:val="20"/>
        </w:rPr>
      </w:pPr>
      <w:r w:rsidRPr="006839BF">
        <w:rPr>
          <w:rFonts w:ascii="Cambria" w:hAnsi="Cambria"/>
          <w:b/>
          <w:sz w:val="16"/>
          <w:szCs w:val="20"/>
        </w:rPr>
        <w:t>Slovotvorný základ</w:t>
      </w:r>
      <w:r w:rsidRPr="006839BF">
        <w:rPr>
          <w:rFonts w:ascii="Cambria" w:hAnsi="Cambria"/>
          <w:sz w:val="16"/>
          <w:szCs w:val="20"/>
        </w:rPr>
        <w:t xml:space="preserve"> = část slova bez koncovky, která převzala slovo odvozené od slova základového (hlásat-el -&gt; hlásat); společná část slova základového a odvozeného = kmen (při slovotvorném procesu) </w:t>
      </w:r>
    </w:p>
    <w:p w:rsidR="006839BF" w:rsidRPr="00912A03" w:rsidRDefault="006839BF" w:rsidP="00FF38B2">
      <w:pPr>
        <w:pStyle w:val="Textbody"/>
        <w:jc w:val="both"/>
        <w:rPr>
          <w:rFonts w:ascii="Cambria" w:hAnsi="Cambria"/>
          <w:sz w:val="20"/>
          <w:szCs w:val="20"/>
        </w:rPr>
      </w:pPr>
    </w:p>
    <w:p w:rsidR="00FF38B2" w:rsidRPr="00912A03" w:rsidRDefault="00FF38B2" w:rsidP="00FF38B2">
      <w:pPr>
        <w:pStyle w:val="Nadpis41"/>
        <w:jc w:val="both"/>
        <w:rPr>
          <w:rFonts w:ascii="Cambria" w:hAnsi="Cambria"/>
          <w:sz w:val="20"/>
          <w:szCs w:val="20"/>
        </w:rPr>
      </w:pPr>
      <w:r w:rsidRPr="00912A03">
        <w:rPr>
          <w:rFonts w:ascii="Cambria" w:hAnsi="Cambria"/>
          <w:sz w:val="20"/>
          <w:szCs w:val="20"/>
        </w:rPr>
        <w:t>Kmenotvorná přípona</w:t>
      </w:r>
    </w:p>
    <w:p w:rsidR="00FF38B2"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ze synchronního hlediska rozšiřují kmenotvorné přípony tvarotvorný základ, obsahují sémantickou derivaci</w:t>
      </w:r>
    </w:p>
    <w:p w:rsidR="00724300" w:rsidRPr="00912A03" w:rsidRDefault="0072430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Pr>
          <w:rFonts w:ascii="Cambria" w:hAnsi="Cambria"/>
          <w:sz w:val="20"/>
          <w:szCs w:val="20"/>
        </w:rPr>
        <w:t>rozšiřuje tvarotvorný základ, pouze u sloves, u nichž se rozlišuje kmen přítomný a kmen minulý a u podst. jmen skloňovaných „kuře“</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kmenotvorná přípona + tvarotvorná koncovka = tvarotvorný formant</w:t>
      </w:r>
    </w:p>
    <w:p w:rsidR="00FF38B2" w:rsidRPr="00912A03" w:rsidRDefault="00FF38B2" w:rsidP="00FF38B2">
      <w:pPr>
        <w:pStyle w:val="Textbody"/>
        <w:ind w:left="720"/>
        <w:jc w:val="both"/>
        <w:rPr>
          <w:rFonts w:ascii="Cambria" w:hAnsi="Cambria"/>
          <w:sz w:val="20"/>
          <w:szCs w:val="20"/>
        </w:rPr>
      </w:pPr>
      <w:r w:rsidRPr="00912A03">
        <w:rPr>
          <w:rFonts w:ascii="Cambria" w:hAnsi="Cambria"/>
          <w:sz w:val="20"/>
          <w:szCs w:val="20"/>
        </w:rPr>
        <w:t xml:space="preserve">(slovní tvar </w:t>
      </w:r>
      <w:r w:rsidRPr="00912A03">
        <w:rPr>
          <w:rFonts w:ascii="Cambria" w:hAnsi="Cambria"/>
          <w:i/>
          <w:iCs/>
          <w:sz w:val="20"/>
          <w:szCs w:val="20"/>
        </w:rPr>
        <w:t>uč-í-m, kuř-et-em</w:t>
      </w:r>
      <w:r w:rsidRPr="00912A03">
        <w:rPr>
          <w:rFonts w:ascii="Cambria" w:hAnsi="Cambria"/>
          <w:sz w:val="20"/>
          <w:szCs w:val="20"/>
        </w:rPr>
        <w:t xml:space="preserve">, kmenotvorná přípona </w:t>
      </w:r>
      <w:r w:rsidRPr="00912A03">
        <w:rPr>
          <w:rFonts w:ascii="Cambria" w:hAnsi="Cambria"/>
          <w:i/>
          <w:iCs/>
          <w:sz w:val="20"/>
          <w:szCs w:val="20"/>
        </w:rPr>
        <w:t>-í-, -et-</w:t>
      </w:r>
      <w:r w:rsidRPr="00912A03">
        <w:rPr>
          <w:rFonts w:ascii="Cambria" w:hAnsi="Cambria"/>
          <w:sz w:val="20"/>
          <w:szCs w:val="20"/>
        </w:rPr>
        <w:t xml:space="preserve">, tvarotvorná koncovka </w:t>
      </w:r>
      <w:r w:rsidRPr="00912A03">
        <w:rPr>
          <w:rFonts w:ascii="Cambria" w:hAnsi="Cambria"/>
          <w:i/>
          <w:iCs/>
          <w:sz w:val="20"/>
          <w:szCs w:val="20"/>
        </w:rPr>
        <w:t>-m, -em</w:t>
      </w:r>
      <w:r w:rsidRPr="00912A03">
        <w:rPr>
          <w:rFonts w:ascii="Cambria" w:hAnsi="Cambria"/>
          <w:sz w:val="20"/>
          <w:szCs w:val="20"/>
        </w:rPr>
        <w:t>, tvarotvorný formant -</w:t>
      </w:r>
      <w:r w:rsidRPr="00912A03">
        <w:rPr>
          <w:rFonts w:ascii="Cambria" w:hAnsi="Cambria"/>
          <w:i/>
          <w:iCs/>
          <w:sz w:val="20"/>
          <w:szCs w:val="20"/>
        </w:rPr>
        <w:t>ím</w:t>
      </w:r>
      <w:r w:rsidRPr="00912A03">
        <w:rPr>
          <w:rFonts w:ascii="Cambria" w:hAnsi="Cambria"/>
          <w:sz w:val="20"/>
          <w:szCs w:val="20"/>
        </w:rPr>
        <w:t xml:space="preserve"> = 1.os., </w:t>
      </w:r>
      <w:r w:rsidRPr="00912A03">
        <w:rPr>
          <w:rFonts w:ascii="Cambria" w:hAnsi="Cambria"/>
          <w:i/>
          <w:iCs/>
          <w:sz w:val="20"/>
          <w:szCs w:val="20"/>
        </w:rPr>
        <w:t xml:space="preserve">-et-em </w:t>
      </w:r>
      <w:r w:rsidRPr="00912A03">
        <w:rPr>
          <w:rFonts w:ascii="Cambria" w:hAnsi="Cambria"/>
          <w:sz w:val="20"/>
          <w:szCs w:val="20"/>
        </w:rPr>
        <w:t>= 7.p.)</w:t>
      </w:r>
    </w:p>
    <w:p w:rsidR="00FF38B2"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bCs/>
          <w:sz w:val="20"/>
          <w:szCs w:val="20"/>
        </w:rPr>
        <w:t>zhruba</w:t>
      </w:r>
      <w:r w:rsidRPr="00912A03">
        <w:rPr>
          <w:rFonts w:ascii="Cambria" w:hAnsi="Cambria"/>
          <w:sz w:val="20"/>
          <w:szCs w:val="20"/>
        </w:rPr>
        <w:t xml:space="preserve"> desítky</w:t>
      </w:r>
    </w:p>
    <w:p w:rsidR="00724300" w:rsidRDefault="00724300" w:rsidP="00724300">
      <w:pPr>
        <w:pStyle w:val="Zkladntext"/>
        <w:widowControl/>
        <w:suppressAutoHyphens w:val="0"/>
        <w:spacing w:after="80"/>
        <w:jc w:val="both"/>
        <w:rPr>
          <w:rFonts w:ascii="Cambria" w:hAnsi="Cambria"/>
          <w:sz w:val="20"/>
          <w:szCs w:val="20"/>
        </w:rPr>
      </w:pPr>
    </w:p>
    <w:p w:rsidR="00724300" w:rsidRDefault="00724300" w:rsidP="00724300">
      <w:pPr>
        <w:pStyle w:val="Nadpis41"/>
        <w:jc w:val="both"/>
        <w:rPr>
          <w:rFonts w:ascii="Cambria" w:hAnsi="Cambria"/>
          <w:sz w:val="20"/>
          <w:szCs w:val="20"/>
        </w:rPr>
      </w:pPr>
      <w:r>
        <w:rPr>
          <w:rFonts w:ascii="Cambria" w:hAnsi="Cambria"/>
          <w:sz w:val="20"/>
          <w:szCs w:val="20"/>
        </w:rPr>
        <w:t>Slovotvorná přípona</w:t>
      </w:r>
    </w:p>
    <w:p w:rsidR="00724300" w:rsidRDefault="00724300" w:rsidP="00724300">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Pr>
          <w:rFonts w:ascii="Cambria" w:hAnsi="Cambria"/>
          <w:sz w:val="20"/>
          <w:szCs w:val="20"/>
        </w:rPr>
        <w:t>připojuje se za kořen slova a při ohýbání se nemění</w:t>
      </w:r>
    </w:p>
    <w:p w:rsidR="00724300" w:rsidRDefault="00724300" w:rsidP="00724300">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Pr>
          <w:rFonts w:ascii="Cambria" w:hAnsi="Cambria"/>
          <w:sz w:val="20"/>
          <w:szCs w:val="20"/>
        </w:rPr>
        <w:t>řidi-</w:t>
      </w:r>
      <w:r w:rsidRPr="00724300">
        <w:rPr>
          <w:rFonts w:ascii="Cambria" w:hAnsi="Cambria"/>
          <w:b/>
          <w:sz w:val="20"/>
          <w:szCs w:val="20"/>
        </w:rPr>
        <w:t>č</w:t>
      </w:r>
      <w:r>
        <w:rPr>
          <w:rFonts w:ascii="Cambria" w:hAnsi="Cambria"/>
          <w:sz w:val="20"/>
          <w:szCs w:val="20"/>
        </w:rPr>
        <w:t>, soud-</w:t>
      </w:r>
      <w:r w:rsidRPr="00724300">
        <w:rPr>
          <w:rFonts w:ascii="Cambria" w:hAnsi="Cambria"/>
          <w:b/>
          <w:sz w:val="20"/>
          <w:szCs w:val="20"/>
        </w:rPr>
        <w:t>c</w:t>
      </w:r>
      <w:r>
        <w:rPr>
          <w:rFonts w:ascii="Cambria" w:hAnsi="Cambria"/>
          <w:sz w:val="20"/>
          <w:szCs w:val="20"/>
        </w:rPr>
        <w:t>-e, žač-</w:t>
      </w:r>
      <w:r w:rsidRPr="00724300">
        <w:rPr>
          <w:rFonts w:ascii="Cambria" w:hAnsi="Cambria"/>
          <w:b/>
          <w:sz w:val="20"/>
          <w:szCs w:val="20"/>
        </w:rPr>
        <w:t>k</w:t>
      </w:r>
      <w:r>
        <w:rPr>
          <w:rFonts w:ascii="Cambria" w:hAnsi="Cambria"/>
          <w:sz w:val="20"/>
          <w:szCs w:val="20"/>
        </w:rPr>
        <w:t>-a</w:t>
      </w:r>
    </w:p>
    <w:p w:rsidR="00FF38B2" w:rsidRDefault="00FF38B2" w:rsidP="00FF38B2">
      <w:pPr>
        <w:pStyle w:val="Textbody"/>
        <w:jc w:val="both"/>
        <w:rPr>
          <w:rFonts w:ascii="Cambria" w:hAnsi="Cambria"/>
          <w:sz w:val="20"/>
          <w:szCs w:val="20"/>
        </w:rPr>
      </w:pPr>
    </w:p>
    <w:p w:rsidR="00335E9C" w:rsidRPr="00912A03" w:rsidRDefault="00335E9C" w:rsidP="00335E9C">
      <w:pPr>
        <w:pStyle w:val="Nadpis41"/>
        <w:jc w:val="both"/>
        <w:rPr>
          <w:rFonts w:ascii="Cambria" w:hAnsi="Cambria"/>
          <w:sz w:val="20"/>
          <w:szCs w:val="20"/>
        </w:rPr>
      </w:pPr>
      <w:r w:rsidRPr="00912A03">
        <w:rPr>
          <w:rFonts w:ascii="Cambria" w:hAnsi="Cambria"/>
          <w:sz w:val="20"/>
          <w:szCs w:val="20"/>
        </w:rPr>
        <w:t>Koncovka</w:t>
      </w:r>
      <w:r w:rsidR="00724300">
        <w:rPr>
          <w:rFonts w:ascii="Cambria" w:hAnsi="Cambria"/>
          <w:sz w:val="20"/>
          <w:szCs w:val="20"/>
        </w:rPr>
        <w:t xml:space="preserve"> (tvarotvorná přípona)</w:t>
      </w:r>
    </w:p>
    <w:p w:rsidR="00335E9C" w:rsidRPr="00912A03" w:rsidRDefault="00335E9C" w:rsidP="00335E9C">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většinou poslední morfém, u ohebných slov morfologická charakteristika (v kombinaci s kmenem přiřazuje k </w:t>
      </w:r>
      <w:r w:rsidRPr="00912A03">
        <w:rPr>
          <w:rFonts w:ascii="Cambria" w:hAnsi="Cambria"/>
          <w:bCs/>
          <w:sz w:val="20"/>
          <w:szCs w:val="20"/>
        </w:rPr>
        <w:t>flektivnímu</w:t>
      </w:r>
      <w:r w:rsidRPr="00912A03">
        <w:rPr>
          <w:rFonts w:ascii="Cambria" w:hAnsi="Cambria"/>
          <w:sz w:val="20"/>
          <w:szCs w:val="20"/>
        </w:rPr>
        <w:t xml:space="preserve"> typu = vzoru)</w:t>
      </w:r>
    </w:p>
    <w:p w:rsidR="00335E9C" w:rsidRPr="00912A03" w:rsidRDefault="00335E9C" w:rsidP="00335E9C">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u neohebných slov slovnědruhová charakteristika (</w:t>
      </w:r>
      <w:r w:rsidRPr="00912A03">
        <w:rPr>
          <w:rFonts w:ascii="Cambria" w:hAnsi="Cambria"/>
          <w:i/>
          <w:iCs/>
          <w:sz w:val="20"/>
          <w:szCs w:val="20"/>
        </w:rPr>
        <w:t>smutný – smutno</w:t>
      </w:r>
      <w:r w:rsidRPr="00912A03">
        <w:rPr>
          <w:rFonts w:ascii="Cambria" w:hAnsi="Cambria"/>
          <w:sz w:val="20"/>
          <w:szCs w:val="20"/>
        </w:rPr>
        <w:t>)</w:t>
      </w:r>
    </w:p>
    <w:p w:rsidR="00335E9C" w:rsidRPr="00DF4CB5" w:rsidRDefault="00335E9C" w:rsidP="00335E9C">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nulová koncovka – vyděluje se, plní-li forma bez koncovky stejný druh funkce jako forma s koncovkou, např. G pl. </w:t>
      </w:r>
      <w:r w:rsidRPr="00912A03">
        <w:rPr>
          <w:rFonts w:ascii="Cambria" w:hAnsi="Cambria"/>
          <w:i/>
          <w:iCs/>
          <w:sz w:val="20"/>
          <w:szCs w:val="20"/>
        </w:rPr>
        <w:t xml:space="preserve">žen-0 </w:t>
      </w:r>
      <w:r w:rsidRPr="00912A03">
        <w:rPr>
          <w:rFonts w:ascii="Cambria" w:hAnsi="Cambria"/>
          <w:sz w:val="20"/>
          <w:szCs w:val="20"/>
        </w:rPr>
        <w:t xml:space="preserve">x </w:t>
      </w:r>
      <w:r w:rsidRPr="00912A03">
        <w:rPr>
          <w:rFonts w:ascii="Cambria" w:hAnsi="Cambria"/>
          <w:i/>
          <w:iCs/>
          <w:sz w:val="20"/>
          <w:szCs w:val="20"/>
        </w:rPr>
        <w:t>muž-ů</w:t>
      </w:r>
      <w:r w:rsidRPr="00912A03">
        <w:rPr>
          <w:rFonts w:ascii="Cambria" w:hAnsi="Cambria"/>
          <w:sz w:val="20"/>
          <w:szCs w:val="20"/>
        </w:rPr>
        <w:t xml:space="preserve">, N sg. </w:t>
      </w:r>
      <w:r w:rsidRPr="00912A03">
        <w:rPr>
          <w:rFonts w:ascii="Cambria" w:hAnsi="Cambria"/>
          <w:i/>
          <w:iCs/>
          <w:sz w:val="20"/>
          <w:szCs w:val="20"/>
        </w:rPr>
        <w:t>pán-0</w:t>
      </w:r>
      <w:r w:rsidRPr="00912A03">
        <w:rPr>
          <w:rFonts w:ascii="Cambria" w:hAnsi="Cambria"/>
          <w:sz w:val="20"/>
          <w:szCs w:val="20"/>
        </w:rPr>
        <w:t xml:space="preserve"> x </w:t>
      </w:r>
      <w:r w:rsidRPr="00912A03">
        <w:rPr>
          <w:rFonts w:ascii="Cambria" w:hAnsi="Cambria"/>
          <w:i/>
          <w:iCs/>
          <w:sz w:val="20"/>
          <w:szCs w:val="20"/>
        </w:rPr>
        <w:t>žen-a,</w:t>
      </w:r>
      <w:r w:rsidRPr="00912A03">
        <w:rPr>
          <w:rFonts w:ascii="Cambria" w:hAnsi="Cambria"/>
          <w:sz w:val="20"/>
          <w:szCs w:val="20"/>
        </w:rPr>
        <w:t xml:space="preserve"> imper.</w:t>
      </w:r>
      <w:r w:rsidRPr="00912A03">
        <w:rPr>
          <w:rFonts w:ascii="Cambria" w:hAnsi="Cambria"/>
          <w:i/>
          <w:iCs/>
          <w:sz w:val="20"/>
          <w:szCs w:val="20"/>
        </w:rPr>
        <w:t xml:space="preserve"> miň-0 x tiskn-i</w:t>
      </w:r>
    </w:p>
    <w:p w:rsidR="00335E9C" w:rsidRPr="00912A03" w:rsidRDefault="00335E9C" w:rsidP="00335E9C">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Pr>
          <w:rFonts w:ascii="Cambria" w:hAnsi="Cambria"/>
          <w:sz w:val="20"/>
          <w:szCs w:val="20"/>
        </w:rPr>
        <w:t>koncovka pádová (</w:t>
      </w:r>
      <w:r w:rsidRPr="00DF4CB5">
        <w:rPr>
          <w:rFonts w:ascii="Cambria" w:hAnsi="Cambria"/>
          <w:i/>
          <w:sz w:val="20"/>
          <w:szCs w:val="20"/>
        </w:rPr>
        <w:t>pán-</w:t>
      </w:r>
      <w:r w:rsidRPr="00DF4CB5">
        <w:rPr>
          <w:rFonts w:ascii="Cambria" w:hAnsi="Cambria"/>
          <w:b/>
          <w:i/>
          <w:sz w:val="20"/>
          <w:szCs w:val="20"/>
        </w:rPr>
        <w:t>a</w:t>
      </w:r>
      <w:r>
        <w:rPr>
          <w:rFonts w:ascii="Cambria" w:hAnsi="Cambria"/>
          <w:sz w:val="20"/>
          <w:szCs w:val="20"/>
        </w:rPr>
        <w:t>); koncovka osobní (</w:t>
      </w:r>
      <w:r w:rsidRPr="00DF4CB5">
        <w:rPr>
          <w:rFonts w:ascii="Cambria" w:hAnsi="Cambria"/>
          <w:i/>
          <w:sz w:val="20"/>
          <w:szCs w:val="20"/>
        </w:rPr>
        <w:t>nese-</w:t>
      </w:r>
      <w:r w:rsidRPr="00DF4CB5">
        <w:rPr>
          <w:rFonts w:ascii="Cambria" w:hAnsi="Cambria"/>
          <w:b/>
          <w:i/>
          <w:sz w:val="20"/>
          <w:szCs w:val="20"/>
        </w:rPr>
        <w:t>me</w:t>
      </w:r>
      <w:r>
        <w:rPr>
          <w:rFonts w:ascii="Cambria" w:hAnsi="Cambria"/>
          <w:sz w:val="20"/>
          <w:szCs w:val="20"/>
        </w:rPr>
        <w:t>); koncovka infinitivní (</w:t>
      </w:r>
      <w:r w:rsidRPr="00DF4CB5">
        <w:rPr>
          <w:rFonts w:ascii="Cambria" w:hAnsi="Cambria"/>
          <w:i/>
          <w:sz w:val="20"/>
          <w:szCs w:val="20"/>
        </w:rPr>
        <w:t>brá-</w:t>
      </w:r>
      <w:r w:rsidRPr="00DF4CB5">
        <w:rPr>
          <w:rFonts w:ascii="Cambria" w:hAnsi="Cambria"/>
          <w:b/>
          <w:i/>
          <w:sz w:val="20"/>
          <w:szCs w:val="20"/>
        </w:rPr>
        <w:t>t</w:t>
      </w:r>
      <w:r>
        <w:rPr>
          <w:rFonts w:ascii="Cambria" w:hAnsi="Cambria"/>
          <w:sz w:val="20"/>
          <w:szCs w:val="20"/>
        </w:rPr>
        <w:t>)</w:t>
      </w:r>
    </w:p>
    <w:p w:rsidR="006839BF" w:rsidRDefault="006839BF">
      <w:pPr>
        <w:widowControl/>
        <w:suppressAutoHyphens w:val="0"/>
        <w:rPr>
          <w:rFonts w:ascii="Cambria" w:eastAsia="SimSun" w:hAnsi="Cambria" w:cs="Mangal"/>
          <w:kern w:val="3"/>
          <w:sz w:val="20"/>
          <w:szCs w:val="20"/>
          <w:lang w:eastAsia="zh-CN" w:bidi="hi-IN"/>
        </w:rPr>
      </w:pPr>
      <w:r>
        <w:rPr>
          <w:rFonts w:ascii="Cambria" w:hAnsi="Cambria"/>
          <w:sz w:val="20"/>
          <w:szCs w:val="20"/>
        </w:rPr>
        <w:br w:type="page"/>
      </w:r>
    </w:p>
    <w:p w:rsidR="00335E9C" w:rsidRPr="00912A03" w:rsidRDefault="00335E9C" w:rsidP="00335E9C">
      <w:pPr>
        <w:pStyle w:val="Nadpis41"/>
        <w:jc w:val="both"/>
        <w:rPr>
          <w:rFonts w:ascii="Cambria" w:hAnsi="Cambria"/>
          <w:sz w:val="20"/>
          <w:szCs w:val="20"/>
        </w:rPr>
      </w:pPr>
      <w:r w:rsidRPr="00912A03">
        <w:rPr>
          <w:rFonts w:ascii="Cambria" w:hAnsi="Cambria"/>
          <w:sz w:val="20"/>
          <w:szCs w:val="20"/>
        </w:rPr>
        <w:lastRenderedPageBreak/>
        <w:t>Afix</w:t>
      </w:r>
    </w:p>
    <w:p w:rsidR="00335E9C" w:rsidRPr="00912A03" w:rsidRDefault="00335E9C" w:rsidP="00335E9C">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typ morfu plnící různé fce (slovotvorné, tvarotvorné)</w:t>
      </w:r>
    </w:p>
    <w:p w:rsidR="00335E9C" w:rsidRPr="00912A03" w:rsidRDefault="00335E9C" w:rsidP="00335E9C">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připojuje se ke kořenovému morfu nebo kmeni</w:t>
      </w:r>
    </w:p>
    <w:p w:rsidR="00335E9C" w:rsidRPr="00912A03" w:rsidRDefault="00335E9C" w:rsidP="00335E9C">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dle postavení vůči kořenovému morfu nebo kmeni rozlišujeme jednotlivé typy</w:t>
      </w:r>
    </w:p>
    <w:p w:rsidR="00335E9C" w:rsidRPr="00335E9C" w:rsidRDefault="00335E9C" w:rsidP="00335E9C">
      <w:pPr>
        <w:rPr>
          <w:rFonts w:ascii="Cambria" w:hAnsi="Cambria"/>
          <w:sz w:val="20"/>
        </w:rPr>
      </w:pPr>
    </w:p>
    <w:p w:rsidR="00335E9C" w:rsidRPr="00DF4CB5" w:rsidRDefault="00335E9C" w:rsidP="00335E9C">
      <w:pPr>
        <w:pStyle w:val="Nadpis51"/>
        <w:jc w:val="both"/>
        <w:rPr>
          <w:rFonts w:ascii="Cambria" w:hAnsi="Cambria"/>
          <w:b w:val="0"/>
          <w:smallCaps/>
          <w:sz w:val="20"/>
          <w:szCs w:val="20"/>
          <w:u w:val="none"/>
        </w:rPr>
      </w:pPr>
      <w:r w:rsidRPr="00DF4CB5">
        <w:rPr>
          <w:rFonts w:ascii="Cambria" w:hAnsi="Cambria"/>
          <w:b w:val="0"/>
          <w:smallCaps/>
          <w:sz w:val="20"/>
          <w:szCs w:val="20"/>
          <w:u w:val="none"/>
        </w:rPr>
        <w:t>Typy afixů</w:t>
      </w:r>
    </w:p>
    <w:p w:rsidR="00335E9C" w:rsidRPr="00912A03" w:rsidRDefault="00335E9C" w:rsidP="00335E9C">
      <w:pPr>
        <w:pStyle w:val="Textbody"/>
        <w:jc w:val="both"/>
        <w:rPr>
          <w:rFonts w:ascii="Cambria" w:hAnsi="Cambria"/>
          <w:sz w:val="20"/>
          <w:szCs w:val="20"/>
        </w:rPr>
      </w:pPr>
      <w:r w:rsidRPr="00912A03">
        <w:rPr>
          <w:rFonts w:ascii="Cambria" w:hAnsi="Cambria"/>
          <w:b/>
          <w:bCs/>
          <w:sz w:val="20"/>
          <w:szCs w:val="20"/>
        </w:rPr>
        <w:t>Prefix</w:t>
      </w:r>
      <w:r w:rsidRPr="00912A03">
        <w:rPr>
          <w:rFonts w:ascii="Cambria" w:hAnsi="Cambria"/>
          <w:sz w:val="20"/>
          <w:szCs w:val="20"/>
        </w:rPr>
        <w:t xml:space="preserve"> – před kořenem/kmenem (</w:t>
      </w:r>
      <w:r w:rsidRPr="00912A03">
        <w:rPr>
          <w:rFonts w:ascii="Cambria" w:hAnsi="Cambria"/>
          <w:i/>
          <w:iCs/>
          <w:sz w:val="20"/>
          <w:szCs w:val="20"/>
        </w:rPr>
        <w:t xml:space="preserve">vy-, na-, </w:t>
      </w:r>
      <w:r w:rsidRPr="00912A03">
        <w:rPr>
          <w:rFonts w:ascii="Cambria" w:hAnsi="Cambria"/>
          <w:sz w:val="20"/>
          <w:szCs w:val="20"/>
        </w:rPr>
        <w:t>…)</w:t>
      </w:r>
    </w:p>
    <w:p w:rsidR="00335E9C" w:rsidRPr="00912A03" w:rsidRDefault="00335E9C" w:rsidP="00335E9C">
      <w:pPr>
        <w:pStyle w:val="Textbody"/>
        <w:jc w:val="both"/>
        <w:rPr>
          <w:rFonts w:ascii="Cambria" w:hAnsi="Cambria"/>
          <w:sz w:val="20"/>
          <w:szCs w:val="20"/>
        </w:rPr>
      </w:pPr>
      <w:r w:rsidRPr="00912A03">
        <w:rPr>
          <w:rFonts w:ascii="Cambria" w:hAnsi="Cambria"/>
          <w:b/>
          <w:bCs/>
          <w:sz w:val="20"/>
          <w:szCs w:val="20"/>
        </w:rPr>
        <w:t>Sufix</w:t>
      </w:r>
      <w:r w:rsidRPr="00912A03">
        <w:rPr>
          <w:rFonts w:ascii="Cambria" w:hAnsi="Cambria"/>
          <w:sz w:val="20"/>
          <w:szCs w:val="20"/>
        </w:rPr>
        <w:t xml:space="preserve"> – za kořenem/kmenem, v ČJ nejrozšířenější forma afixace (</w:t>
      </w:r>
      <w:r w:rsidRPr="00912A03">
        <w:rPr>
          <w:rFonts w:ascii="Cambria" w:hAnsi="Cambria"/>
          <w:i/>
          <w:iCs/>
          <w:sz w:val="20"/>
          <w:szCs w:val="20"/>
        </w:rPr>
        <w:t xml:space="preserve">-tko, -dlo, </w:t>
      </w:r>
      <w:r w:rsidRPr="00912A03">
        <w:rPr>
          <w:rFonts w:ascii="Cambria" w:hAnsi="Cambria"/>
          <w:sz w:val="20"/>
          <w:szCs w:val="20"/>
        </w:rPr>
        <w:t>…)</w:t>
      </w:r>
    </w:p>
    <w:p w:rsidR="00335E9C" w:rsidRPr="00912A03" w:rsidRDefault="00335E9C" w:rsidP="00335E9C">
      <w:pPr>
        <w:pStyle w:val="Textbody"/>
        <w:jc w:val="both"/>
        <w:rPr>
          <w:rFonts w:ascii="Cambria" w:hAnsi="Cambria"/>
          <w:sz w:val="20"/>
          <w:szCs w:val="20"/>
        </w:rPr>
      </w:pPr>
      <w:r w:rsidRPr="00912A03">
        <w:rPr>
          <w:rFonts w:ascii="Cambria" w:hAnsi="Cambria"/>
          <w:b/>
          <w:bCs/>
          <w:sz w:val="20"/>
          <w:szCs w:val="20"/>
        </w:rPr>
        <w:t>Postfix</w:t>
      </w:r>
      <w:r w:rsidRPr="00912A03">
        <w:rPr>
          <w:rFonts w:ascii="Cambria" w:hAnsi="Cambria"/>
          <w:sz w:val="20"/>
          <w:szCs w:val="20"/>
        </w:rPr>
        <w:t xml:space="preserve"> – za tvarotvorným formantem (= úplný slovní tvar, přímý protějšek k prefixům, kt. se také pojí s celým slovním tvarem), např. </w:t>
      </w:r>
      <w:r w:rsidRPr="00912A03">
        <w:rPr>
          <w:rFonts w:ascii="Cambria" w:hAnsi="Cambria"/>
          <w:i/>
          <w:iCs/>
          <w:sz w:val="20"/>
          <w:szCs w:val="20"/>
        </w:rPr>
        <w:t>kdo-si, co-pak, čemu-koli</w:t>
      </w:r>
    </w:p>
    <w:p w:rsidR="00335E9C" w:rsidRPr="00912A03" w:rsidRDefault="00335E9C" w:rsidP="00335E9C">
      <w:pPr>
        <w:pStyle w:val="Textbody"/>
        <w:jc w:val="both"/>
        <w:rPr>
          <w:rFonts w:ascii="Cambria" w:hAnsi="Cambria"/>
          <w:sz w:val="20"/>
          <w:szCs w:val="20"/>
        </w:rPr>
      </w:pPr>
      <w:r w:rsidRPr="00912A03">
        <w:rPr>
          <w:rFonts w:ascii="Cambria" w:hAnsi="Cambria"/>
          <w:b/>
          <w:bCs/>
          <w:sz w:val="20"/>
          <w:szCs w:val="20"/>
        </w:rPr>
        <w:t>Infix</w:t>
      </w:r>
      <w:r w:rsidRPr="00912A03">
        <w:rPr>
          <w:rFonts w:ascii="Cambria" w:hAnsi="Cambria"/>
          <w:sz w:val="20"/>
          <w:szCs w:val="20"/>
        </w:rPr>
        <w:t xml:space="preserve"> – uvnitř morfu, typické semitohamitské jazyky </w:t>
      </w:r>
      <w:r w:rsidRPr="00912A03">
        <w:rPr>
          <w:rFonts w:ascii="Cambria" w:hAnsi="Cambria"/>
          <w:i/>
          <w:iCs/>
          <w:sz w:val="20"/>
          <w:szCs w:val="20"/>
        </w:rPr>
        <w:t xml:space="preserve">(kitáb, kytub </w:t>
      </w:r>
      <w:r w:rsidRPr="00912A03">
        <w:rPr>
          <w:rFonts w:ascii="Cambria" w:hAnsi="Cambria"/>
          <w:sz w:val="20"/>
          <w:szCs w:val="20"/>
        </w:rPr>
        <w:t xml:space="preserve">= kořen </w:t>
      </w:r>
      <w:r w:rsidRPr="00912A03">
        <w:rPr>
          <w:rFonts w:ascii="Cambria" w:hAnsi="Cambria"/>
          <w:i/>
          <w:iCs/>
          <w:sz w:val="20"/>
          <w:szCs w:val="20"/>
        </w:rPr>
        <w:t>k_t_b,</w:t>
      </w:r>
      <w:r w:rsidRPr="00912A03">
        <w:rPr>
          <w:rFonts w:ascii="Cambria" w:hAnsi="Cambria"/>
          <w:sz w:val="20"/>
          <w:szCs w:val="20"/>
        </w:rPr>
        <w:t xml:space="preserve"> „sg., pl. </w:t>
      </w:r>
      <w:r w:rsidRPr="00912A03">
        <w:rPr>
          <w:rFonts w:ascii="Cambria" w:hAnsi="Cambria"/>
          <w:i/>
          <w:iCs/>
          <w:sz w:val="20"/>
          <w:szCs w:val="20"/>
        </w:rPr>
        <w:t>kniha</w:t>
      </w:r>
      <w:r w:rsidRPr="00912A03">
        <w:rPr>
          <w:rFonts w:ascii="Cambria" w:hAnsi="Cambria"/>
          <w:sz w:val="20"/>
          <w:szCs w:val="20"/>
        </w:rPr>
        <w:t xml:space="preserve">“), v ČJ např. </w:t>
      </w:r>
      <w:r w:rsidRPr="00912A03">
        <w:rPr>
          <w:rFonts w:ascii="Cambria" w:hAnsi="Cambria"/>
          <w:i/>
          <w:iCs/>
          <w:sz w:val="20"/>
          <w:szCs w:val="20"/>
        </w:rPr>
        <w:t>čuchat – čmuchat</w:t>
      </w:r>
    </w:p>
    <w:p w:rsidR="00335E9C" w:rsidRPr="00912A03" w:rsidRDefault="00335E9C" w:rsidP="00335E9C">
      <w:pPr>
        <w:pStyle w:val="Textbody"/>
        <w:jc w:val="both"/>
        <w:rPr>
          <w:rFonts w:ascii="Cambria" w:hAnsi="Cambria"/>
          <w:sz w:val="20"/>
          <w:szCs w:val="20"/>
        </w:rPr>
      </w:pPr>
      <w:r w:rsidRPr="00912A03">
        <w:rPr>
          <w:rFonts w:ascii="Cambria" w:hAnsi="Cambria"/>
          <w:b/>
          <w:bCs/>
          <w:sz w:val="20"/>
          <w:szCs w:val="20"/>
        </w:rPr>
        <w:t>Interfix</w:t>
      </w:r>
      <w:r w:rsidRPr="00912A03">
        <w:rPr>
          <w:rFonts w:ascii="Cambria" w:hAnsi="Cambria"/>
          <w:sz w:val="20"/>
          <w:szCs w:val="20"/>
        </w:rPr>
        <w:t xml:space="preserve"> – mezi morfy, např.</w:t>
      </w:r>
      <w:r w:rsidRPr="00912A03">
        <w:rPr>
          <w:rFonts w:ascii="Cambria" w:hAnsi="Cambria"/>
          <w:i/>
          <w:iCs/>
          <w:sz w:val="20"/>
          <w:szCs w:val="20"/>
        </w:rPr>
        <w:t xml:space="preserve"> mal-il-in-k-ý</w:t>
      </w:r>
    </w:p>
    <w:p w:rsidR="00335E9C" w:rsidRDefault="00335E9C" w:rsidP="00335E9C">
      <w:pPr>
        <w:pStyle w:val="Textbody"/>
        <w:jc w:val="both"/>
        <w:rPr>
          <w:rFonts w:ascii="Cambria" w:hAnsi="Cambria"/>
          <w:i/>
          <w:iCs/>
          <w:sz w:val="20"/>
          <w:szCs w:val="20"/>
        </w:rPr>
      </w:pPr>
      <w:r w:rsidRPr="00912A03">
        <w:rPr>
          <w:rFonts w:ascii="Cambria" w:hAnsi="Cambria"/>
          <w:b/>
          <w:bCs/>
          <w:sz w:val="20"/>
          <w:szCs w:val="20"/>
        </w:rPr>
        <w:t>Cirkumfix</w:t>
      </w:r>
      <w:r w:rsidRPr="00912A03">
        <w:rPr>
          <w:rFonts w:ascii="Cambria" w:hAnsi="Cambria"/>
          <w:sz w:val="20"/>
          <w:szCs w:val="20"/>
        </w:rPr>
        <w:t xml:space="preserve"> – kombinace afixů s pevným významem, např. názvy míst </w:t>
      </w:r>
      <w:r w:rsidRPr="00912A03">
        <w:rPr>
          <w:rFonts w:ascii="Cambria" w:hAnsi="Cambria"/>
          <w:i/>
          <w:iCs/>
          <w:sz w:val="20"/>
          <w:szCs w:val="20"/>
        </w:rPr>
        <w:t>ná-měst-í, zá-hrob-í</w:t>
      </w:r>
    </w:p>
    <w:p w:rsidR="00335E9C" w:rsidRPr="00912A03" w:rsidRDefault="00335E9C" w:rsidP="00FF38B2">
      <w:pPr>
        <w:pStyle w:val="Textbody"/>
        <w:jc w:val="both"/>
        <w:rPr>
          <w:rFonts w:ascii="Cambria" w:hAnsi="Cambria"/>
          <w:sz w:val="20"/>
          <w:szCs w:val="20"/>
        </w:rPr>
      </w:pPr>
    </w:p>
    <w:p w:rsidR="00FF38B2" w:rsidRPr="00912A03" w:rsidRDefault="00FF38B2" w:rsidP="00FF38B2">
      <w:pPr>
        <w:pStyle w:val="Nadpis41"/>
        <w:jc w:val="both"/>
        <w:rPr>
          <w:rFonts w:ascii="Cambria" w:hAnsi="Cambria"/>
          <w:sz w:val="20"/>
          <w:szCs w:val="20"/>
        </w:rPr>
      </w:pPr>
      <w:r w:rsidRPr="00912A03">
        <w:rPr>
          <w:rFonts w:ascii="Cambria" w:hAnsi="Cambria"/>
          <w:sz w:val="20"/>
          <w:szCs w:val="20"/>
        </w:rPr>
        <w:t>Slovotvorný základ/formant</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při slovotvorném procesu se kmen považuje za slovotvorný základ</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připojuje se k němu slovotvorný formant</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např. slovotvorný základ </w:t>
      </w:r>
      <w:r w:rsidRPr="00912A03">
        <w:rPr>
          <w:rFonts w:ascii="Cambria" w:hAnsi="Cambria"/>
          <w:i/>
          <w:iCs/>
          <w:sz w:val="20"/>
          <w:szCs w:val="20"/>
        </w:rPr>
        <w:t xml:space="preserve">uč-i </w:t>
      </w:r>
      <w:r w:rsidRPr="00912A03">
        <w:rPr>
          <w:rFonts w:ascii="Cambria" w:hAnsi="Cambria"/>
          <w:sz w:val="20"/>
          <w:szCs w:val="20"/>
        </w:rPr>
        <w:t>+ slovotvorný formant -</w:t>
      </w:r>
      <w:r w:rsidRPr="00912A03">
        <w:rPr>
          <w:rFonts w:ascii="Cambria" w:hAnsi="Cambria"/>
          <w:i/>
          <w:iCs/>
          <w:sz w:val="20"/>
          <w:szCs w:val="20"/>
        </w:rPr>
        <w:t>tel</w:t>
      </w:r>
      <w:r w:rsidRPr="00912A03">
        <w:rPr>
          <w:rFonts w:ascii="Cambria" w:hAnsi="Cambria"/>
          <w:sz w:val="20"/>
          <w:szCs w:val="20"/>
        </w:rPr>
        <w:t xml:space="preserve">-, slovotvorný základ </w:t>
      </w:r>
      <w:r w:rsidRPr="00912A03">
        <w:rPr>
          <w:rFonts w:ascii="Cambria" w:hAnsi="Cambria"/>
          <w:i/>
          <w:iCs/>
          <w:sz w:val="20"/>
          <w:szCs w:val="20"/>
        </w:rPr>
        <w:t>uč-i-tel</w:t>
      </w:r>
      <w:r w:rsidRPr="00912A03">
        <w:rPr>
          <w:rFonts w:ascii="Cambria" w:hAnsi="Cambria"/>
          <w:sz w:val="20"/>
          <w:szCs w:val="20"/>
        </w:rPr>
        <w:t>-, slovotvorný formant -</w:t>
      </w:r>
      <w:r w:rsidRPr="00912A03">
        <w:rPr>
          <w:rFonts w:ascii="Cambria" w:hAnsi="Cambria"/>
          <w:i/>
          <w:iCs/>
          <w:sz w:val="20"/>
          <w:szCs w:val="20"/>
        </w:rPr>
        <w:t>k</w:t>
      </w:r>
    </w:p>
    <w:p w:rsidR="00FF38B2" w:rsidRPr="00912A03" w:rsidRDefault="00FF38B2"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b/>
          <w:bCs/>
          <w:sz w:val="20"/>
          <w:szCs w:val="20"/>
        </w:rPr>
        <w:t>slovotvorný základ + slovotvorný formant = tvarotvorný základ</w:t>
      </w:r>
      <w:r w:rsidRPr="00912A03">
        <w:rPr>
          <w:rFonts w:ascii="Cambria" w:hAnsi="Cambria"/>
          <w:sz w:val="20"/>
          <w:szCs w:val="20"/>
        </w:rPr>
        <w:t xml:space="preserve"> (</w:t>
      </w:r>
      <w:r w:rsidRPr="00912A03">
        <w:rPr>
          <w:rFonts w:ascii="Cambria" w:hAnsi="Cambria"/>
          <w:i/>
          <w:iCs/>
          <w:sz w:val="20"/>
          <w:szCs w:val="20"/>
        </w:rPr>
        <w:t>uč-i-tel-, uč-i-tel-k</w:t>
      </w:r>
      <w:r w:rsidRPr="00912A03">
        <w:rPr>
          <w:rFonts w:ascii="Cambria" w:hAnsi="Cambria"/>
          <w:sz w:val="20"/>
          <w:szCs w:val="20"/>
        </w:rPr>
        <w:t>-)</w:t>
      </w:r>
    </w:p>
    <w:p w:rsidR="00335E9C" w:rsidRPr="00335E9C" w:rsidRDefault="00FF38B2" w:rsidP="007C6AAE">
      <w:pPr>
        <w:pStyle w:val="Zkladntext"/>
        <w:widowControl/>
        <w:numPr>
          <w:ilvl w:val="0"/>
          <w:numId w:val="11"/>
        </w:numPr>
        <w:tabs>
          <w:tab w:val="num" w:pos="720"/>
        </w:tabs>
        <w:suppressAutoHyphens w:val="0"/>
        <w:spacing w:after="80"/>
        <w:ind w:left="720" w:hanging="360"/>
        <w:jc w:val="both"/>
        <w:rPr>
          <w:rFonts w:ascii="Cambria" w:eastAsia="SimSun" w:hAnsi="Cambria" w:cs="Mangal"/>
          <w:kern w:val="3"/>
          <w:sz w:val="20"/>
          <w:szCs w:val="20"/>
          <w:lang w:eastAsia="zh-CN" w:bidi="hi-IN"/>
        </w:rPr>
      </w:pPr>
      <w:r w:rsidRPr="00335E9C">
        <w:rPr>
          <w:rFonts w:ascii="Cambria" w:hAnsi="Cambria"/>
          <w:sz w:val="20"/>
          <w:szCs w:val="20"/>
        </w:rPr>
        <w:t>+ tvarotvorný formant (-0, -a)</w:t>
      </w:r>
    </w:p>
    <w:p w:rsidR="00FF38B2" w:rsidRPr="00912A03" w:rsidRDefault="00FF38B2" w:rsidP="00335E9C">
      <w:pPr>
        <w:pStyle w:val="Textbody"/>
        <w:jc w:val="both"/>
        <w:rPr>
          <w:rFonts w:ascii="Cambria" w:hAnsi="Cambria"/>
          <w:i/>
          <w:iCs/>
          <w:sz w:val="20"/>
          <w:szCs w:val="20"/>
        </w:rPr>
      </w:pPr>
    </w:p>
    <w:p w:rsidR="00FF38B2" w:rsidRPr="00912A03" w:rsidRDefault="00FF38B2" w:rsidP="00FF38B2">
      <w:pPr>
        <w:pStyle w:val="Nadpis41"/>
        <w:jc w:val="both"/>
        <w:rPr>
          <w:rFonts w:ascii="Cambria" w:hAnsi="Cambria"/>
          <w:sz w:val="20"/>
          <w:szCs w:val="20"/>
        </w:rPr>
      </w:pPr>
      <w:r w:rsidRPr="00912A03">
        <w:rPr>
          <w:rFonts w:ascii="Cambria" w:hAnsi="Cambria"/>
          <w:sz w:val="20"/>
          <w:szCs w:val="20"/>
        </w:rPr>
        <w:t>Morfematický šev + morfematický uzel</w:t>
      </w:r>
    </w:p>
    <w:p w:rsidR="00FF38B2" w:rsidRPr="00912A03" w:rsidRDefault="00FF38B2" w:rsidP="00FF38B2">
      <w:pPr>
        <w:pStyle w:val="Textbody"/>
        <w:jc w:val="both"/>
        <w:rPr>
          <w:rFonts w:ascii="Cambria" w:hAnsi="Cambria"/>
          <w:sz w:val="20"/>
          <w:szCs w:val="20"/>
        </w:rPr>
      </w:pPr>
      <w:r w:rsidRPr="00912A03">
        <w:rPr>
          <w:rFonts w:ascii="Cambria" w:hAnsi="Cambria"/>
          <w:b/>
          <w:bCs/>
          <w:sz w:val="20"/>
          <w:szCs w:val="20"/>
        </w:rPr>
        <w:t>Morfematický šev</w:t>
      </w:r>
      <w:r w:rsidRPr="00912A03">
        <w:rPr>
          <w:rFonts w:ascii="Cambria" w:hAnsi="Cambria"/>
          <w:b/>
          <w:bCs/>
          <w:i/>
          <w:iCs/>
          <w:sz w:val="20"/>
          <w:szCs w:val="20"/>
        </w:rPr>
        <w:t xml:space="preserve"> </w:t>
      </w:r>
      <w:r w:rsidRPr="00912A03">
        <w:rPr>
          <w:rFonts w:ascii="Cambria" w:hAnsi="Cambria"/>
          <w:sz w:val="20"/>
          <w:szCs w:val="20"/>
        </w:rPr>
        <w:t>– hranice morfémů, dochází zde k hláskovým alternacím (</w:t>
      </w:r>
      <w:r w:rsidRPr="00912A03">
        <w:rPr>
          <w:rFonts w:ascii="Cambria" w:hAnsi="Cambria"/>
          <w:i/>
          <w:iCs/>
          <w:sz w:val="20"/>
          <w:szCs w:val="20"/>
        </w:rPr>
        <w:t xml:space="preserve">vrah/vrazi, Praha/pražský, </w:t>
      </w:r>
      <w:r w:rsidRPr="00912A03">
        <w:rPr>
          <w:rFonts w:ascii="Cambria" w:hAnsi="Cambria"/>
          <w:sz w:val="20"/>
          <w:szCs w:val="20"/>
        </w:rPr>
        <w:t>…) či fúzím = splývání hlásek (</w:t>
      </w:r>
      <w:r w:rsidRPr="00912A03">
        <w:rPr>
          <w:rFonts w:ascii="Cambria" w:hAnsi="Cambria"/>
          <w:i/>
          <w:iCs/>
          <w:sz w:val="20"/>
          <w:szCs w:val="20"/>
        </w:rPr>
        <w:t>Rus, rus+ský=ruský</w:t>
      </w:r>
      <w:r w:rsidRPr="00912A03">
        <w:rPr>
          <w:rFonts w:ascii="Cambria" w:hAnsi="Cambria"/>
          <w:sz w:val="20"/>
          <w:szCs w:val="20"/>
        </w:rPr>
        <w:t>), zjednodušování souhl. skupin (</w:t>
      </w:r>
      <w:r w:rsidRPr="00912A03">
        <w:rPr>
          <w:rFonts w:ascii="Cambria" w:hAnsi="Cambria"/>
          <w:i/>
          <w:iCs/>
          <w:sz w:val="20"/>
          <w:szCs w:val="20"/>
        </w:rPr>
        <w:t>ob-vléci = obléci</w:t>
      </w:r>
      <w:r w:rsidRPr="00912A03">
        <w:rPr>
          <w:rFonts w:ascii="Cambria" w:hAnsi="Cambria"/>
          <w:sz w:val="20"/>
          <w:szCs w:val="20"/>
        </w:rPr>
        <w:t>), překrývání hlásek slovotvorného základu a slovotvorného formantu (</w:t>
      </w:r>
      <w:r w:rsidRPr="00912A03">
        <w:rPr>
          <w:rFonts w:ascii="Cambria" w:hAnsi="Cambria"/>
          <w:i/>
          <w:iCs/>
          <w:sz w:val="20"/>
          <w:szCs w:val="20"/>
        </w:rPr>
        <w:t>kameník+ský=kamenický</w:t>
      </w:r>
      <w:r w:rsidRPr="00912A03">
        <w:rPr>
          <w:rFonts w:ascii="Cambria" w:hAnsi="Cambria"/>
          <w:sz w:val="20"/>
          <w:szCs w:val="20"/>
        </w:rPr>
        <w:t>)</w:t>
      </w:r>
    </w:p>
    <w:p w:rsidR="00FF38B2" w:rsidRPr="00912A03" w:rsidRDefault="00FF38B2" w:rsidP="00FF38B2">
      <w:pPr>
        <w:pStyle w:val="Textbody"/>
        <w:jc w:val="both"/>
        <w:rPr>
          <w:rFonts w:ascii="Cambria" w:hAnsi="Cambria"/>
          <w:sz w:val="20"/>
          <w:szCs w:val="20"/>
        </w:rPr>
      </w:pPr>
      <w:r w:rsidRPr="00912A03">
        <w:rPr>
          <w:rFonts w:ascii="Cambria" w:hAnsi="Cambria"/>
          <w:b/>
          <w:bCs/>
          <w:sz w:val="20"/>
          <w:szCs w:val="20"/>
        </w:rPr>
        <w:t>Morfematický uzel –</w:t>
      </w:r>
      <w:r w:rsidRPr="00912A03">
        <w:rPr>
          <w:rFonts w:ascii="Cambria" w:hAnsi="Cambria"/>
          <w:sz w:val="20"/>
          <w:szCs w:val="20"/>
        </w:rPr>
        <w:t xml:space="preserve"> vzniká na morfematickém švu, mluvčí pociťuje původní morfémy, které ale nejsou realizovány</w:t>
      </w:r>
    </w:p>
    <w:p w:rsidR="00FF38B2" w:rsidRPr="00DF4CB5" w:rsidRDefault="00FF38B2" w:rsidP="00DF4CB5">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sz w:val="20"/>
          <w:szCs w:val="20"/>
        </w:rPr>
        <w:t xml:space="preserve">na jeho základě vzniká </w:t>
      </w:r>
      <w:r w:rsidRPr="00912A03">
        <w:rPr>
          <w:rFonts w:ascii="Cambria" w:hAnsi="Cambria"/>
          <w:b/>
          <w:sz w:val="20"/>
          <w:szCs w:val="20"/>
        </w:rPr>
        <w:t>perintegrace</w:t>
      </w:r>
      <w:r w:rsidRPr="00912A03">
        <w:rPr>
          <w:rFonts w:ascii="Cambria" w:hAnsi="Cambria"/>
          <w:sz w:val="20"/>
          <w:szCs w:val="20"/>
        </w:rPr>
        <w:t xml:space="preserve"> </w:t>
      </w:r>
    </w:p>
    <w:p w:rsidR="00DF4CB5" w:rsidRPr="00912A03" w:rsidRDefault="00DF4CB5" w:rsidP="00DF4CB5">
      <w:pPr>
        <w:pStyle w:val="Zkladntext"/>
        <w:widowControl/>
        <w:suppressAutoHyphens w:val="0"/>
        <w:spacing w:after="80"/>
        <w:ind w:left="720"/>
        <w:jc w:val="both"/>
        <w:rPr>
          <w:rFonts w:ascii="Cambria" w:hAnsi="Cambria"/>
          <w:b/>
          <w:bCs/>
          <w:sz w:val="20"/>
          <w:szCs w:val="20"/>
        </w:rPr>
      </w:pPr>
    </w:p>
    <w:p w:rsidR="00FF38B2" w:rsidRPr="00912A03" w:rsidRDefault="00FF38B2" w:rsidP="00FF38B2">
      <w:pPr>
        <w:pStyle w:val="Nadpis3"/>
        <w:ind w:left="0" w:firstLine="0"/>
        <w:jc w:val="both"/>
        <w:rPr>
          <w:rFonts w:ascii="Cambria" w:hAnsi="Cambria"/>
          <w:sz w:val="20"/>
          <w:szCs w:val="20"/>
        </w:rPr>
      </w:pPr>
      <w:r w:rsidRPr="00912A03">
        <w:rPr>
          <w:rFonts w:ascii="Cambria" w:hAnsi="Cambria"/>
          <w:sz w:val="20"/>
          <w:szCs w:val="20"/>
        </w:rPr>
        <w:t>Perintegrace (přerozdělení)</w:t>
      </w:r>
    </w:p>
    <w:p w:rsidR="00FF38B2" w:rsidRDefault="00FF38B2" w:rsidP="00FF38B2">
      <w:pPr>
        <w:pStyle w:val="Zkladntext"/>
        <w:jc w:val="both"/>
        <w:rPr>
          <w:rFonts w:ascii="Cambria" w:hAnsi="Cambria"/>
          <w:sz w:val="20"/>
          <w:szCs w:val="20"/>
        </w:rPr>
      </w:pPr>
      <w:r w:rsidRPr="00912A03">
        <w:rPr>
          <w:rFonts w:ascii="Cambria" w:hAnsi="Cambria"/>
          <w:sz w:val="20"/>
          <w:szCs w:val="20"/>
        </w:rPr>
        <w:t xml:space="preserve">V důsledku oslabení povědomí o segmentaci dochází vlivem </w:t>
      </w:r>
      <w:r w:rsidRPr="00912A03">
        <w:rPr>
          <w:rFonts w:ascii="Cambria" w:hAnsi="Cambria" w:cs="Arial"/>
          <w:b/>
          <w:bCs/>
          <w:sz w:val="20"/>
          <w:szCs w:val="20"/>
        </w:rPr>
        <w:t xml:space="preserve">oslabení původní </w:t>
      </w:r>
      <w:r w:rsidRPr="00912A03">
        <w:rPr>
          <w:rFonts w:ascii="Cambria" w:hAnsi="Cambria"/>
          <w:sz w:val="20"/>
          <w:szCs w:val="20"/>
        </w:rPr>
        <w:t>slovotvorné motivace a s ní související segmentace k sekundárnímu rozložení morfémů ve slově.</w:t>
      </w:r>
    </w:p>
    <w:p w:rsidR="00DF4CB5" w:rsidRPr="00912A03" w:rsidRDefault="00DF4CB5" w:rsidP="00FF38B2">
      <w:pPr>
        <w:pStyle w:val="Zkladntext"/>
        <w:jc w:val="both"/>
        <w:rPr>
          <w:rFonts w:ascii="Cambria" w:hAnsi="Cambria"/>
          <w:sz w:val="20"/>
          <w:szCs w:val="20"/>
        </w:rPr>
      </w:pPr>
      <w:r>
        <w:rPr>
          <w:rFonts w:ascii="Cambria" w:hAnsi="Cambria"/>
          <w:sz w:val="20"/>
          <w:szCs w:val="20"/>
        </w:rPr>
        <w:t>Perintegrace = změna morfologické segmentace slova; nejčastěji takto vznikají nové sufixy n. varianty původních sufixů (-ík -&gt; -ník; -ník -&gt; -ovník)</w:t>
      </w:r>
    </w:p>
    <w:p w:rsidR="00FF38B2" w:rsidRPr="00912A03" w:rsidRDefault="00FF38B2" w:rsidP="00FF38B2">
      <w:pPr>
        <w:pStyle w:val="Zkladntext"/>
        <w:ind w:left="709"/>
        <w:jc w:val="both"/>
        <w:rPr>
          <w:rFonts w:ascii="Cambria" w:hAnsi="Cambria" w:cs="Calibri"/>
          <w:sz w:val="20"/>
          <w:szCs w:val="20"/>
        </w:rPr>
      </w:pPr>
      <w:r w:rsidRPr="00912A03">
        <w:rPr>
          <w:rFonts w:ascii="Cambria" w:hAnsi="Cambria"/>
          <w:sz w:val="20"/>
          <w:szCs w:val="20"/>
        </w:rPr>
        <w:t>SUFIXY: -ík (-lík/-ník) / -ovník/</w:t>
      </w:r>
    </w:p>
    <w:p w:rsidR="00FF38B2" w:rsidRPr="00912A03" w:rsidRDefault="00FF38B2" w:rsidP="00FF38B2">
      <w:pPr>
        <w:pStyle w:val="Zkladntext"/>
        <w:ind w:left="709"/>
        <w:jc w:val="both"/>
        <w:rPr>
          <w:rFonts w:ascii="Cambria" w:hAnsi="Cambria" w:cs="Calibri"/>
          <w:sz w:val="20"/>
          <w:szCs w:val="20"/>
        </w:rPr>
      </w:pPr>
      <w:r w:rsidRPr="00912A03">
        <w:rPr>
          <w:rFonts w:ascii="Cambria" w:hAnsi="Cambria" w:cs="Calibri"/>
          <w:sz w:val="20"/>
          <w:szCs w:val="20"/>
        </w:rPr>
        <w:t>(</w:t>
      </w:r>
      <w:r w:rsidRPr="00912A03">
        <w:rPr>
          <w:rFonts w:ascii="Cambria" w:hAnsi="Cambria" w:cs="Calibri"/>
          <w:i/>
          <w:iCs/>
          <w:sz w:val="20"/>
          <w:szCs w:val="20"/>
        </w:rPr>
        <w:t>used-l-ík, děl-n-ík, prac-ov-n-ík</w:t>
      </w:r>
      <w:r w:rsidRPr="00912A03">
        <w:rPr>
          <w:rFonts w:ascii="Cambria" w:hAnsi="Cambria" w:cs="Calibri"/>
          <w:sz w:val="20"/>
          <w:szCs w:val="20"/>
        </w:rPr>
        <w:t>)</w:t>
      </w:r>
    </w:p>
    <w:p w:rsidR="00FF38B2" w:rsidRPr="00912A03" w:rsidRDefault="00FF38B2" w:rsidP="00FF38B2">
      <w:pPr>
        <w:pStyle w:val="Zkladntext"/>
        <w:ind w:left="709"/>
        <w:jc w:val="both"/>
        <w:rPr>
          <w:rFonts w:ascii="Cambria" w:hAnsi="Cambria" w:cs="Calibri"/>
          <w:sz w:val="20"/>
          <w:szCs w:val="20"/>
        </w:rPr>
      </w:pPr>
      <w:r w:rsidRPr="00912A03">
        <w:rPr>
          <w:rFonts w:ascii="Cambria" w:hAnsi="Cambria" w:cs="Calibri"/>
          <w:sz w:val="20"/>
          <w:szCs w:val="20"/>
        </w:rPr>
        <w:t>-ko/ -átko (</w:t>
      </w:r>
      <w:r w:rsidRPr="00912A03">
        <w:rPr>
          <w:rFonts w:ascii="Cambria" w:hAnsi="Cambria" w:cs="Calibri"/>
          <w:i/>
          <w:iCs/>
          <w:sz w:val="20"/>
          <w:szCs w:val="20"/>
        </w:rPr>
        <w:t>kuř(át)-k-o, hol-át-k-o</w:t>
      </w:r>
      <w:r w:rsidRPr="00912A03">
        <w:rPr>
          <w:rFonts w:ascii="Cambria" w:hAnsi="Cambria" w:cs="Calibri"/>
          <w:sz w:val="20"/>
          <w:szCs w:val="20"/>
        </w:rPr>
        <w:t>)</w:t>
      </w:r>
    </w:p>
    <w:p w:rsidR="00FF38B2" w:rsidRPr="00912A03" w:rsidRDefault="00FF38B2" w:rsidP="00FF38B2">
      <w:pPr>
        <w:pStyle w:val="Zkladntext"/>
        <w:ind w:left="709"/>
        <w:jc w:val="both"/>
        <w:rPr>
          <w:rFonts w:ascii="Cambria" w:hAnsi="Cambria"/>
          <w:sz w:val="20"/>
          <w:szCs w:val="20"/>
        </w:rPr>
      </w:pPr>
      <w:r w:rsidRPr="00912A03">
        <w:rPr>
          <w:rFonts w:ascii="Cambria" w:hAnsi="Cambria" w:cs="Calibri"/>
          <w:sz w:val="20"/>
          <w:szCs w:val="20"/>
        </w:rPr>
        <w:t xml:space="preserve">PREFIXY: (hist.) (pův. </w:t>
      </w:r>
      <w:r w:rsidRPr="00912A03">
        <w:rPr>
          <w:rFonts w:ascii="Cambria" w:hAnsi="Cambria" w:cs="Calibri"/>
          <w:i/>
          <w:iCs/>
          <w:sz w:val="20"/>
          <w:szCs w:val="20"/>
        </w:rPr>
        <w:t xml:space="preserve">ob-vázat </w:t>
      </w:r>
      <w:r w:rsidRPr="00912A03">
        <w:rPr>
          <w:rFonts w:ascii="Cambria" w:hAnsi="Cambria" w:cs="Calibri"/>
          <w:sz w:val="20"/>
          <w:szCs w:val="20"/>
        </w:rPr>
        <w:t xml:space="preserve">dalo </w:t>
      </w:r>
      <w:r w:rsidRPr="00912A03">
        <w:rPr>
          <w:rFonts w:ascii="Cambria" w:hAnsi="Cambria" w:cs="Calibri"/>
          <w:i/>
          <w:iCs/>
          <w:sz w:val="20"/>
          <w:szCs w:val="20"/>
        </w:rPr>
        <w:t xml:space="preserve">o-vázat a </w:t>
      </w:r>
      <w:r w:rsidRPr="00912A03">
        <w:rPr>
          <w:rFonts w:ascii="Cambria" w:hAnsi="Cambria" w:cs="Calibri"/>
          <w:sz w:val="20"/>
          <w:szCs w:val="20"/>
        </w:rPr>
        <w:t xml:space="preserve">druhotně vzniklo synonymní nové </w:t>
      </w:r>
      <w:r w:rsidRPr="00912A03">
        <w:rPr>
          <w:rFonts w:ascii="Cambria" w:hAnsi="Cambria" w:cs="Calibri"/>
          <w:i/>
          <w:iCs/>
          <w:sz w:val="20"/>
          <w:szCs w:val="20"/>
        </w:rPr>
        <w:t>ob-vázat</w:t>
      </w:r>
      <w:r w:rsidRPr="00912A03">
        <w:rPr>
          <w:rFonts w:ascii="Cambria" w:hAnsi="Cambria" w:cs="Calibri"/>
          <w:sz w:val="20"/>
          <w:szCs w:val="20"/>
        </w:rPr>
        <w:t>)</w:t>
      </w:r>
    </w:p>
    <w:p w:rsidR="00FF38B2" w:rsidRPr="006839BF" w:rsidRDefault="00FF38B2" w:rsidP="00FF38B2">
      <w:pPr>
        <w:pStyle w:val="Textbody"/>
        <w:jc w:val="both"/>
        <w:rPr>
          <w:rFonts w:ascii="Cambria" w:hAnsi="Cambria"/>
          <w:b/>
          <w:bCs/>
          <w:sz w:val="14"/>
          <w:szCs w:val="20"/>
        </w:rPr>
      </w:pPr>
    </w:p>
    <w:p w:rsidR="00FF38B2" w:rsidRPr="006839BF" w:rsidRDefault="00FF38B2" w:rsidP="006839BF">
      <w:pPr>
        <w:pStyle w:val="Textbody"/>
        <w:spacing w:after="0"/>
        <w:jc w:val="both"/>
        <w:rPr>
          <w:rFonts w:ascii="Cambria" w:hAnsi="Cambria"/>
          <w:sz w:val="16"/>
          <w:szCs w:val="20"/>
        </w:rPr>
      </w:pPr>
      <w:r w:rsidRPr="006839BF">
        <w:rPr>
          <w:rFonts w:ascii="Cambria" w:hAnsi="Cambria"/>
          <w:b/>
          <w:bCs/>
          <w:sz w:val="16"/>
          <w:szCs w:val="20"/>
        </w:rPr>
        <w:t>Proveďte morfémovou analýzu</w:t>
      </w:r>
      <w:r w:rsidR="006839BF" w:rsidRPr="006839BF">
        <w:rPr>
          <w:rFonts w:ascii="Cambria" w:hAnsi="Cambria"/>
          <w:b/>
          <w:bCs/>
          <w:sz w:val="16"/>
          <w:szCs w:val="20"/>
        </w:rPr>
        <w:t xml:space="preserve">: </w:t>
      </w:r>
      <w:r w:rsidRPr="006839BF">
        <w:rPr>
          <w:rFonts w:ascii="Cambria" w:hAnsi="Cambria"/>
          <w:sz w:val="16"/>
          <w:szCs w:val="20"/>
        </w:rPr>
        <w:t>po-věd-om-é-mu, od-po-ví-š, před-po-klád-á, k-oho-koli, vy-čist-i-vš-i, ne-po-mlouv-ej, prac-uje-me, t-ěch</w:t>
      </w:r>
    </w:p>
    <w:p w:rsidR="00FF38B2" w:rsidRPr="006839BF" w:rsidRDefault="00FF38B2" w:rsidP="006839BF">
      <w:pPr>
        <w:pStyle w:val="Textbody"/>
        <w:spacing w:after="0"/>
        <w:jc w:val="both"/>
        <w:rPr>
          <w:rFonts w:ascii="Cambria" w:hAnsi="Cambria"/>
          <w:sz w:val="16"/>
          <w:szCs w:val="20"/>
        </w:rPr>
      </w:pPr>
      <w:r w:rsidRPr="006839BF">
        <w:rPr>
          <w:rFonts w:ascii="Cambria" w:hAnsi="Cambria"/>
          <w:b/>
          <w:bCs/>
          <w:sz w:val="16"/>
          <w:szCs w:val="20"/>
        </w:rPr>
        <w:t>Vypište alomorfy</w:t>
      </w:r>
      <w:r w:rsidR="006839BF" w:rsidRPr="006839BF">
        <w:rPr>
          <w:rFonts w:ascii="Cambria" w:hAnsi="Cambria"/>
          <w:b/>
          <w:bCs/>
          <w:sz w:val="16"/>
          <w:szCs w:val="20"/>
        </w:rPr>
        <w:t xml:space="preserve">: </w:t>
      </w:r>
      <w:r w:rsidRPr="006839BF">
        <w:rPr>
          <w:rFonts w:ascii="Cambria" w:eastAsia="Arial" w:hAnsi="Cambria" w:cs="Arial"/>
          <w:sz w:val="16"/>
          <w:szCs w:val="20"/>
          <w:u w:val="single"/>
        </w:rPr>
        <w:t>br</w:t>
      </w:r>
      <w:r w:rsidRPr="006839BF">
        <w:rPr>
          <w:rFonts w:ascii="Cambria" w:hAnsi="Cambria"/>
          <w:sz w:val="16"/>
          <w:szCs w:val="20"/>
        </w:rPr>
        <w:t xml:space="preserve">át, </w:t>
      </w:r>
      <w:r w:rsidRPr="006839BF">
        <w:rPr>
          <w:rFonts w:ascii="Cambria" w:hAnsi="Cambria"/>
          <w:sz w:val="16"/>
          <w:szCs w:val="20"/>
          <w:u w:val="single"/>
        </w:rPr>
        <w:t>ber</w:t>
      </w:r>
      <w:r w:rsidRPr="006839BF">
        <w:rPr>
          <w:rFonts w:ascii="Cambria" w:hAnsi="Cambria"/>
          <w:sz w:val="16"/>
          <w:szCs w:val="20"/>
        </w:rPr>
        <w:t xml:space="preserve">ní, </w:t>
      </w:r>
      <w:r w:rsidRPr="006839BF">
        <w:rPr>
          <w:rFonts w:ascii="Cambria" w:hAnsi="Cambria"/>
          <w:sz w:val="16"/>
          <w:szCs w:val="20"/>
          <w:u w:val="single"/>
        </w:rPr>
        <w:t>br</w:t>
      </w:r>
      <w:r w:rsidRPr="006839BF">
        <w:rPr>
          <w:rFonts w:ascii="Cambria" w:hAnsi="Cambria"/>
          <w:sz w:val="16"/>
          <w:szCs w:val="20"/>
        </w:rPr>
        <w:t>anný, s</w:t>
      </w:r>
      <w:r w:rsidRPr="006839BF">
        <w:rPr>
          <w:rFonts w:ascii="Cambria" w:hAnsi="Cambria"/>
          <w:sz w:val="16"/>
          <w:szCs w:val="20"/>
          <w:u w:val="single"/>
        </w:rPr>
        <w:t>bír</w:t>
      </w:r>
      <w:r w:rsidRPr="006839BF">
        <w:rPr>
          <w:rFonts w:ascii="Cambria" w:hAnsi="Cambria"/>
          <w:sz w:val="16"/>
          <w:szCs w:val="20"/>
        </w:rPr>
        <w:t>at, s</w:t>
      </w:r>
      <w:r w:rsidRPr="006839BF">
        <w:rPr>
          <w:rFonts w:ascii="Cambria" w:hAnsi="Cambria"/>
          <w:sz w:val="16"/>
          <w:szCs w:val="20"/>
          <w:u w:val="single"/>
        </w:rPr>
        <w:t>běr</w:t>
      </w:r>
      <w:r w:rsidRPr="006839BF">
        <w:rPr>
          <w:rFonts w:ascii="Cambria" w:hAnsi="Cambria"/>
          <w:sz w:val="16"/>
          <w:szCs w:val="20"/>
        </w:rPr>
        <w:t>na</w:t>
      </w:r>
      <w:r w:rsidR="00335E9C" w:rsidRPr="006839BF">
        <w:rPr>
          <w:rFonts w:ascii="Cambria" w:hAnsi="Cambria"/>
          <w:sz w:val="16"/>
          <w:szCs w:val="20"/>
        </w:rPr>
        <w:t xml:space="preserve">; </w:t>
      </w:r>
      <w:r w:rsidRPr="006839BF">
        <w:rPr>
          <w:rFonts w:ascii="Cambria" w:eastAsia="Arial" w:hAnsi="Cambria" w:cs="Arial"/>
          <w:sz w:val="16"/>
          <w:szCs w:val="20"/>
          <w:u w:val="single"/>
        </w:rPr>
        <w:t>krý</w:t>
      </w:r>
      <w:r w:rsidRPr="006839BF">
        <w:rPr>
          <w:rFonts w:ascii="Cambria" w:hAnsi="Cambria"/>
          <w:sz w:val="16"/>
          <w:szCs w:val="20"/>
        </w:rPr>
        <w:t xml:space="preserve">t, </w:t>
      </w:r>
      <w:r w:rsidRPr="006839BF">
        <w:rPr>
          <w:rFonts w:ascii="Cambria" w:hAnsi="Cambria"/>
          <w:sz w:val="16"/>
          <w:szCs w:val="20"/>
          <w:u w:val="single"/>
        </w:rPr>
        <w:t>kro</w:t>
      </w:r>
      <w:r w:rsidRPr="006839BF">
        <w:rPr>
          <w:rFonts w:ascii="Cambria" w:hAnsi="Cambria"/>
          <w:sz w:val="16"/>
          <w:szCs w:val="20"/>
        </w:rPr>
        <w:t>v, zá</w:t>
      </w:r>
      <w:r w:rsidRPr="006839BF">
        <w:rPr>
          <w:rFonts w:ascii="Cambria" w:hAnsi="Cambria"/>
          <w:sz w:val="16"/>
          <w:szCs w:val="20"/>
          <w:u w:val="single"/>
        </w:rPr>
        <w:t>kry</w:t>
      </w:r>
      <w:r w:rsidRPr="006839BF">
        <w:rPr>
          <w:rFonts w:ascii="Cambria" w:hAnsi="Cambria"/>
          <w:sz w:val="16"/>
          <w:szCs w:val="20"/>
        </w:rPr>
        <w:t>t, po</w:t>
      </w:r>
      <w:r w:rsidRPr="006839BF">
        <w:rPr>
          <w:rFonts w:ascii="Cambria" w:hAnsi="Cambria"/>
          <w:sz w:val="16"/>
          <w:szCs w:val="20"/>
          <w:u w:val="single"/>
        </w:rPr>
        <w:t>krý</w:t>
      </w:r>
      <w:r w:rsidRPr="006839BF">
        <w:rPr>
          <w:rFonts w:ascii="Cambria" w:hAnsi="Cambria"/>
          <w:sz w:val="16"/>
          <w:szCs w:val="20"/>
        </w:rPr>
        <w:t>vka</w:t>
      </w:r>
      <w:r w:rsidR="00335E9C" w:rsidRPr="006839BF">
        <w:rPr>
          <w:rFonts w:ascii="Cambria" w:hAnsi="Cambria"/>
          <w:sz w:val="16"/>
          <w:szCs w:val="20"/>
        </w:rPr>
        <w:t xml:space="preserve">; </w:t>
      </w:r>
      <w:r w:rsidRPr="006839BF">
        <w:rPr>
          <w:rFonts w:ascii="Cambria" w:eastAsia="Arial" w:hAnsi="Cambria" w:cs="Arial"/>
          <w:sz w:val="16"/>
          <w:szCs w:val="20"/>
          <w:u w:val="single"/>
        </w:rPr>
        <w:t>Čech</w:t>
      </w:r>
      <w:r w:rsidRPr="006839BF">
        <w:rPr>
          <w:rFonts w:ascii="Cambria" w:hAnsi="Cambria"/>
          <w:sz w:val="16"/>
          <w:szCs w:val="20"/>
        </w:rPr>
        <w:t xml:space="preserve">, </w:t>
      </w:r>
      <w:r w:rsidRPr="006839BF">
        <w:rPr>
          <w:rFonts w:ascii="Cambria" w:hAnsi="Cambria"/>
          <w:sz w:val="16"/>
          <w:szCs w:val="20"/>
          <w:u w:val="single"/>
        </w:rPr>
        <w:t>če</w:t>
      </w:r>
      <w:r w:rsidRPr="006839BF">
        <w:rPr>
          <w:rFonts w:ascii="Cambria" w:hAnsi="Cambria"/>
          <w:sz w:val="16"/>
          <w:szCs w:val="20"/>
        </w:rPr>
        <w:t xml:space="preserve">ština, </w:t>
      </w:r>
      <w:r w:rsidRPr="006839BF">
        <w:rPr>
          <w:rFonts w:ascii="Cambria" w:hAnsi="Cambria"/>
          <w:sz w:val="16"/>
          <w:szCs w:val="20"/>
          <w:u w:val="single"/>
        </w:rPr>
        <w:t>če</w:t>
      </w:r>
      <w:r w:rsidRPr="006839BF">
        <w:rPr>
          <w:rFonts w:ascii="Cambria" w:hAnsi="Cambria"/>
          <w:sz w:val="16"/>
          <w:szCs w:val="20"/>
        </w:rPr>
        <w:t xml:space="preserve">ský, </w:t>
      </w:r>
      <w:r w:rsidRPr="006839BF">
        <w:rPr>
          <w:rFonts w:ascii="Cambria" w:hAnsi="Cambria"/>
          <w:sz w:val="16"/>
          <w:szCs w:val="20"/>
          <w:u w:val="single"/>
        </w:rPr>
        <w:t>če</w:t>
      </w:r>
      <w:r w:rsidRPr="006839BF">
        <w:rPr>
          <w:rFonts w:ascii="Cambria" w:hAnsi="Cambria"/>
          <w:sz w:val="16"/>
          <w:szCs w:val="20"/>
        </w:rPr>
        <w:t>skoslovenský</w:t>
      </w:r>
    </w:p>
    <w:p w:rsidR="00FF38B2" w:rsidRPr="006839BF" w:rsidRDefault="00FF38B2" w:rsidP="006839BF">
      <w:pPr>
        <w:pStyle w:val="Textbody"/>
        <w:spacing w:after="0"/>
        <w:jc w:val="both"/>
        <w:rPr>
          <w:rFonts w:ascii="Cambria" w:hAnsi="Cambria"/>
          <w:sz w:val="16"/>
          <w:szCs w:val="20"/>
        </w:rPr>
      </w:pPr>
      <w:r w:rsidRPr="006839BF">
        <w:rPr>
          <w:rFonts w:ascii="Cambria" w:hAnsi="Cambria"/>
          <w:b/>
          <w:bCs/>
          <w:sz w:val="16"/>
          <w:szCs w:val="20"/>
        </w:rPr>
        <w:t>Označte tvarotvorný základ</w:t>
      </w:r>
      <w:r w:rsidR="006839BF" w:rsidRPr="006839BF">
        <w:rPr>
          <w:rFonts w:ascii="Cambria" w:hAnsi="Cambria"/>
          <w:b/>
          <w:bCs/>
          <w:sz w:val="16"/>
          <w:szCs w:val="20"/>
        </w:rPr>
        <w:t xml:space="preserve">: </w:t>
      </w:r>
      <w:r w:rsidRPr="006839BF">
        <w:rPr>
          <w:rFonts w:ascii="Cambria" w:eastAsia="Arial" w:hAnsi="Cambria" w:cs="Arial"/>
          <w:sz w:val="16"/>
          <w:szCs w:val="20"/>
          <w:u w:val="single"/>
        </w:rPr>
        <w:t>knih-ař-stv-</w:t>
      </w:r>
      <w:r w:rsidRPr="006839BF">
        <w:rPr>
          <w:rFonts w:ascii="Cambria" w:hAnsi="Cambria"/>
          <w:sz w:val="16"/>
          <w:szCs w:val="20"/>
        </w:rPr>
        <w:t xml:space="preserve"> í, </w:t>
      </w:r>
      <w:r w:rsidRPr="006839BF">
        <w:rPr>
          <w:rFonts w:ascii="Cambria" w:eastAsia="Arial" w:hAnsi="Cambria" w:cs="Arial"/>
          <w:sz w:val="16"/>
          <w:szCs w:val="20"/>
          <w:u w:val="single"/>
        </w:rPr>
        <w:t>nes-</w:t>
      </w:r>
      <w:r w:rsidRPr="006839BF">
        <w:rPr>
          <w:rFonts w:ascii="Cambria" w:hAnsi="Cambria"/>
          <w:sz w:val="16"/>
          <w:szCs w:val="20"/>
        </w:rPr>
        <w:t xml:space="preserve"> l, </w:t>
      </w:r>
      <w:r w:rsidRPr="006839BF">
        <w:rPr>
          <w:rFonts w:ascii="Cambria" w:eastAsia="Arial" w:hAnsi="Cambria" w:cs="Arial"/>
          <w:sz w:val="16"/>
          <w:szCs w:val="20"/>
          <w:u w:val="single"/>
        </w:rPr>
        <w:t>pros</w:t>
      </w:r>
      <w:r w:rsidRPr="006839BF">
        <w:rPr>
          <w:rFonts w:ascii="Cambria" w:hAnsi="Cambria"/>
          <w:sz w:val="16"/>
          <w:szCs w:val="20"/>
        </w:rPr>
        <w:t xml:space="preserve"> -i-l, </w:t>
      </w:r>
      <w:r w:rsidRPr="006839BF">
        <w:rPr>
          <w:rFonts w:ascii="Cambria" w:eastAsia="Arial" w:hAnsi="Cambria" w:cs="Arial"/>
          <w:sz w:val="16"/>
          <w:szCs w:val="20"/>
          <w:u w:val="single"/>
        </w:rPr>
        <w:t>kuř</w:t>
      </w:r>
      <w:r w:rsidRPr="006839BF">
        <w:rPr>
          <w:rFonts w:ascii="Cambria" w:hAnsi="Cambria"/>
          <w:sz w:val="16"/>
          <w:szCs w:val="20"/>
        </w:rPr>
        <w:t xml:space="preserve"> -at-y, </w:t>
      </w:r>
      <w:r w:rsidRPr="006839BF">
        <w:rPr>
          <w:rFonts w:ascii="Cambria" w:eastAsia="Arial" w:hAnsi="Cambria" w:cs="Arial"/>
          <w:sz w:val="16"/>
          <w:szCs w:val="20"/>
          <w:u w:val="single"/>
        </w:rPr>
        <w:t>ber</w:t>
      </w:r>
      <w:r w:rsidRPr="006839BF">
        <w:rPr>
          <w:rFonts w:ascii="Cambria" w:eastAsia="Mangal" w:hAnsi="Cambria"/>
          <w:sz w:val="16"/>
          <w:szCs w:val="20"/>
        </w:rPr>
        <w:t xml:space="preserve"> -e-te</w:t>
      </w:r>
    </w:p>
    <w:p w:rsidR="00FF38B2" w:rsidRPr="006839BF" w:rsidRDefault="00FF38B2" w:rsidP="006839BF">
      <w:pPr>
        <w:pStyle w:val="Textbody"/>
        <w:spacing w:after="0"/>
        <w:jc w:val="both"/>
        <w:rPr>
          <w:rFonts w:ascii="Cambria" w:hAnsi="Cambria"/>
          <w:sz w:val="16"/>
          <w:szCs w:val="20"/>
        </w:rPr>
      </w:pPr>
      <w:r w:rsidRPr="006839BF">
        <w:rPr>
          <w:rFonts w:ascii="Cambria" w:hAnsi="Cambria"/>
          <w:b/>
          <w:bCs/>
          <w:sz w:val="16"/>
          <w:szCs w:val="20"/>
        </w:rPr>
        <w:t>Označte tvarovou koncovku</w:t>
      </w:r>
      <w:r w:rsidR="006839BF" w:rsidRPr="006839BF">
        <w:rPr>
          <w:rFonts w:ascii="Cambria" w:hAnsi="Cambria"/>
          <w:b/>
          <w:bCs/>
          <w:sz w:val="16"/>
          <w:szCs w:val="20"/>
        </w:rPr>
        <w:t xml:space="preserve">: </w:t>
      </w:r>
      <w:r w:rsidRPr="006839BF">
        <w:rPr>
          <w:rFonts w:ascii="Cambria" w:hAnsi="Cambria"/>
          <w:sz w:val="16"/>
          <w:szCs w:val="20"/>
        </w:rPr>
        <w:t>stavení-0, tel-et-em, peče-me, psán-a, brá-t</w:t>
      </w:r>
    </w:p>
    <w:p w:rsidR="00FF38B2" w:rsidRPr="006839BF" w:rsidRDefault="00FF38B2" w:rsidP="006839BF">
      <w:pPr>
        <w:pStyle w:val="Textbody"/>
        <w:spacing w:after="0"/>
        <w:jc w:val="both"/>
        <w:rPr>
          <w:rFonts w:ascii="Cambria" w:hAnsi="Cambria"/>
          <w:b/>
          <w:bCs/>
          <w:szCs w:val="20"/>
        </w:rPr>
      </w:pPr>
      <w:r w:rsidRPr="006839BF">
        <w:rPr>
          <w:rFonts w:ascii="Cambria" w:hAnsi="Cambria"/>
          <w:b/>
          <w:bCs/>
          <w:sz w:val="16"/>
          <w:szCs w:val="20"/>
        </w:rPr>
        <w:t>Označte kmenotvornou příponu</w:t>
      </w:r>
      <w:r w:rsidR="006839BF" w:rsidRPr="006839BF">
        <w:rPr>
          <w:rFonts w:ascii="Cambria" w:hAnsi="Cambria"/>
          <w:b/>
          <w:bCs/>
          <w:sz w:val="16"/>
          <w:szCs w:val="20"/>
        </w:rPr>
        <w:t xml:space="preserve">: </w:t>
      </w:r>
      <w:r w:rsidRPr="006839BF">
        <w:rPr>
          <w:rFonts w:ascii="Cambria" w:hAnsi="Cambria"/>
          <w:sz w:val="16"/>
          <w:szCs w:val="20"/>
        </w:rPr>
        <w:t>br-a-l, ps-á-n, potěš-0-en, běž-0, let-í-te, stav-ěj-í, děl-ej, mám atematické, tisk-nu-t</w:t>
      </w:r>
      <w:r w:rsidRPr="006839BF">
        <w:rPr>
          <w:rFonts w:ascii="Cambria" w:hAnsi="Cambria"/>
          <w:b/>
          <w:bCs/>
          <w:szCs w:val="20"/>
        </w:rPr>
        <w:br w:type="page"/>
      </w:r>
    </w:p>
    <w:p w:rsidR="00FF38B2" w:rsidRPr="00912A03" w:rsidRDefault="00FF38B2" w:rsidP="00FF38B2">
      <w:pPr>
        <w:pStyle w:val="Textbody"/>
        <w:jc w:val="both"/>
        <w:rPr>
          <w:rFonts w:ascii="Cambria" w:hAnsi="Cambria"/>
          <w:bCs/>
          <w:smallCaps/>
          <w:szCs w:val="20"/>
        </w:rPr>
      </w:pPr>
      <w:r w:rsidRPr="00912A03">
        <w:rPr>
          <w:rFonts w:ascii="Cambria" w:hAnsi="Cambria"/>
          <w:bCs/>
          <w:smallCaps/>
          <w:szCs w:val="20"/>
        </w:rPr>
        <w:lastRenderedPageBreak/>
        <w:t xml:space="preserve">Shrnutí – osnova </w:t>
      </w:r>
    </w:p>
    <w:p w:rsidR="00FF38B2" w:rsidRPr="00912A03" w:rsidRDefault="00FF38B2" w:rsidP="00FF38B2">
      <w:pPr>
        <w:pStyle w:val="Zkladntext"/>
        <w:jc w:val="both"/>
        <w:rPr>
          <w:rFonts w:ascii="Cambria" w:hAnsi="Cambria"/>
          <w:sz w:val="20"/>
          <w:szCs w:val="20"/>
        </w:rPr>
      </w:pPr>
      <w:r w:rsidRPr="00912A03">
        <w:rPr>
          <w:rFonts w:ascii="Cambria" w:hAnsi="Cambria"/>
          <w:b/>
          <w:bCs/>
          <w:iCs/>
          <w:sz w:val="20"/>
          <w:szCs w:val="20"/>
        </w:rPr>
        <w:t>Morfologická analýza</w:t>
      </w:r>
      <w:r w:rsidRPr="00912A03">
        <w:rPr>
          <w:rFonts w:ascii="Cambria" w:hAnsi="Cambria"/>
          <w:sz w:val="20"/>
          <w:szCs w:val="20"/>
        </w:rPr>
        <w:t xml:space="preserve"> </w:t>
      </w:r>
    </w:p>
    <w:p w:rsidR="00FF38B2" w:rsidRPr="00912A03" w:rsidRDefault="00FF38B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sz w:val="20"/>
          <w:szCs w:val="20"/>
        </w:rPr>
      </w:pPr>
      <w:r w:rsidRPr="00912A03">
        <w:rPr>
          <w:rFonts w:ascii="Cambria" w:hAnsi="Cambria"/>
          <w:sz w:val="20"/>
          <w:szCs w:val="20"/>
        </w:rPr>
        <w:t>rozčlenění slova/slovního tvaru na jednotlivé morfémy</w:t>
      </w:r>
    </w:p>
    <w:p w:rsidR="00FF38B2" w:rsidRPr="00912A03" w:rsidRDefault="00FF38B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i/>
          <w:iCs/>
          <w:sz w:val="20"/>
          <w:szCs w:val="20"/>
        </w:rPr>
      </w:pPr>
      <w:r w:rsidRPr="00912A03">
        <w:rPr>
          <w:rFonts w:ascii="Cambria" w:hAnsi="Cambria"/>
          <w:sz w:val="20"/>
          <w:szCs w:val="20"/>
        </w:rPr>
        <w:t xml:space="preserve">základní je </w:t>
      </w:r>
      <w:r w:rsidRPr="00912A03">
        <w:rPr>
          <w:rFonts w:ascii="Cambria" w:hAnsi="Cambria"/>
          <w:i/>
          <w:iCs/>
          <w:sz w:val="20"/>
          <w:szCs w:val="20"/>
        </w:rPr>
        <w:t>princip opakovatelnosti</w:t>
      </w:r>
    </w:p>
    <w:p w:rsidR="00FF38B2" w:rsidRPr="00912A03" w:rsidRDefault="00FF38B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sz w:val="20"/>
          <w:szCs w:val="20"/>
        </w:rPr>
      </w:pPr>
      <w:r w:rsidRPr="00912A03">
        <w:rPr>
          <w:rFonts w:ascii="Cambria" w:hAnsi="Cambria"/>
          <w:i/>
          <w:iCs/>
          <w:sz w:val="20"/>
          <w:szCs w:val="20"/>
        </w:rPr>
        <w:t>vod-a</w:t>
      </w:r>
      <w:r w:rsidR="00072F90">
        <w:rPr>
          <w:rFonts w:ascii="Cambria" w:hAnsi="Cambria"/>
          <w:i/>
          <w:iCs/>
          <w:sz w:val="20"/>
          <w:szCs w:val="20"/>
        </w:rPr>
        <w:t xml:space="preserve"> </w:t>
      </w:r>
      <w:r w:rsidRPr="00912A03">
        <w:rPr>
          <w:rFonts w:ascii="Cambria" w:hAnsi="Cambria"/>
          <w:i/>
          <w:iCs/>
          <w:sz w:val="20"/>
          <w:szCs w:val="20"/>
        </w:rPr>
        <w:t>vod-ník</w:t>
      </w:r>
      <w:r w:rsidR="00072F90">
        <w:rPr>
          <w:rFonts w:ascii="Cambria" w:hAnsi="Cambria"/>
          <w:i/>
          <w:iCs/>
          <w:sz w:val="20"/>
          <w:szCs w:val="20"/>
        </w:rPr>
        <w:t xml:space="preserve"> </w:t>
      </w:r>
      <w:r w:rsidRPr="00912A03">
        <w:rPr>
          <w:rFonts w:ascii="Cambria" w:hAnsi="Cambria"/>
          <w:i/>
          <w:iCs/>
          <w:sz w:val="20"/>
          <w:szCs w:val="20"/>
        </w:rPr>
        <w:t>vod-ička</w:t>
      </w:r>
      <w:r w:rsidR="00072F90">
        <w:rPr>
          <w:rFonts w:ascii="Cambria" w:hAnsi="Cambria"/>
          <w:i/>
          <w:iCs/>
          <w:sz w:val="20"/>
          <w:szCs w:val="20"/>
        </w:rPr>
        <w:t xml:space="preserve"> </w:t>
      </w:r>
      <w:r w:rsidRPr="00912A03">
        <w:rPr>
          <w:rFonts w:ascii="Cambria" w:hAnsi="Cambria"/>
          <w:sz w:val="20"/>
          <w:szCs w:val="20"/>
        </w:rPr>
        <w:t>X</w:t>
      </w:r>
      <w:r w:rsidR="00072F90">
        <w:rPr>
          <w:rFonts w:ascii="Cambria" w:hAnsi="Cambria"/>
          <w:sz w:val="20"/>
          <w:szCs w:val="20"/>
        </w:rPr>
        <w:t xml:space="preserve"> </w:t>
      </w:r>
      <w:r w:rsidRPr="00912A03">
        <w:rPr>
          <w:rFonts w:ascii="Cambria" w:hAnsi="Cambria"/>
          <w:i/>
          <w:iCs/>
          <w:sz w:val="20"/>
          <w:szCs w:val="20"/>
        </w:rPr>
        <w:t>vod-i-t</w:t>
      </w:r>
      <w:r w:rsidR="00072F90">
        <w:rPr>
          <w:rFonts w:ascii="Cambria" w:hAnsi="Cambria"/>
          <w:i/>
          <w:iCs/>
          <w:sz w:val="20"/>
          <w:szCs w:val="20"/>
        </w:rPr>
        <w:t xml:space="preserve"> </w:t>
      </w:r>
      <w:r w:rsidRPr="00912A03">
        <w:rPr>
          <w:rFonts w:ascii="Cambria" w:hAnsi="Cambria"/>
          <w:i/>
          <w:iCs/>
          <w:sz w:val="20"/>
          <w:szCs w:val="20"/>
        </w:rPr>
        <w:t>vod-i-č</w:t>
      </w:r>
      <w:r w:rsidR="00072F90">
        <w:rPr>
          <w:rFonts w:ascii="Cambria" w:hAnsi="Cambria"/>
          <w:i/>
          <w:iCs/>
          <w:sz w:val="20"/>
          <w:szCs w:val="20"/>
        </w:rPr>
        <w:t xml:space="preserve"> </w:t>
      </w:r>
      <w:r w:rsidRPr="00912A03">
        <w:rPr>
          <w:rFonts w:ascii="Cambria" w:hAnsi="Cambria"/>
          <w:i/>
          <w:iCs/>
          <w:sz w:val="20"/>
          <w:szCs w:val="20"/>
        </w:rPr>
        <w:t xml:space="preserve">ná-vod </w:t>
      </w:r>
    </w:p>
    <w:p w:rsidR="00FF38B2" w:rsidRPr="00912A03" w:rsidRDefault="00FF38B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b/>
          <w:bCs/>
          <w:i/>
          <w:iCs/>
          <w:sz w:val="20"/>
          <w:szCs w:val="20"/>
        </w:rPr>
      </w:pPr>
      <w:r w:rsidRPr="00912A03">
        <w:rPr>
          <w:rFonts w:ascii="Cambria" w:hAnsi="Cambria"/>
          <w:sz w:val="20"/>
          <w:szCs w:val="20"/>
        </w:rPr>
        <w:t>na základě principu opakovatelnosti lze vydělit kořenový morfém v případě, že jsou k němu připojeny morfémy, které se opakují v jiných slovech (</w:t>
      </w:r>
      <w:r w:rsidRPr="00912A03">
        <w:rPr>
          <w:rFonts w:ascii="Cambria" w:hAnsi="Cambria"/>
          <w:i/>
          <w:iCs/>
          <w:sz w:val="20"/>
          <w:szCs w:val="20"/>
        </w:rPr>
        <w:t>ostruž-ina, jeřab-ina, mal-ina</w:t>
      </w:r>
      <w:r w:rsidRPr="00912A03">
        <w:rPr>
          <w:rFonts w:ascii="Cambria" w:hAnsi="Cambria"/>
          <w:sz w:val="20"/>
          <w:szCs w:val="20"/>
        </w:rPr>
        <w:t>)</w:t>
      </w:r>
    </w:p>
    <w:p w:rsidR="00FF38B2" w:rsidRPr="00912A03" w:rsidRDefault="00FF38B2" w:rsidP="00FF38B2">
      <w:pPr>
        <w:pStyle w:val="Zkladntext"/>
        <w:widowControl/>
        <w:tabs>
          <w:tab w:val="num" w:pos="1080"/>
        </w:tabs>
        <w:suppressAutoHyphens w:val="0"/>
        <w:spacing w:after="80"/>
        <w:ind w:left="720"/>
        <w:jc w:val="both"/>
        <w:rPr>
          <w:rFonts w:ascii="Cambria" w:hAnsi="Cambria"/>
          <w:b/>
          <w:bCs/>
          <w:i/>
          <w:iCs/>
          <w:sz w:val="20"/>
          <w:szCs w:val="20"/>
        </w:rPr>
      </w:pPr>
    </w:p>
    <w:p w:rsidR="00FF38B2" w:rsidRPr="00912A03" w:rsidRDefault="00FF38B2" w:rsidP="00FF38B2">
      <w:pPr>
        <w:pStyle w:val="Zkladntext"/>
        <w:jc w:val="both"/>
        <w:rPr>
          <w:rFonts w:ascii="Cambria" w:hAnsi="Cambria"/>
          <w:sz w:val="20"/>
          <w:szCs w:val="20"/>
        </w:rPr>
      </w:pPr>
      <w:r w:rsidRPr="00912A03">
        <w:rPr>
          <w:rFonts w:ascii="Cambria" w:hAnsi="Cambria"/>
          <w:b/>
          <w:bCs/>
          <w:iCs/>
          <w:sz w:val="20"/>
          <w:szCs w:val="20"/>
        </w:rPr>
        <w:t>Morf</w:t>
      </w:r>
    </w:p>
    <w:p w:rsidR="00FF38B2" w:rsidRPr="00912A03" w:rsidRDefault="00FF38B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i/>
          <w:iCs/>
          <w:sz w:val="20"/>
          <w:szCs w:val="20"/>
        </w:rPr>
      </w:pPr>
      <w:r w:rsidRPr="00912A03">
        <w:rPr>
          <w:rFonts w:ascii="Cambria" w:hAnsi="Cambria"/>
          <w:sz w:val="20"/>
          <w:szCs w:val="20"/>
        </w:rPr>
        <w:t>nejmenší útvar realizovaný v textu mající ustálenou formu i význam, vyčlenitelný zpravidla na základě opakování, zjednodušené pak útvar nesoucí gramatický význam</w:t>
      </w:r>
    </w:p>
    <w:p w:rsidR="00FF38B2" w:rsidRPr="00912A03" w:rsidRDefault="00FF38B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i/>
          <w:iCs/>
          <w:sz w:val="20"/>
          <w:szCs w:val="20"/>
        </w:rPr>
      </w:pPr>
      <w:r w:rsidRPr="00912A03">
        <w:rPr>
          <w:rFonts w:ascii="Cambria" w:hAnsi="Cambria"/>
          <w:i/>
          <w:iCs/>
          <w:sz w:val="20"/>
          <w:szCs w:val="20"/>
        </w:rPr>
        <w:t>typy morfů</w:t>
      </w:r>
      <w:r w:rsidRPr="00912A03">
        <w:rPr>
          <w:rFonts w:ascii="Cambria" w:hAnsi="Cambria"/>
          <w:sz w:val="20"/>
          <w:szCs w:val="20"/>
        </w:rPr>
        <w:t xml:space="preserve"> – koře</w:t>
      </w:r>
      <w:r w:rsidR="007C6AAE">
        <w:rPr>
          <w:rFonts w:ascii="Cambria" w:hAnsi="Cambria"/>
          <w:sz w:val="20"/>
          <w:szCs w:val="20"/>
        </w:rPr>
        <w:t>n</w:t>
      </w:r>
      <w:r w:rsidRPr="00912A03">
        <w:rPr>
          <w:rFonts w:ascii="Cambria" w:hAnsi="Cambria"/>
          <w:sz w:val="20"/>
          <w:szCs w:val="20"/>
        </w:rPr>
        <w:t>, kmen (derivační kořen), kmenotvorná přípona, slovotvorná přípona, koncovka, afixy</w:t>
      </w:r>
    </w:p>
    <w:p w:rsidR="00FF38B2" w:rsidRPr="00912A03" w:rsidRDefault="00FF38B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i/>
          <w:iCs/>
          <w:sz w:val="20"/>
          <w:szCs w:val="20"/>
        </w:rPr>
      </w:pPr>
      <w:r w:rsidRPr="00912A03">
        <w:rPr>
          <w:rFonts w:ascii="Cambria" w:hAnsi="Cambria"/>
          <w:i/>
          <w:iCs/>
          <w:sz w:val="20"/>
          <w:szCs w:val="20"/>
        </w:rPr>
        <w:t>kořen</w:t>
      </w:r>
      <w:r w:rsidRPr="00912A03">
        <w:rPr>
          <w:rFonts w:ascii="Cambria" w:hAnsi="Cambria"/>
          <w:sz w:val="20"/>
          <w:szCs w:val="20"/>
        </w:rPr>
        <w:t xml:space="preserve"> – významové jádro slova, nedělitelný na menší části, společný všem morfologickým formám slova i slovům odvozeným</w:t>
      </w:r>
    </w:p>
    <w:p w:rsidR="00FF38B2" w:rsidRPr="00912A03" w:rsidRDefault="00FF38B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i/>
          <w:iCs/>
          <w:sz w:val="20"/>
          <w:szCs w:val="20"/>
        </w:rPr>
      </w:pPr>
      <w:r w:rsidRPr="00912A03">
        <w:rPr>
          <w:rFonts w:ascii="Cambria" w:hAnsi="Cambria"/>
          <w:i/>
          <w:iCs/>
          <w:sz w:val="20"/>
          <w:szCs w:val="20"/>
        </w:rPr>
        <w:t>kmen</w:t>
      </w:r>
      <w:r w:rsidRPr="00912A03">
        <w:rPr>
          <w:rFonts w:ascii="Cambria" w:hAnsi="Cambria"/>
          <w:sz w:val="20"/>
          <w:szCs w:val="20"/>
        </w:rPr>
        <w:t xml:space="preserve"> – spojení kořene a kmenotvorných morfémů</w:t>
      </w:r>
    </w:p>
    <w:p w:rsidR="00FF38B2" w:rsidRPr="00912A03" w:rsidRDefault="00FF38B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i/>
          <w:iCs/>
          <w:sz w:val="20"/>
          <w:szCs w:val="20"/>
        </w:rPr>
      </w:pPr>
      <w:r w:rsidRPr="00912A03">
        <w:rPr>
          <w:rFonts w:ascii="Cambria" w:hAnsi="Cambria"/>
          <w:i/>
          <w:iCs/>
          <w:sz w:val="20"/>
          <w:szCs w:val="20"/>
        </w:rPr>
        <w:t>kmenotvorná přípona</w:t>
      </w:r>
      <w:r w:rsidRPr="00912A03">
        <w:rPr>
          <w:rFonts w:ascii="Cambria" w:hAnsi="Cambria"/>
          <w:sz w:val="20"/>
          <w:szCs w:val="20"/>
        </w:rPr>
        <w:t xml:space="preserve"> – rozšiřuje tvarotvorný základ, tvaroslovná přípona utvářející mluvnický kmen</w:t>
      </w:r>
    </w:p>
    <w:p w:rsidR="00335E9C" w:rsidRPr="00912A03" w:rsidRDefault="00335E9C" w:rsidP="00335E9C">
      <w:pPr>
        <w:pStyle w:val="Zkladntext"/>
        <w:widowControl/>
        <w:numPr>
          <w:ilvl w:val="0"/>
          <w:numId w:val="11"/>
        </w:numPr>
        <w:tabs>
          <w:tab w:val="num" w:pos="720"/>
          <w:tab w:val="num" w:pos="1080"/>
        </w:tabs>
        <w:suppressAutoHyphens w:val="0"/>
        <w:spacing w:after="80"/>
        <w:ind w:left="720" w:hanging="360"/>
        <w:jc w:val="both"/>
        <w:rPr>
          <w:rFonts w:ascii="Cambria" w:hAnsi="Cambria"/>
          <w:i/>
          <w:iCs/>
          <w:sz w:val="20"/>
          <w:szCs w:val="20"/>
        </w:rPr>
      </w:pPr>
      <w:r w:rsidRPr="00912A03">
        <w:rPr>
          <w:rFonts w:ascii="Cambria" w:hAnsi="Cambria"/>
          <w:i/>
          <w:iCs/>
          <w:sz w:val="20"/>
          <w:szCs w:val="20"/>
        </w:rPr>
        <w:t>koncovka</w:t>
      </w:r>
      <w:r w:rsidRPr="00912A03">
        <w:rPr>
          <w:rFonts w:ascii="Cambria" w:hAnsi="Cambria"/>
          <w:sz w:val="20"/>
          <w:szCs w:val="20"/>
        </w:rPr>
        <w:t xml:space="preserve"> – poslední morfém, obsahuje morfologickou charakteristiku, přiřazuje slovo k flektivnímu typu – vzoru, u neohebných slov slovnědruhová charakteristiky (</w:t>
      </w:r>
      <w:r w:rsidRPr="00912A03">
        <w:rPr>
          <w:rFonts w:ascii="Cambria" w:hAnsi="Cambria"/>
          <w:i/>
          <w:iCs/>
          <w:sz w:val="20"/>
          <w:szCs w:val="20"/>
        </w:rPr>
        <w:t>smutn-o</w:t>
      </w:r>
      <w:r w:rsidRPr="00912A03">
        <w:rPr>
          <w:rFonts w:ascii="Cambria" w:hAnsi="Cambria"/>
          <w:sz w:val="20"/>
          <w:szCs w:val="20"/>
        </w:rPr>
        <w:t>)</w:t>
      </w:r>
    </w:p>
    <w:p w:rsidR="00335E9C" w:rsidRPr="00912A03" w:rsidRDefault="00335E9C" w:rsidP="00335E9C">
      <w:pPr>
        <w:pStyle w:val="Zkladntext"/>
        <w:widowControl/>
        <w:numPr>
          <w:ilvl w:val="0"/>
          <w:numId w:val="11"/>
        </w:numPr>
        <w:tabs>
          <w:tab w:val="num" w:pos="720"/>
          <w:tab w:val="num" w:pos="1080"/>
        </w:tabs>
        <w:suppressAutoHyphens w:val="0"/>
        <w:spacing w:after="80"/>
        <w:ind w:left="720" w:hanging="360"/>
        <w:jc w:val="both"/>
        <w:rPr>
          <w:rFonts w:ascii="Cambria" w:hAnsi="Cambria"/>
          <w:b/>
          <w:bCs/>
          <w:i/>
          <w:iCs/>
          <w:sz w:val="20"/>
          <w:szCs w:val="20"/>
        </w:rPr>
      </w:pPr>
      <w:r w:rsidRPr="00912A03">
        <w:rPr>
          <w:rFonts w:ascii="Cambria" w:hAnsi="Cambria"/>
          <w:i/>
          <w:iCs/>
          <w:sz w:val="20"/>
          <w:szCs w:val="20"/>
        </w:rPr>
        <w:t>afixy</w:t>
      </w:r>
      <w:r w:rsidRPr="00912A03">
        <w:rPr>
          <w:rFonts w:ascii="Cambria" w:hAnsi="Cambria"/>
          <w:sz w:val="20"/>
          <w:szCs w:val="20"/>
        </w:rPr>
        <w:t xml:space="preserve"> – slovotvorné a tvarotvorné funkce, prefixy, sufixy, postfixy (za tvarotvorným formantem, např. </w:t>
      </w:r>
      <w:r w:rsidRPr="00912A03">
        <w:rPr>
          <w:rFonts w:ascii="Cambria" w:hAnsi="Cambria"/>
          <w:i/>
          <w:iCs/>
          <w:sz w:val="20"/>
          <w:szCs w:val="20"/>
        </w:rPr>
        <w:t>kdo-si, co-pak</w:t>
      </w:r>
      <w:r w:rsidRPr="00912A03">
        <w:rPr>
          <w:rFonts w:ascii="Cambria" w:hAnsi="Cambria"/>
          <w:sz w:val="20"/>
          <w:szCs w:val="20"/>
        </w:rPr>
        <w:t xml:space="preserve">), infixy (uvnitř morfu, např. </w:t>
      </w:r>
      <w:r w:rsidRPr="00912A03">
        <w:rPr>
          <w:rFonts w:ascii="Cambria" w:hAnsi="Cambria"/>
          <w:i/>
          <w:iCs/>
          <w:sz w:val="20"/>
          <w:szCs w:val="20"/>
        </w:rPr>
        <w:t>č-m-uchat</w:t>
      </w:r>
      <w:r w:rsidRPr="00912A03">
        <w:rPr>
          <w:rFonts w:ascii="Cambria" w:hAnsi="Cambria"/>
          <w:sz w:val="20"/>
          <w:szCs w:val="20"/>
        </w:rPr>
        <w:t xml:space="preserve">), interfixy (mezi morfy, např. </w:t>
      </w:r>
      <w:r w:rsidRPr="00912A03">
        <w:rPr>
          <w:rFonts w:ascii="Cambria" w:hAnsi="Cambria"/>
          <w:i/>
          <w:iCs/>
          <w:sz w:val="20"/>
          <w:szCs w:val="20"/>
        </w:rPr>
        <w:t>mal-il-inký</w:t>
      </w:r>
      <w:r w:rsidRPr="00912A03">
        <w:rPr>
          <w:rFonts w:ascii="Cambria" w:hAnsi="Cambria"/>
          <w:sz w:val="20"/>
          <w:szCs w:val="20"/>
        </w:rPr>
        <w:t xml:space="preserve">), cikrumfixy (kombinace afixů, např. </w:t>
      </w:r>
      <w:r w:rsidRPr="00912A03">
        <w:rPr>
          <w:rFonts w:ascii="Cambria" w:hAnsi="Cambria"/>
          <w:i/>
          <w:iCs/>
          <w:sz w:val="20"/>
          <w:szCs w:val="20"/>
        </w:rPr>
        <w:t>zá-hrob-í</w:t>
      </w:r>
      <w:r w:rsidRPr="00912A03">
        <w:rPr>
          <w:rFonts w:ascii="Cambria" w:hAnsi="Cambria"/>
          <w:sz w:val="20"/>
          <w:szCs w:val="20"/>
        </w:rPr>
        <w:t>)</w:t>
      </w:r>
    </w:p>
    <w:p w:rsidR="00FF38B2" w:rsidRPr="00912A03" w:rsidRDefault="00FF38B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i/>
          <w:iCs/>
          <w:sz w:val="20"/>
          <w:szCs w:val="20"/>
        </w:rPr>
      </w:pPr>
      <w:r w:rsidRPr="00912A03">
        <w:rPr>
          <w:rFonts w:ascii="Cambria" w:hAnsi="Cambria"/>
          <w:i/>
          <w:iCs/>
          <w:sz w:val="20"/>
          <w:szCs w:val="20"/>
        </w:rPr>
        <w:t xml:space="preserve">slovotvorný základ – </w:t>
      </w:r>
      <w:r w:rsidRPr="00912A03">
        <w:rPr>
          <w:rFonts w:ascii="Cambria" w:hAnsi="Cambria"/>
          <w:sz w:val="20"/>
          <w:szCs w:val="20"/>
        </w:rPr>
        <w:t>ta část, k níž se připojuje slovotvorný formant, reprezentuje význam výchozího základového slova</w:t>
      </w:r>
    </w:p>
    <w:p w:rsidR="00FF38B2" w:rsidRPr="00912A03" w:rsidRDefault="00FF38B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i/>
          <w:iCs/>
          <w:sz w:val="20"/>
          <w:szCs w:val="20"/>
        </w:rPr>
      </w:pPr>
      <w:r w:rsidRPr="00912A03">
        <w:rPr>
          <w:rFonts w:ascii="Cambria" w:hAnsi="Cambria"/>
          <w:i/>
          <w:iCs/>
          <w:sz w:val="20"/>
          <w:szCs w:val="20"/>
        </w:rPr>
        <w:t>slovotvorný formant</w:t>
      </w:r>
      <w:r w:rsidRPr="00912A03">
        <w:rPr>
          <w:rFonts w:ascii="Cambria" w:hAnsi="Cambria"/>
          <w:sz w:val="20"/>
          <w:szCs w:val="20"/>
        </w:rPr>
        <w:t xml:space="preserve"> – slovotvorné afixy a všechny prostředky, jimiž se formuje slovotvorný základ</w:t>
      </w:r>
    </w:p>
    <w:p w:rsidR="00FF38B2" w:rsidRPr="00912A03" w:rsidRDefault="00FF38B2" w:rsidP="00FF38B2">
      <w:pPr>
        <w:pStyle w:val="Zkladntext"/>
        <w:widowControl/>
        <w:tabs>
          <w:tab w:val="num" w:pos="1080"/>
        </w:tabs>
        <w:suppressAutoHyphens w:val="0"/>
        <w:spacing w:after="80"/>
        <w:ind w:left="720"/>
        <w:jc w:val="both"/>
        <w:rPr>
          <w:rFonts w:ascii="Cambria" w:hAnsi="Cambria"/>
          <w:b/>
          <w:bCs/>
          <w:i/>
          <w:iCs/>
          <w:sz w:val="20"/>
          <w:szCs w:val="20"/>
        </w:rPr>
      </w:pPr>
    </w:p>
    <w:p w:rsidR="00FF38B2" w:rsidRPr="00912A03" w:rsidRDefault="00FF38B2" w:rsidP="00FF38B2">
      <w:pPr>
        <w:pStyle w:val="Zkladntext"/>
        <w:jc w:val="both"/>
        <w:rPr>
          <w:rFonts w:ascii="Cambria" w:hAnsi="Cambria"/>
          <w:sz w:val="20"/>
          <w:szCs w:val="20"/>
        </w:rPr>
      </w:pPr>
      <w:r w:rsidRPr="00912A03">
        <w:rPr>
          <w:rFonts w:ascii="Cambria" w:hAnsi="Cambria"/>
          <w:b/>
          <w:bCs/>
          <w:iCs/>
          <w:sz w:val="20"/>
          <w:szCs w:val="20"/>
        </w:rPr>
        <w:t>Morfém</w:t>
      </w:r>
      <w:r w:rsidRPr="00912A03">
        <w:rPr>
          <w:rFonts w:ascii="Cambria" w:hAnsi="Cambria"/>
          <w:sz w:val="20"/>
          <w:szCs w:val="20"/>
        </w:rPr>
        <w:t xml:space="preserve"> </w:t>
      </w:r>
    </w:p>
    <w:p w:rsidR="00FF38B2" w:rsidRPr="00912A03" w:rsidRDefault="00FF38B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b/>
          <w:bCs/>
          <w:i/>
          <w:iCs/>
          <w:sz w:val="20"/>
          <w:szCs w:val="20"/>
        </w:rPr>
      </w:pPr>
      <w:r w:rsidRPr="00912A03">
        <w:rPr>
          <w:rFonts w:ascii="Cambria" w:hAnsi="Cambria"/>
          <w:sz w:val="20"/>
          <w:szCs w:val="20"/>
        </w:rPr>
        <w:t xml:space="preserve">nejmenší na sémantické úrovni dále nedělitelná jednotka jazyka mající povahu znaku, vyjadřován třídou alomorfů, morf je jeho realizací, je vyjadřován třídou alomorfů (jednotlivé realizace – </w:t>
      </w:r>
      <w:r w:rsidRPr="00912A03">
        <w:rPr>
          <w:rFonts w:ascii="Cambria" w:hAnsi="Cambria"/>
          <w:i/>
          <w:iCs/>
          <w:sz w:val="20"/>
          <w:szCs w:val="20"/>
        </w:rPr>
        <w:t>píš-u, piš-0, ps-á-t = píš+piš+ps</w:t>
      </w:r>
      <w:r w:rsidRPr="00912A03">
        <w:rPr>
          <w:rFonts w:ascii="Cambria" w:hAnsi="Cambria"/>
          <w:sz w:val="20"/>
          <w:szCs w:val="20"/>
        </w:rPr>
        <w:t xml:space="preserve"> jsou alomorfy jednoho morfému)</w:t>
      </w:r>
    </w:p>
    <w:p w:rsidR="00FF38B2" w:rsidRPr="00912A03" w:rsidRDefault="00FF38B2" w:rsidP="00FF38B2">
      <w:pPr>
        <w:pStyle w:val="Zkladntext"/>
        <w:jc w:val="both"/>
        <w:rPr>
          <w:rFonts w:ascii="Cambria" w:hAnsi="Cambria"/>
          <w:b/>
          <w:bCs/>
          <w:i/>
          <w:iCs/>
          <w:sz w:val="20"/>
          <w:szCs w:val="20"/>
        </w:rPr>
      </w:pPr>
    </w:p>
    <w:p w:rsidR="00FF38B2" w:rsidRPr="00912A03" w:rsidRDefault="00FF38B2" w:rsidP="00FF38B2">
      <w:pPr>
        <w:pStyle w:val="Zkladntext"/>
        <w:jc w:val="both"/>
        <w:rPr>
          <w:rFonts w:ascii="Cambria" w:hAnsi="Cambria"/>
          <w:b/>
          <w:bCs/>
          <w:iCs/>
          <w:sz w:val="20"/>
          <w:szCs w:val="20"/>
        </w:rPr>
      </w:pPr>
      <w:r w:rsidRPr="00912A03">
        <w:rPr>
          <w:rFonts w:ascii="Cambria" w:hAnsi="Cambria"/>
          <w:b/>
          <w:bCs/>
          <w:iCs/>
          <w:sz w:val="20"/>
          <w:szCs w:val="20"/>
        </w:rPr>
        <w:t>Princip opakovatelnosti</w:t>
      </w:r>
    </w:p>
    <w:p w:rsidR="00345A3C" w:rsidRPr="00912A03" w:rsidRDefault="00345A3C" w:rsidP="00354368">
      <w:pPr>
        <w:pStyle w:val="Zkladntext"/>
        <w:widowControl/>
        <w:numPr>
          <w:ilvl w:val="0"/>
          <w:numId w:val="11"/>
        </w:numPr>
        <w:tabs>
          <w:tab w:val="num" w:pos="720"/>
          <w:tab w:val="num" w:pos="1080"/>
        </w:tabs>
        <w:suppressAutoHyphens w:val="0"/>
        <w:spacing w:after="80"/>
        <w:ind w:left="720" w:hanging="360"/>
        <w:jc w:val="both"/>
        <w:rPr>
          <w:rFonts w:ascii="Cambria" w:hAnsi="Cambria"/>
          <w:sz w:val="20"/>
          <w:szCs w:val="20"/>
        </w:rPr>
      </w:pPr>
      <w:r w:rsidRPr="00912A03">
        <w:rPr>
          <w:rFonts w:ascii="Cambria" w:hAnsi="Cambria"/>
          <w:sz w:val="20"/>
          <w:szCs w:val="20"/>
        </w:rPr>
        <w:t>forma se stejným významem i jinde = status morfému</w:t>
      </w:r>
    </w:p>
    <w:p w:rsidR="00345A3C" w:rsidRPr="00912A03" w:rsidRDefault="00345A3C" w:rsidP="00FF38B2">
      <w:pPr>
        <w:pStyle w:val="Zkladntext"/>
        <w:jc w:val="both"/>
        <w:rPr>
          <w:rFonts w:ascii="Cambria" w:hAnsi="Cambria"/>
          <w:b/>
          <w:bCs/>
          <w:iCs/>
          <w:sz w:val="20"/>
          <w:szCs w:val="20"/>
        </w:rPr>
      </w:pPr>
    </w:p>
    <w:p w:rsidR="00FF38B2" w:rsidRPr="00912A03" w:rsidRDefault="00FF38B2" w:rsidP="00FF38B2">
      <w:pPr>
        <w:pStyle w:val="Zkladntext"/>
        <w:jc w:val="both"/>
        <w:rPr>
          <w:rFonts w:ascii="Cambria" w:hAnsi="Cambria"/>
          <w:b/>
          <w:bCs/>
          <w:iCs/>
          <w:sz w:val="20"/>
          <w:szCs w:val="20"/>
        </w:rPr>
      </w:pPr>
      <w:r w:rsidRPr="00912A03">
        <w:rPr>
          <w:rFonts w:ascii="Cambria" w:hAnsi="Cambria"/>
          <w:b/>
          <w:bCs/>
          <w:iCs/>
          <w:sz w:val="20"/>
          <w:szCs w:val="20"/>
        </w:rPr>
        <w:t>Princip kontrastu</w:t>
      </w:r>
    </w:p>
    <w:p w:rsidR="00FF38B2" w:rsidRPr="00912A03" w:rsidRDefault="00FF38B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sz w:val="20"/>
          <w:szCs w:val="20"/>
        </w:rPr>
      </w:pPr>
      <w:r w:rsidRPr="00912A03">
        <w:rPr>
          <w:rFonts w:ascii="Cambria" w:hAnsi="Cambria"/>
          <w:sz w:val="20"/>
          <w:szCs w:val="20"/>
        </w:rPr>
        <w:t>význam + kontrast s jinou formou s týž významem u kontrastu</w:t>
      </w:r>
    </w:p>
    <w:p w:rsidR="009C4950" w:rsidRPr="00912A03" w:rsidRDefault="009C4950" w:rsidP="00354368">
      <w:pPr>
        <w:pStyle w:val="Zkladntext"/>
        <w:widowControl/>
        <w:numPr>
          <w:ilvl w:val="0"/>
          <w:numId w:val="11"/>
        </w:numPr>
        <w:tabs>
          <w:tab w:val="num" w:pos="720"/>
          <w:tab w:val="num" w:pos="1080"/>
        </w:tabs>
        <w:suppressAutoHyphens w:val="0"/>
        <w:spacing w:after="80"/>
        <w:ind w:left="720" w:hanging="360"/>
        <w:jc w:val="both"/>
        <w:rPr>
          <w:rFonts w:ascii="Cambria" w:hAnsi="Cambria"/>
          <w:sz w:val="20"/>
          <w:szCs w:val="20"/>
        </w:rPr>
      </w:pPr>
      <w:r w:rsidRPr="00912A03">
        <w:rPr>
          <w:rFonts w:ascii="Cambria" w:hAnsi="Cambria"/>
          <w:sz w:val="20"/>
          <w:szCs w:val="20"/>
        </w:rPr>
        <w:t>status izolace morfému</w:t>
      </w:r>
    </w:p>
    <w:p w:rsidR="009C4950" w:rsidRPr="00912A03" w:rsidRDefault="00345A3C" w:rsidP="00354368">
      <w:pPr>
        <w:pStyle w:val="Zkladntext"/>
        <w:widowControl/>
        <w:numPr>
          <w:ilvl w:val="0"/>
          <w:numId w:val="11"/>
        </w:numPr>
        <w:tabs>
          <w:tab w:val="num" w:pos="720"/>
          <w:tab w:val="num" w:pos="1080"/>
        </w:tabs>
        <w:suppressAutoHyphens w:val="0"/>
        <w:spacing w:after="80"/>
        <w:ind w:left="720" w:hanging="360"/>
        <w:jc w:val="both"/>
        <w:rPr>
          <w:rFonts w:ascii="Cambria" w:hAnsi="Cambria"/>
          <w:sz w:val="20"/>
          <w:szCs w:val="20"/>
        </w:rPr>
      </w:pPr>
      <w:r w:rsidRPr="00912A03">
        <w:rPr>
          <w:rFonts w:ascii="Cambria" w:hAnsi="Cambria"/>
          <w:sz w:val="20"/>
          <w:szCs w:val="20"/>
        </w:rPr>
        <w:t>kontrast = protiklad, vztah jednotek v syntagmatickém řetězu, v</w:t>
      </w:r>
      <w:r w:rsidR="009C4950" w:rsidRPr="00912A03">
        <w:rPr>
          <w:rFonts w:ascii="Cambria" w:hAnsi="Cambria"/>
          <w:sz w:val="20"/>
          <w:szCs w:val="20"/>
        </w:rPr>
        <w:t> </w:t>
      </w:r>
      <w:r w:rsidRPr="00912A03">
        <w:rPr>
          <w:rFonts w:ascii="Cambria" w:hAnsi="Cambria"/>
          <w:sz w:val="20"/>
          <w:szCs w:val="20"/>
        </w:rPr>
        <w:t>textu</w:t>
      </w:r>
    </w:p>
    <w:p w:rsidR="009C4950" w:rsidRPr="00912A03" w:rsidRDefault="009C4950" w:rsidP="00354368">
      <w:pPr>
        <w:pStyle w:val="Zkladntext"/>
        <w:widowControl/>
        <w:numPr>
          <w:ilvl w:val="0"/>
          <w:numId w:val="11"/>
        </w:numPr>
        <w:tabs>
          <w:tab w:val="num" w:pos="720"/>
          <w:tab w:val="num" w:pos="1080"/>
        </w:tabs>
        <w:suppressAutoHyphens w:val="0"/>
        <w:spacing w:after="80"/>
        <w:ind w:left="720" w:hanging="360"/>
        <w:jc w:val="both"/>
        <w:rPr>
          <w:rFonts w:ascii="Cambria" w:hAnsi="Cambria"/>
          <w:sz w:val="20"/>
          <w:szCs w:val="20"/>
        </w:rPr>
      </w:pPr>
      <w:r w:rsidRPr="00912A03">
        <w:rPr>
          <w:rFonts w:ascii="Cambria" w:hAnsi="Cambria"/>
          <w:sz w:val="20"/>
          <w:szCs w:val="20"/>
        </w:rPr>
        <w:t>hláskové alternace zvyšují kontrast mezi tvary uvnitř paradigmatu zejména vzhledem k základnímu tvaru</w:t>
      </w:r>
    </w:p>
    <w:p w:rsidR="009C4950" w:rsidRPr="00912A03" w:rsidRDefault="009C4950" w:rsidP="009C4950">
      <w:pPr>
        <w:pStyle w:val="Zkladntext"/>
        <w:widowControl/>
        <w:tabs>
          <w:tab w:val="num" w:pos="1080"/>
        </w:tabs>
        <w:suppressAutoHyphens w:val="0"/>
        <w:spacing w:after="80"/>
        <w:jc w:val="both"/>
        <w:rPr>
          <w:rFonts w:ascii="Cambria" w:hAnsi="Cambria"/>
          <w:sz w:val="20"/>
          <w:szCs w:val="20"/>
        </w:rPr>
      </w:pPr>
    </w:p>
    <w:p w:rsidR="009C4950" w:rsidRPr="00912A03" w:rsidRDefault="009C4950" w:rsidP="009C4950">
      <w:pPr>
        <w:pStyle w:val="Zkladntext"/>
        <w:widowControl/>
        <w:tabs>
          <w:tab w:val="num" w:pos="1080"/>
        </w:tabs>
        <w:suppressAutoHyphens w:val="0"/>
        <w:spacing w:after="80"/>
        <w:ind w:left="720"/>
        <w:jc w:val="both"/>
        <w:rPr>
          <w:rFonts w:ascii="Cambria" w:hAnsi="Cambria"/>
          <w:sz w:val="20"/>
          <w:szCs w:val="20"/>
        </w:rPr>
      </w:pPr>
    </w:p>
    <w:p w:rsidR="00FF38B2" w:rsidRPr="00912A03" w:rsidRDefault="00FF38B2" w:rsidP="00FF38B2">
      <w:pPr>
        <w:pStyle w:val="Zkladntext"/>
        <w:jc w:val="both"/>
        <w:rPr>
          <w:rFonts w:ascii="Cambria" w:hAnsi="Cambria"/>
          <w:b/>
          <w:bCs/>
          <w:iCs/>
          <w:sz w:val="20"/>
          <w:szCs w:val="20"/>
        </w:rPr>
      </w:pPr>
    </w:p>
    <w:p w:rsidR="00FF38B2" w:rsidRPr="00912A03" w:rsidRDefault="00FF38B2" w:rsidP="00FF38B2">
      <w:pPr>
        <w:pStyle w:val="Textbody"/>
        <w:jc w:val="both"/>
        <w:rPr>
          <w:rFonts w:ascii="Cambria" w:hAnsi="Cambria"/>
          <w:b/>
          <w:bCs/>
          <w:sz w:val="20"/>
          <w:szCs w:val="20"/>
        </w:rPr>
      </w:pPr>
    </w:p>
    <w:p w:rsidR="003D17E3" w:rsidRPr="00912A03" w:rsidRDefault="003D17E3">
      <w:pPr>
        <w:widowControl/>
        <w:suppressAutoHyphens w:val="0"/>
        <w:rPr>
          <w:rFonts w:ascii="Cambria" w:hAnsi="Cambria"/>
          <w:i/>
          <w:iCs/>
          <w:sz w:val="20"/>
          <w:szCs w:val="20"/>
        </w:rPr>
      </w:pPr>
      <w:r w:rsidRPr="00912A03">
        <w:rPr>
          <w:rFonts w:ascii="Cambria" w:hAnsi="Cambria"/>
          <w:i/>
          <w:iCs/>
          <w:sz w:val="20"/>
          <w:szCs w:val="20"/>
        </w:rPr>
        <w:br w:type="page"/>
      </w:r>
    </w:p>
    <w:p w:rsidR="0008226C" w:rsidRPr="00912A03" w:rsidRDefault="0016303B" w:rsidP="003D17E3">
      <w:pPr>
        <w:pStyle w:val="Nadpis1"/>
        <w:pBdr>
          <w:bottom w:val="single" w:sz="4" w:space="0" w:color="auto"/>
        </w:pBdr>
        <w:ind w:left="0" w:firstLine="0"/>
        <w:jc w:val="center"/>
        <w:rPr>
          <w:rFonts w:ascii="Cambria" w:hAnsi="Cambria"/>
          <w:smallCaps/>
          <w:kern w:val="36"/>
          <w:sz w:val="32"/>
          <w:szCs w:val="32"/>
        </w:rPr>
      </w:pPr>
      <w:r w:rsidRPr="00912A03">
        <w:rPr>
          <w:rFonts w:ascii="Cambria" w:hAnsi="Cambria"/>
          <w:smallCaps/>
          <w:kern w:val="36"/>
          <w:sz w:val="32"/>
          <w:szCs w:val="32"/>
        </w:rPr>
        <w:lastRenderedPageBreak/>
        <w:t>2. Vztah morfologie a fonologie – typy alomorfie a typolo</w:t>
      </w:r>
      <w:r w:rsidR="004012B0" w:rsidRPr="00912A03">
        <w:rPr>
          <w:rFonts w:ascii="Cambria" w:hAnsi="Cambria"/>
          <w:smallCaps/>
          <w:kern w:val="36"/>
          <w:sz w:val="32"/>
          <w:szCs w:val="32"/>
        </w:rPr>
        <w:t>gie morfonologických alternací</w:t>
      </w:r>
    </w:p>
    <w:p w:rsidR="00805A9D" w:rsidRDefault="00805A9D" w:rsidP="00805A9D">
      <w:pPr>
        <w:pStyle w:val="Textbody"/>
        <w:jc w:val="both"/>
        <w:rPr>
          <w:rFonts w:ascii="Cambria" w:hAnsi="Cambria"/>
          <w:sz w:val="20"/>
          <w:szCs w:val="20"/>
        </w:rPr>
      </w:pPr>
      <w:r w:rsidRPr="00912A03">
        <w:rPr>
          <w:rFonts w:ascii="Cambria" w:hAnsi="Cambria"/>
          <w:b/>
          <w:bCs/>
          <w:sz w:val="20"/>
          <w:szCs w:val="20"/>
        </w:rPr>
        <w:t>Morfonologie</w:t>
      </w:r>
      <w:r w:rsidRPr="00912A03">
        <w:rPr>
          <w:rFonts w:ascii="Cambria" w:hAnsi="Cambria"/>
          <w:sz w:val="20"/>
          <w:szCs w:val="20"/>
        </w:rPr>
        <w:t xml:space="preserve"> – sleduje fonémické složení morfů</w:t>
      </w:r>
    </w:p>
    <w:p w:rsidR="00805A9D" w:rsidRPr="00805A9D" w:rsidRDefault="00805A9D" w:rsidP="00805A9D">
      <w:pPr>
        <w:pStyle w:val="Textbody"/>
        <w:jc w:val="both"/>
        <w:rPr>
          <w:rStyle w:val="FontStyle40"/>
          <w:rFonts w:ascii="Cambria" w:hAnsi="Cambria"/>
          <w:sz w:val="20"/>
          <w:szCs w:val="20"/>
          <w:lang w:eastAsia="cs-CZ"/>
        </w:rPr>
      </w:pPr>
      <w:r w:rsidRPr="00805A9D">
        <w:rPr>
          <w:rFonts w:ascii="Cambria" w:hAnsi="Cambria"/>
          <w:b/>
          <w:sz w:val="20"/>
          <w:szCs w:val="20"/>
        </w:rPr>
        <w:t>Morfoném</w:t>
      </w:r>
      <w:r>
        <w:rPr>
          <w:rFonts w:ascii="Cambria" w:hAnsi="Cambria"/>
          <w:b/>
          <w:sz w:val="20"/>
          <w:szCs w:val="20"/>
        </w:rPr>
        <w:t xml:space="preserve"> (ESČ)</w:t>
      </w:r>
      <w:r w:rsidRPr="00805A9D">
        <w:rPr>
          <w:rFonts w:ascii="Cambria" w:hAnsi="Cambria"/>
          <w:b/>
          <w:sz w:val="20"/>
          <w:szCs w:val="20"/>
        </w:rPr>
        <w:t>:</w:t>
      </w:r>
      <w:r>
        <w:rPr>
          <w:rFonts w:ascii="Cambria" w:hAnsi="Cambria"/>
          <w:b/>
          <w:sz w:val="20"/>
          <w:szCs w:val="20"/>
        </w:rPr>
        <w:t xml:space="preserve"> </w:t>
      </w:r>
      <w:r w:rsidRPr="00805A9D">
        <w:rPr>
          <w:rStyle w:val="FontStyle38"/>
          <w:rFonts w:ascii="Cambria" w:hAnsi="Cambria"/>
          <w:sz w:val="20"/>
          <w:szCs w:val="20"/>
          <w:lang w:eastAsia="cs-CZ"/>
        </w:rPr>
        <w:t>O</w:t>
      </w:r>
      <w:r>
        <w:rPr>
          <w:rStyle w:val="FontStyle38"/>
          <w:rFonts w:ascii="Cambria" w:hAnsi="Cambria"/>
          <w:sz w:val="20"/>
          <w:szCs w:val="20"/>
          <w:lang w:eastAsia="cs-CZ"/>
        </w:rPr>
        <w:t>becná neznaková jednotka popisu. E</w:t>
      </w:r>
      <w:r w:rsidRPr="00805A9D">
        <w:rPr>
          <w:rStyle w:val="FontStyle38"/>
          <w:rFonts w:ascii="Cambria" w:hAnsi="Cambria"/>
          <w:sz w:val="20"/>
          <w:szCs w:val="20"/>
          <w:lang w:eastAsia="cs-CZ"/>
        </w:rPr>
        <w:t>lementární zvukový segment vymezený na základě svého podílu na struktuře morfému. Tvoří jej množina těch fonémů, které se mohou navzájem střídat na určitém místě morfému beze změny významu tohoto morfému. Cílem popisu je ukázat prostřednictvím segmentálního zvukového složení morfémů vlastnosti a vztahy morfémové stavby daného jaz. Odlišnost tohoto pohledu od přístupu na rovině hlásek a fonémů spočívá v tom, že primárním předmětem zájmu není v tomto případě zvukový segment sám</w:t>
      </w:r>
      <w:r>
        <w:rPr>
          <w:rStyle w:val="FontStyle38"/>
          <w:rFonts w:ascii="Cambria" w:hAnsi="Cambria"/>
          <w:sz w:val="20"/>
          <w:szCs w:val="20"/>
          <w:lang w:eastAsia="cs-CZ"/>
        </w:rPr>
        <w:t xml:space="preserve"> (foném)</w:t>
      </w:r>
      <w:r w:rsidRPr="00805A9D">
        <w:rPr>
          <w:rStyle w:val="FontStyle38"/>
          <w:rFonts w:ascii="Cambria" w:hAnsi="Cambria"/>
          <w:sz w:val="20"/>
          <w:szCs w:val="20"/>
          <w:lang w:eastAsia="cs-CZ"/>
        </w:rPr>
        <w:t xml:space="preserve">, nýbrž vyšší, přesně vymezená teoretická jednotka, morfém.Např. v č. slovech </w:t>
      </w:r>
      <w:r w:rsidRPr="00805A9D">
        <w:rPr>
          <w:rStyle w:val="FontStyle24"/>
          <w:rFonts w:ascii="Cambria" w:hAnsi="Cambria"/>
          <w:sz w:val="20"/>
          <w:szCs w:val="20"/>
          <w:lang w:eastAsia="cs-CZ"/>
        </w:rPr>
        <w:t>ha</w:t>
      </w:r>
      <w:r w:rsidRPr="00805A9D">
        <w:rPr>
          <w:rStyle w:val="FontStyle24"/>
          <w:rFonts w:ascii="Cambria" w:hAnsi="Cambria"/>
          <w:b/>
          <w:bCs/>
          <w:sz w:val="20"/>
          <w:szCs w:val="20"/>
          <w:lang w:eastAsia="cs-CZ"/>
        </w:rPr>
        <w:t>d</w:t>
      </w:r>
      <w:r>
        <w:rPr>
          <w:rStyle w:val="FontStyle24"/>
          <w:rFonts w:ascii="Cambria" w:hAnsi="Cambria"/>
          <w:sz w:val="20"/>
          <w:szCs w:val="20"/>
          <w:lang w:eastAsia="cs-CZ"/>
        </w:rPr>
        <w:t xml:space="preserve">y </w:t>
      </w:r>
      <w:r>
        <w:rPr>
          <w:rStyle w:val="FontStyle38"/>
          <w:rFonts w:ascii="Cambria" w:hAnsi="Cambria"/>
          <w:sz w:val="20"/>
          <w:szCs w:val="20"/>
          <w:lang w:eastAsia="cs-CZ"/>
        </w:rPr>
        <w:t xml:space="preserve">– </w:t>
      </w:r>
      <w:r w:rsidRPr="00805A9D">
        <w:rPr>
          <w:rStyle w:val="FontStyle24"/>
          <w:rFonts w:ascii="Cambria" w:hAnsi="Cambria"/>
          <w:sz w:val="20"/>
          <w:szCs w:val="20"/>
          <w:lang w:eastAsia="cs-CZ"/>
        </w:rPr>
        <w:t>ha</w:t>
      </w:r>
      <w:r w:rsidRPr="00805A9D">
        <w:rPr>
          <w:rStyle w:val="FontStyle24"/>
          <w:rFonts w:ascii="Cambria" w:hAnsi="Cambria"/>
          <w:b/>
          <w:bCs/>
          <w:sz w:val="20"/>
          <w:szCs w:val="20"/>
          <w:lang w:eastAsia="cs-CZ"/>
        </w:rPr>
        <w:t>d</w:t>
      </w:r>
      <w:r w:rsidRPr="00805A9D">
        <w:rPr>
          <w:rStyle w:val="FontStyle24"/>
          <w:rFonts w:ascii="Cambria" w:hAnsi="Cambria"/>
          <w:sz w:val="20"/>
          <w:szCs w:val="20"/>
          <w:lang w:eastAsia="cs-CZ"/>
        </w:rPr>
        <w:t>i</w:t>
      </w:r>
      <w:r w:rsidRPr="00805A9D">
        <w:rPr>
          <w:rStyle w:val="FontStyle24"/>
          <w:rFonts w:ascii="Cambria" w:hAnsi="Cambria"/>
          <w:i w:val="0"/>
          <w:iCs w:val="0"/>
          <w:sz w:val="20"/>
          <w:szCs w:val="20"/>
          <w:lang w:eastAsia="cs-CZ"/>
        </w:rPr>
        <w:t>,</w:t>
      </w:r>
      <w:r w:rsidRPr="00805A9D">
        <w:rPr>
          <w:rStyle w:val="FontStyle24"/>
          <w:rFonts w:ascii="Cambria" w:hAnsi="Cambria"/>
          <w:sz w:val="20"/>
          <w:szCs w:val="20"/>
          <w:lang w:eastAsia="cs-CZ"/>
        </w:rPr>
        <w:t xml:space="preserve"> </w:t>
      </w:r>
      <w:r w:rsidRPr="00805A9D">
        <w:rPr>
          <w:rStyle w:val="FontStyle38"/>
          <w:rFonts w:ascii="Cambria" w:hAnsi="Cambria"/>
          <w:sz w:val="20"/>
          <w:szCs w:val="20"/>
          <w:lang w:eastAsia="cs-CZ"/>
        </w:rPr>
        <w:t>tj. [</w:t>
      </w:r>
      <w:r w:rsidRPr="00805A9D">
        <w:rPr>
          <w:rStyle w:val="FontStyle24"/>
          <w:rFonts w:ascii="Cambria" w:hAnsi="Cambria"/>
          <w:sz w:val="20"/>
          <w:szCs w:val="20"/>
          <w:lang w:eastAsia="cs-CZ"/>
        </w:rPr>
        <w:t>ha</w:t>
      </w:r>
      <w:r w:rsidRPr="00805A9D">
        <w:rPr>
          <w:rStyle w:val="FontStyle24"/>
          <w:rFonts w:ascii="Cambria" w:hAnsi="Cambria"/>
          <w:b/>
          <w:bCs/>
          <w:sz w:val="20"/>
          <w:szCs w:val="20"/>
          <w:lang w:eastAsia="cs-CZ"/>
        </w:rPr>
        <w:t>d</w:t>
      </w:r>
      <w:r w:rsidRPr="00805A9D">
        <w:rPr>
          <w:rStyle w:val="FontStyle24"/>
          <w:rFonts w:ascii="Cambria" w:hAnsi="Cambria"/>
          <w:sz w:val="20"/>
          <w:szCs w:val="20"/>
          <w:lang w:eastAsia="cs-CZ"/>
        </w:rPr>
        <w:t>i</w:t>
      </w:r>
      <w:r w:rsidRPr="00805A9D">
        <w:rPr>
          <w:rStyle w:val="FontStyle24"/>
          <w:rFonts w:ascii="Cambria" w:hAnsi="Cambria"/>
          <w:i w:val="0"/>
          <w:iCs w:val="0"/>
          <w:sz w:val="20"/>
          <w:szCs w:val="20"/>
          <w:lang w:eastAsia="cs-CZ"/>
        </w:rPr>
        <w:t>]</w:t>
      </w:r>
      <w:r w:rsidRPr="00805A9D">
        <w:rPr>
          <w:rStyle w:val="FontStyle38"/>
          <w:rFonts w:ascii="Cambria" w:hAnsi="Cambria"/>
          <w:sz w:val="20"/>
          <w:szCs w:val="20"/>
          <w:lang w:eastAsia="cs-CZ"/>
        </w:rPr>
        <w:t xml:space="preserve"> </w:t>
      </w:r>
      <w:r>
        <w:rPr>
          <w:rStyle w:val="FontStyle38"/>
          <w:rFonts w:ascii="Cambria" w:hAnsi="Cambria"/>
          <w:sz w:val="20"/>
          <w:szCs w:val="20"/>
          <w:lang w:eastAsia="cs-CZ"/>
        </w:rPr>
        <w:t xml:space="preserve">– </w:t>
      </w:r>
      <w:r w:rsidRPr="00805A9D">
        <w:rPr>
          <w:rStyle w:val="FontStyle24"/>
          <w:rFonts w:ascii="Cambria" w:hAnsi="Cambria"/>
          <w:i w:val="0"/>
          <w:sz w:val="20"/>
          <w:szCs w:val="20"/>
          <w:lang w:eastAsia="cs-CZ"/>
        </w:rPr>
        <w:t>[</w:t>
      </w:r>
      <w:r w:rsidRPr="00805A9D">
        <w:rPr>
          <w:rStyle w:val="FontStyle24"/>
          <w:rFonts w:ascii="Cambria" w:hAnsi="Cambria"/>
          <w:sz w:val="20"/>
          <w:szCs w:val="20"/>
          <w:lang w:eastAsia="cs-CZ"/>
        </w:rPr>
        <w:t>ha</w:t>
      </w:r>
      <w:r w:rsidRPr="00805A9D">
        <w:rPr>
          <w:rStyle w:val="FontStyle24"/>
          <w:rFonts w:ascii="Cambria" w:hAnsi="Cambria"/>
          <w:b/>
          <w:bCs/>
          <w:sz w:val="20"/>
          <w:szCs w:val="20"/>
          <w:lang w:eastAsia="cs-CZ"/>
        </w:rPr>
        <w:t>ď</w:t>
      </w:r>
      <w:r w:rsidRPr="00805A9D">
        <w:rPr>
          <w:rStyle w:val="FontStyle24"/>
          <w:rFonts w:ascii="Cambria" w:hAnsi="Cambria"/>
          <w:sz w:val="20"/>
          <w:szCs w:val="20"/>
          <w:lang w:eastAsia="cs-CZ"/>
        </w:rPr>
        <w:t>i</w:t>
      </w:r>
      <w:r w:rsidRPr="00805A9D">
        <w:rPr>
          <w:rStyle w:val="FontStyle24"/>
          <w:rFonts w:ascii="Cambria" w:hAnsi="Cambria"/>
          <w:i w:val="0"/>
          <w:iCs w:val="0"/>
          <w:sz w:val="20"/>
          <w:szCs w:val="20"/>
          <w:lang w:eastAsia="cs-CZ"/>
        </w:rPr>
        <w:t>]</w:t>
      </w:r>
      <w:r w:rsidRPr="00805A9D">
        <w:rPr>
          <w:rStyle w:val="FontStyle38"/>
          <w:rFonts w:ascii="Cambria" w:hAnsi="Cambria"/>
          <w:sz w:val="20"/>
          <w:szCs w:val="20"/>
          <w:lang w:eastAsia="cs-CZ"/>
        </w:rPr>
        <w:t xml:space="preserve">, ale </w:t>
      </w:r>
      <w:r w:rsidRPr="00805A9D">
        <w:rPr>
          <w:rStyle w:val="FontStyle24"/>
          <w:rFonts w:ascii="Cambria" w:hAnsi="Cambria"/>
          <w:sz w:val="20"/>
          <w:szCs w:val="20"/>
          <w:lang w:eastAsia="cs-CZ"/>
        </w:rPr>
        <w:t>také n</w:t>
      </w:r>
      <w:r w:rsidRPr="00805A9D">
        <w:rPr>
          <w:rStyle w:val="FontStyle38"/>
          <w:rFonts w:ascii="Cambria" w:hAnsi="Cambria"/>
          <w:sz w:val="20"/>
          <w:szCs w:val="20"/>
          <w:lang w:eastAsia="cs-CZ"/>
        </w:rPr>
        <w:t>o</w:t>
      </w:r>
      <w:r w:rsidRPr="00805A9D">
        <w:rPr>
          <w:rStyle w:val="FontStyle24"/>
          <w:rFonts w:ascii="Cambria" w:hAnsi="Cambria"/>
          <w:sz w:val="20"/>
          <w:szCs w:val="20"/>
          <w:lang w:eastAsia="cs-CZ"/>
        </w:rPr>
        <w:t xml:space="preserve">ha </w:t>
      </w:r>
      <w:r>
        <w:rPr>
          <w:rStyle w:val="FontStyle38"/>
          <w:rFonts w:ascii="Cambria" w:hAnsi="Cambria"/>
          <w:sz w:val="20"/>
          <w:szCs w:val="20"/>
          <w:lang w:eastAsia="cs-CZ"/>
        </w:rPr>
        <w:t>–</w:t>
      </w:r>
      <w:r w:rsidRPr="00805A9D">
        <w:rPr>
          <w:rStyle w:val="FontStyle38"/>
          <w:rFonts w:ascii="Cambria" w:hAnsi="Cambria"/>
          <w:sz w:val="20"/>
          <w:szCs w:val="20"/>
          <w:lang w:eastAsia="cs-CZ"/>
        </w:rPr>
        <w:t xml:space="preserve"> </w:t>
      </w:r>
      <w:r>
        <w:rPr>
          <w:rStyle w:val="FontStyle24"/>
          <w:rFonts w:ascii="Cambria" w:hAnsi="Cambria"/>
          <w:sz w:val="20"/>
          <w:szCs w:val="20"/>
          <w:lang w:eastAsia="cs-CZ"/>
        </w:rPr>
        <w:t xml:space="preserve">nožka, dobrý </w:t>
      </w:r>
      <w:r>
        <w:rPr>
          <w:rStyle w:val="FontStyle38"/>
          <w:rFonts w:ascii="Cambria" w:hAnsi="Cambria"/>
          <w:sz w:val="20"/>
          <w:szCs w:val="20"/>
          <w:lang w:eastAsia="cs-CZ"/>
        </w:rPr>
        <w:t>–</w:t>
      </w:r>
      <w:r w:rsidRPr="00805A9D">
        <w:rPr>
          <w:rStyle w:val="FontStyle24"/>
          <w:rFonts w:ascii="Cambria" w:hAnsi="Cambria"/>
          <w:sz w:val="20"/>
          <w:szCs w:val="20"/>
          <w:lang w:eastAsia="cs-CZ"/>
        </w:rPr>
        <w:t xml:space="preserve"> dobří </w:t>
      </w:r>
      <w:r w:rsidRPr="00805A9D">
        <w:rPr>
          <w:rStyle w:val="FontStyle38"/>
          <w:rFonts w:ascii="Cambria" w:hAnsi="Cambria"/>
          <w:sz w:val="20"/>
          <w:szCs w:val="20"/>
          <w:lang w:eastAsia="cs-CZ"/>
        </w:rPr>
        <w:t xml:space="preserve">atd. reprezentují vyznačené segmenty v každé dvojici slov vždy varianty téhož </w:t>
      </w:r>
      <w:r w:rsidRPr="00805A9D">
        <w:rPr>
          <w:rStyle w:val="FontStyle40"/>
          <w:rFonts w:ascii="Cambria" w:hAnsi="Cambria"/>
          <w:sz w:val="20"/>
          <w:szCs w:val="20"/>
          <w:lang w:eastAsia="cs-CZ"/>
        </w:rPr>
        <w:t>m</w:t>
      </w:r>
      <w:r>
        <w:rPr>
          <w:rStyle w:val="FontStyle40"/>
          <w:rFonts w:ascii="Cambria" w:hAnsi="Cambria"/>
          <w:sz w:val="20"/>
          <w:szCs w:val="20"/>
          <w:lang w:eastAsia="cs-CZ"/>
        </w:rPr>
        <w:t>orfonému.</w:t>
      </w:r>
      <w:r w:rsidRPr="00805A9D">
        <w:rPr>
          <w:rStyle w:val="FontStyle40"/>
          <w:rFonts w:ascii="Cambria" w:hAnsi="Cambria"/>
          <w:sz w:val="20"/>
          <w:szCs w:val="20"/>
          <w:lang w:eastAsia="cs-CZ"/>
        </w:rPr>
        <w:t xml:space="preserve"> </w:t>
      </w:r>
    </w:p>
    <w:p w:rsidR="00805A9D" w:rsidRDefault="00805A9D" w:rsidP="00805A9D">
      <w:pPr>
        <w:pStyle w:val="Zkladntext"/>
        <w:widowControl/>
        <w:suppressAutoHyphens w:val="0"/>
        <w:spacing w:after="80"/>
        <w:jc w:val="both"/>
        <w:rPr>
          <w:rStyle w:val="FontStyle38"/>
          <w:rFonts w:ascii="Cambria" w:eastAsia="SimSun" w:hAnsi="Cambria"/>
          <w:kern w:val="3"/>
          <w:sz w:val="20"/>
          <w:szCs w:val="20"/>
          <w:lang w:bidi="hi-IN"/>
        </w:rPr>
      </w:pPr>
      <w:r w:rsidRPr="00805A9D">
        <w:rPr>
          <w:rStyle w:val="FontStyle38"/>
          <w:rFonts w:ascii="Cambria" w:eastAsia="SimSun" w:hAnsi="Cambria"/>
          <w:b/>
          <w:kern w:val="3"/>
          <w:sz w:val="20"/>
          <w:szCs w:val="20"/>
          <w:lang w:bidi="hi-IN"/>
        </w:rPr>
        <w:t>Morfoném (PMČ):</w:t>
      </w:r>
      <w:r w:rsidRPr="00805A9D">
        <w:rPr>
          <w:rStyle w:val="FontStyle38"/>
          <w:rFonts w:ascii="Cambria" w:eastAsia="SimSun" w:hAnsi="Cambria"/>
          <w:kern w:val="3"/>
          <w:sz w:val="20"/>
          <w:szCs w:val="20"/>
          <w:lang w:bidi="hi-IN"/>
        </w:rPr>
        <w:t xml:space="preserve"> </w:t>
      </w:r>
      <w:r>
        <w:rPr>
          <w:rStyle w:val="FontStyle38"/>
          <w:rFonts w:ascii="Cambria" w:eastAsia="SimSun" w:hAnsi="Cambria"/>
          <w:kern w:val="3"/>
          <w:sz w:val="20"/>
          <w:szCs w:val="20"/>
          <w:lang w:bidi="hi-IN"/>
        </w:rPr>
        <w:t>Fonologická stavba významové jednotky nemusí být stálá. V češtině se např. mění podoba morfémů při ohýbání nebo odvozování (</w:t>
      </w:r>
      <w:r w:rsidRPr="00805A9D">
        <w:rPr>
          <w:rStyle w:val="FontStyle38"/>
          <w:rFonts w:ascii="Cambria" w:eastAsia="SimSun" w:hAnsi="Cambria"/>
          <w:i/>
          <w:kern w:val="3"/>
          <w:sz w:val="20"/>
          <w:szCs w:val="20"/>
          <w:lang w:bidi="hi-IN"/>
        </w:rPr>
        <w:t>rak – raci – ráček, len – lnu – lněná, láska – laskavý</w:t>
      </w:r>
      <w:r>
        <w:rPr>
          <w:rStyle w:val="FontStyle38"/>
          <w:rFonts w:ascii="Cambria" w:eastAsia="SimSun" w:hAnsi="Cambria"/>
          <w:kern w:val="3"/>
          <w:sz w:val="20"/>
          <w:szCs w:val="20"/>
          <w:lang w:bidi="hi-IN"/>
        </w:rPr>
        <w:t xml:space="preserve">). Účastníci komunikace však spojují tyto obměny do intuitivně chápaného celku a fonémy, které se v nich střídají, do jediného morfonému. </w:t>
      </w:r>
    </w:p>
    <w:p w:rsidR="00805A9D" w:rsidRPr="00805A9D" w:rsidRDefault="00805A9D" w:rsidP="00805A9D">
      <w:pPr>
        <w:pStyle w:val="Zkladntext"/>
        <w:widowControl/>
        <w:suppressAutoHyphens w:val="0"/>
        <w:spacing w:after="80"/>
        <w:jc w:val="both"/>
        <w:rPr>
          <w:rStyle w:val="FontStyle38"/>
          <w:rFonts w:ascii="Cambria" w:eastAsia="SimSun" w:hAnsi="Cambria"/>
          <w:kern w:val="3"/>
          <w:sz w:val="20"/>
          <w:szCs w:val="20"/>
          <w:lang w:bidi="hi-IN"/>
        </w:rPr>
      </w:pPr>
      <w:r w:rsidRPr="00805A9D">
        <w:rPr>
          <w:rStyle w:val="FontStyle38"/>
          <w:rFonts w:ascii="Cambria" w:eastAsia="SimSun" w:hAnsi="Cambria"/>
          <w:b/>
          <w:kern w:val="3"/>
          <w:sz w:val="20"/>
          <w:szCs w:val="20"/>
          <w:lang w:bidi="hi-IN"/>
        </w:rPr>
        <w:t>Morfonémem tedy rozumíme množinu fonémů, které se střídají v rámci téhož morfému, tj. v kmeni slova, předponě nebo příponě</w:t>
      </w:r>
      <w:r>
        <w:rPr>
          <w:rStyle w:val="FontStyle38"/>
          <w:rFonts w:ascii="Cambria" w:eastAsia="SimSun" w:hAnsi="Cambria"/>
          <w:kern w:val="3"/>
          <w:sz w:val="20"/>
          <w:szCs w:val="20"/>
          <w:lang w:bidi="hi-IN"/>
        </w:rPr>
        <w:t xml:space="preserve">; v mluvnicích se v těchto případech mluví o střídání hlásek – </w:t>
      </w:r>
      <w:r w:rsidRPr="00805A9D">
        <w:rPr>
          <w:rStyle w:val="FontStyle38"/>
          <w:rFonts w:ascii="Cambria" w:eastAsia="SimSun" w:hAnsi="Cambria"/>
          <w:b/>
          <w:kern w:val="3"/>
          <w:sz w:val="20"/>
          <w:szCs w:val="20"/>
          <w:lang w:bidi="hi-IN"/>
        </w:rPr>
        <w:t>hláskových alternacích</w:t>
      </w:r>
      <w:r>
        <w:rPr>
          <w:rStyle w:val="FontStyle38"/>
          <w:rFonts w:ascii="Cambria" w:eastAsia="SimSun" w:hAnsi="Cambria"/>
          <w:kern w:val="3"/>
          <w:sz w:val="20"/>
          <w:szCs w:val="20"/>
          <w:lang w:bidi="hi-IN"/>
        </w:rPr>
        <w:t>. Vznikly v historickém vývoji jazyka a jsou v daném typu odvozování nebo ohýbání závazné. Za alternaci lze pokládat i střídání znělých a neznělých fonémů, to však neproniklo do písma, a proto uniká pozornosti (</w:t>
      </w:r>
      <w:r w:rsidRPr="00805A9D">
        <w:rPr>
          <w:rStyle w:val="FontStyle38"/>
          <w:rFonts w:ascii="Cambria" w:eastAsia="SimSun" w:hAnsi="Cambria"/>
          <w:i/>
          <w:kern w:val="3"/>
          <w:sz w:val="20"/>
          <w:szCs w:val="20"/>
          <w:lang w:bidi="hi-IN"/>
        </w:rPr>
        <w:t>láfka – lávek, muš – mužem</w:t>
      </w:r>
      <w:r>
        <w:rPr>
          <w:rStyle w:val="FontStyle38"/>
          <w:rFonts w:ascii="Cambria" w:eastAsia="SimSun" w:hAnsi="Cambria"/>
          <w:kern w:val="3"/>
          <w:sz w:val="20"/>
          <w:szCs w:val="20"/>
          <w:lang w:bidi="hi-IN"/>
        </w:rPr>
        <w:t>).</w:t>
      </w:r>
    </w:p>
    <w:p w:rsidR="0025601F" w:rsidRPr="00912A03" w:rsidRDefault="0025601F">
      <w:pPr>
        <w:widowControl/>
        <w:suppressAutoHyphens w:val="0"/>
        <w:rPr>
          <w:rFonts w:ascii="Cambria" w:hAnsi="Cambria"/>
          <w:sz w:val="20"/>
          <w:szCs w:val="20"/>
        </w:rPr>
      </w:pPr>
    </w:p>
    <w:p w:rsidR="009C4950" w:rsidRPr="00912A03" w:rsidRDefault="009C4950">
      <w:pPr>
        <w:widowControl/>
        <w:suppressAutoHyphens w:val="0"/>
        <w:rPr>
          <w:rFonts w:ascii="Cambria" w:eastAsia="Microsoft YaHei" w:hAnsi="Cambria" w:cs="Mangal"/>
          <w:b/>
          <w:bCs/>
          <w:smallCaps/>
          <w:kern w:val="3"/>
          <w:sz w:val="20"/>
          <w:szCs w:val="20"/>
          <w:lang w:eastAsia="zh-CN" w:bidi="hi-IN"/>
        </w:rPr>
      </w:pPr>
      <w:r w:rsidRPr="00912A03">
        <w:rPr>
          <w:rFonts w:ascii="Cambria" w:eastAsia="Microsoft YaHei" w:hAnsi="Cambria" w:cs="Mangal"/>
          <w:b/>
          <w:bCs/>
          <w:smallCaps/>
          <w:kern w:val="3"/>
          <w:sz w:val="20"/>
          <w:szCs w:val="20"/>
          <w:lang w:eastAsia="zh-CN" w:bidi="hi-IN"/>
        </w:rPr>
        <w:t xml:space="preserve">Alomorf </w:t>
      </w:r>
    </w:p>
    <w:p w:rsidR="009C4950" w:rsidRPr="00912A03" w:rsidRDefault="009C4950" w:rsidP="00354368">
      <w:pPr>
        <w:pStyle w:val="Zkladntext"/>
        <w:widowControl/>
        <w:numPr>
          <w:ilvl w:val="0"/>
          <w:numId w:val="11"/>
        </w:numPr>
        <w:tabs>
          <w:tab w:val="num" w:pos="720"/>
          <w:tab w:val="num" w:pos="1080"/>
        </w:tabs>
        <w:suppressAutoHyphens w:val="0"/>
        <w:spacing w:after="80"/>
        <w:ind w:left="720" w:hanging="360"/>
        <w:jc w:val="both"/>
        <w:rPr>
          <w:rFonts w:ascii="Cambria" w:hAnsi="Cambria"/>
          <w:i/>
          <w:iCs/>
          <w:sz w:val="20"/>
          <w:szCs w:val="20"/>
        </w:rPr>
      </w:pPr>
      <w:r w:rsidRPr="00912A03">
        <w:rPr>
          <w:rFonts w:ascii="Cambria" w:hAnsi="Cambria"/>
          <w:sz w:val="20"/>
          <w:szCs w:val="20"/>
        </w:rPr>
        <w:t>poziční varianta morfu, při segmentaci textu může mít jeden morfém více realizací, které závisí na sousedních morfech</w:t>
      </w:r>
      <w:r w:rsidR="0061432B" w:rsidRPr="00912A03">
        <w:rPr>
          <w:rFonts w:ascii="Cambria" w:hAnsi="Cambria"/>
          <w:sz w:val="20"/>
          <w:szCs w:val="20"/>
        </w:rPr>
        <w:t xml:space="preserve">; </w:t>
      </w:r>
      <w:r w:rsidR="0061432B" w:rsidRPr="00912A03">
        <w:rPr>
          <w:rFonts w:ascii="Cambria" w:hAnsi="Cambria"/>
          <w:i/>
          <w:iCs/>
          <w:sz w:val="20"/>
          <w:szCs w:val="20"/>
        </w:rPr>
        <w:t>píš-u, piš-0, ps-á-t = píš+piš+ps</w:t>
      </w:r>
      <w:r w:rsidR="0061432B" w:rsidRPr="00912A03">
        <w:rPr>
          <w:rFonts w:ascii="Cambria" w:hAnsi="Cambria"/>
          <w:sz w:val="20"/>
          <w:szCs w:val="20"/>
        </w:rPr>
        <w:t xml:space="preserve"> jsou alomorfy jednoho morfému</w:t>
      </w:r>
    </w:p>
    <w:p w:rsidR="009C4950" w:rsidRPr="00912A03" w:rsidRDefault="009C4950" w:rsidP="00354368">
      <w:pPr>
        <w:pStyle w:val="Zkladntext"/>
        <w:numPr>
          <w:ilvl w:val="1"/>
          <w:numId w:val="2"/>
        </w:numPr>
        <w:tabs>
          <w:tab w:val="clear" w:pos="0"/>
          <w:tab w:val="num" w:pos="1080"/>
          <w:tab w:val="num" w:pos="1440"/>
        </w:tabs>
        <w:spacing w:after="80"/>
        <w:jc w:val="both"/>
        <w:rPr>
          <w:rFonts w:ascii="Cambria" w:hAnsi="Cambria"/>
          <w:sz w:val="20"/>
          <w:szCs w:val="20"/>
        </w:rPr>
      </w:pPr>
      <w:r w:rsidRPr="00912A03">
        <w:rPr>
          <w:rFonts w:ascii="Cambria" w:hAnsi="Cambria"/>
          <w:i/>
          <w:iCs/>
          <w:sz w:val="20"/>
          <w:szCs w:val="20"/>
        </w:rPr>
        <w:t>typy alomorfů</w:t>
      </w:r>
    </w:p>
    <w:p w:rsidR="009C4950" w:rsidRPr="00912A03" w:rsidRDefault="009C4950"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s odlišnou fonologickou formou – supletivní (</w:t>
      </w:r>
      <w:r w:rsidRPr="00912A03">
        <w:rPr>
          <w:rFonts w:ascii="Cambria" w:hAnsi="Cambria"/>
          <w:i/>
          <w:iCs/>
          <w:sz w:val="20"/>
          <w:szCs w:val="20"/>
        </w:rPr>
        <w:t>dobr-ý, lep-š-í; js-em, bý-t; já, mě</w:t>
      </w:r>
      <w:r w:rsidRPr="00912A03">
        <w:rPr>
          <w:rFonts w:ascii="Cambria" w:hAnsi="Cambria"/>
          <w:sz w:val="20"/>
          <w:szCs w:val="20"/>
        </w:rPr>
        <w:t>)</w:t>
      </w:r>
    </w:p>
    <w:p w:rsidR="009C4950" w:rsidRPr="00912A03" w:rsidRDefault="009C4950" w:rsidP="00354368">
      <w:pPr>
        <w:pStyle w:val="Zkladntext"/>
        <w:numPr>
          <w:ilvl w:val="2"/>
          <w:numId w:val="2"/>
        </w:numPr>
        <w:tabs>
          <w:tab w:val="clear" w:pos="0"/>
          <w:tab w:val="num" w:pos="2160"/>
        </w:tabs>
        <w:spacing w:after="80"/>
        <w:jc w:val="both"/>
        <w:rPr>
          <w:rFonts w:ascii="Cambria" w:hAnsi="Cambria"/>
          <w:b/>
          <w:bCs/>
          <w:i/>
          <w:iCs/>
          <w:sz w:val="20"/>
          <w:szCs w:val="20"/>
        </w:rPr>
      </w:pPr>
      <w:r w:rsidRPr="00912A03">
        <w:rPr>
          <w:rFonts w:ascii="Cambria" w:hAnsi="Cambria"/>
          <w:sz w:val="20"/>
          <w:szCs w:val="20"/>
        </w:rPr>
        <w:t>sdílející část fonologické formy – liší se alternací K nebo V (</w:t>
      </w:r>
      <w:r w:rsidRPr="00912A03">
        <w:rPr>
          <w:rFonts w:ascii="Cambria" w:hAnsi="Cambria"/>
          <w:i/>
          <w:iCs/>
          <w:sz w:val="20"/>
          <w:szCs w:val="20"/>
        </w:rPr>
        <w:t>ruk-a, ruč-n-í, ruc-e</w:t>
      </w:r>
      <w:r w:rsidRPr="00912A03">
        <w:rPr>
          <w:rFonts w:ascii="Cambria" w:hAnsi="Cambria"/>
          <w:sz w:val="20"/>
          <w:szCs w:val="20"/>
        </w:rPr>
        <w:t>)</w:t>
      </w:r>
    </w:p>
    <w:p w:rsidR="009C4950" w:rsidRPr="00912A03" w:rsidRDefault="009C4950">
      <w:pPr>
        <w:widowControl/>
        <w:suppressAutoHyphens w:val="0"/>
        <w:rPr>
          <w:rFonts w:ascii="Cambria" w:hAnsi="Cambria"/>
          <w:sz w:val="20"/>
          <w:szCs w:val="20"/>
        </w:rPr>
      </w:pPr>
    </w:p>
    <w:p w:rsidR="009C4950" w:rsidRPr="00912A03" w:rsidRDefault="009C4950" w:rsidP="009C4950">
      <w:pPr>
        <w:pStyle w:val="Nadpis31"/>
        <w:rPr>
          <w:rFonts w:ascii="Cambria" w:hAnsi="Cambria"/>
          <w:sz w:val="20"/>
          <w:szCs w:val="20"/>
        </w:rPr>
      </w:pPr>
      <w:r w:rsidRPr="00912A03">
        <w:rPr>
          <w:rFonts w:ascii="Cambria" w:hAnsi="Cambria"/>
          <w:sz w:val="20"/>
          <w:szCs w:val="20"/>
        </w:rPr>
        <w:t>Morfonologické alternace</w:t>
      </w:r>
    </w:p>
    <w:p w:rsidR="009C4950" w:rsidRPr="00912A03" w:rsidRDefault="009C4950" w:rsidP="00354368">
      <w:pPr>
        <w:pStyle w:val="Zkladntext"/>
        <w:widowControl/>
        <w:numPr>
          <w:ilvl w:val="0"/>
          <w:numId w:val="11"/>
        </w:numPr>
        <w:tabs>
          <w:tab w:val="num" w:pos="720"/>
          <w:tab w:val="num" w:pos="1080"/>
        </w:tabs>
        <w:suppressAutoHyphens w:val="0"/>
        <w:spacing w:after="80"/>
        <w:ind w:left="720" w:hanging="360"/>
        <w:jc w:val="both"/>
        <w:rPr>
          <w:rFonts w:ascii="Cambria" w:hAnsi="Cambria"/>
          <w:sz w:val="20"/>
          <w:szCs w:val="20"/>
        </w:rPr>
      </w:pPr>
      <w:r w:rsidRPr="00912A03">
        <w:rPr>
          <w:rFonts w:ascii="Cambria" w:hAnsi="Cambria"/>
          <w:sz w:val="20"/>
          <w:szCs w:val="20"/>
        </w:rPr>
        <w:t>hláskové alternace zvyšují kontrast mezi tvary uvnitř paradigmatu zejména vzhledem k základnímu tvaru</w:t>
      </w:r>
    </w:p>
    <w:p w:rsidR="009C4950" w:rsidRPr="00912A03" w:rsidRDefault="009C4950" w:rsidP="00354368">
      <w:pPr>
        <w:pStyle w:val="Zkladntext"/>
        <w:widowControl/>
        <w:numPr>
          <w:ilvl w:val="0"/>
          <w:numId w:val="11"/>
        </w:numPr>
        <w:tabs>
          <w:tab w:val="num" w:pos="720"/>
          <w:tab w:val="num" w:pos="1080"/>
        </w:tabs>
        <w:suppressAutoHyphens w:val="0"/>
        <w:spacing w:after="80"/>
        <w:ind w:left="720" w:hanging="360"/>
        <w:jc w:val="both"/>
        <w:rPr>
          <w:rFonts w:ascii="Cambria" w:hAnsi="Cambria"/>
          <w:sz w:val="20"/>
          <w:szCs w:val="20"/>
        </w:rPr>
      </w:pPr>
      <w:r w:rsidRPr="00912A03">
        <w:rPr>
          <w:rFonts w:ascii="Cambria" w:hAnsi="Cambria"/>
          <w:sz w:val="20"/>
          <w:szCs w:val="20"/>
        </w:rPr>
        <w:t>fonologicky nepodmíněná zákonitá záměna téhož morfému při tvoření slov a tvarů (podmíněna historicky nebo sousedními morfy)</w:t>
      </w:r>
    </w:p>
    <w:p w:rsidR="009C4950" w:rsidRPr="00912A03" w:rsidRDefault="009C4950" w:rsidP="00354368">
      <w:pPr>
        <w:pStyle w:val="Zkladntext"/>
        <w:numPr>
          <w:ilvl w:val="1"/>
          <w:numId w:val="2"/>
        </w:numPr>
        <w:tabs>
          <w:tab w:val="clear" w:pos="0"/>
          <w:tab w:val="num" w:pos="1440"/>
        </w:tabs>
        <w:spacing w:after="80"/>
        <w:jc w:val="both"/>
        <w:rPr>
          <w:rFonts w:ascii="Cambria" w:hAnsi="Cambria"/>
          <w:sz w:val="20"/>
          <w:szCs w:val="20"/>
        </w:rPr>
      </w:pPr>
      <w:r w:rsidRPr="00912A03">
        <w:rPr>
          <w:rFonts w:ascii="Cambria" w:hAnsi="Cambria"/>
          <w:sz w:val="20"/>
          <w:szCs w:val="20"/>
        </w:rPr>
        <w:t xml:space="preserve">alternanty tvoří jeden </w:t>
      </w:r>
      <w:r w:rsidRPr="00912A03">
        <w:rPr>
          <w:rFonts w:ascii="Cambria" w:hAnsi="Cambria"/>
          <w:i/>
          <w:iCs/>
          <w:sz w:val="20"/>
          <w:szCs w:val="20"/>
        </w:rPr>
        <w:t>morfoném</w:t>
      </w:r>
      <w:r w:rsidRPr="00912A03">
        <w:rPr>
          <w:rFonts w:ascii="Cambria" w:hAnsi="Cambria"/>
          <w:sz w:val="20"/>
          <w:szCs w:val="20"/>
        </w:rPr>
        <w:t xml:space="preserve"> (vždy je jedna alternanta základní a ostatní odvozené)</w:t>
      </w:r>
    </w:p>
    <w:p w:rsidR="009C4950" w:rsidRPr="00912A03" w:rsidRDefault="009C4950" w:rsidP="00354368">
      <w:pPr>
        <w:pStyle w:val="Zkladntext"/>
        <w:numPr>
          <w:ilvl w:val="2"/>
          <w:numId w:val="2"/>
        </w:numPr>
        <w:tabs>
          <w:tab w:val="clear" w:pos="0"/>
          <w:tab w:val="num" w:pos="2160"/>
        </w:tabs>
        <w:spacing w:after="80"/>
        <w:jc w:val="both"/>
        <w:rPr>
          <w:rFonts w:ascii="Cambria" w:hAnsi="Cambria"/>
          <w:i/>
          <w:iCs/>
          <w:sz w:val="20"/>
          <w:szCs w:val="20"/>
        </w:rPr>
      </w:pPr>
      <w:r w:rsidRPr="00912A03">
        <w:rPr>
          <w:rFonts w:ascii="Cambria" w:hAnsi="Cambria"/>
          <w:sz w:val="20"/>
          <w:szCs w:val="20"/>
        </w:rPr>
        <w:t>fonémy účastnící se alternace z</w:t>
      </w:r>
      <w:r w:rsidR="0061432B" w:rsidRPr="00912A03">
        <w:rPr>
          <w:rFonts w:ascii="Cambria" w:hAnsi="Cambria"/>
          <w:sz w:val="20"/>
          <w:szCs w:val="20"/>
        </w:rPr>
        <w:t>pr.</w:t>
      </w:r>
      <w:r w:rsidRPr="00912A03">
        <w:rPr>
          <w:rFonts w:ascii="Cambria" w:hAnsi="Cambria"/>
          <w:sz w:val="20"/>
          <w:szCs w:val="20"/>
        </w:rPr>
        <w:t xml:space="preserve"> tvoří </w:t>
      </w:r>
      <w:r w:rsidRPr="00912A03">
        <w:rPr>
          <w:rFonts w:ascii="Cambria" w:hAnsi="Cambria"/>
          <w:i/>
          <w:iCs/>
          <w:sz w:val="20"/>
          <w:szCs w:val="20"/>
        </w:rPr>
        <w:t>alternační řadu</w:t>
      </w:r>
      <w:r w:rsidRPr="00912A03">
        <w:rPr>
          <w:rFonts w:ascii="Cambria" w:hAnsi="Cambria"/>
          <w:iCs/>
          <w:sz w:val="20"/>
          <w:szCs w:val="20"/>
        </w:rPr>
        <w:t xml:space="preserve">, ale i </w:t>
      </w:r>
      <w:r w:rsidRPr="00912A03">
        <w:rPr>
          <w:rFonts w:ascii="Cambria" w:hAnsi="Cambria"/>
          <w:sz w:val="20"/>
          <w:szCs w:val="20"/>
        </w:rPr>
        <w:t xml:space="preserve">trojice </w:t>
      </w:r>
      <w:r w:rsidRPr="00912A03">
        <w:rPr>
          <w:rFonts w:ascii="Cambria" w:hAnsi="Cambria"/>
          <w:sz w:val="16"/>
          <w:szCs w:val="16"/>
        </w:rPr>
        <w:t>(</w:t>
      </w:r>
      <w:r w:rsidRPr="00912A03">
        <w:rPr>
          <w:rFonts w:ascii="Cambria" w:hAnsi="Cambria"/>
          <w:i/>
          <w:iCs/>
          <w:sz w:val="16"/>
          <w:szCs w:val="16"/>
        </w:rPr>
        <w:t>k-c-č, h-z-ž, d-ď-z, t-ť-c</w:t>
      </w:r>
      <w:r w:rsidRPr="00912A03">
        <w:rPr>
          <w:rFonts w:ascii="Cambria" w:hAnsi="Cambria"/>
          <w:sz w:val="16"/>
          <w:szCs w:val="16"/>
        </w:rPr>
        <w:t>)</w:t>
      </w:r>
    </w:p>
    <w:p w:rsidR="009C4950" w:rsidRPr="00912A03" w:rsidRDefault="009C4950" w:rsidP="00354368">
      <w:pPr>
        <w:pStyle w:val="Zkladntext"/>
        <w:widowControl/>
        <w:numPr>
          <w:ilvl w:val="0"/>
          <w:numId w:val="11"/>
        </w:numPr>
        <w:tabs>
          <w:tab w:val="num" w:pos="720"/>
          <w:tab w:val="num" w:pos="1080"/>
        </w:tabs>
        <w:suppressAutoHyphens w:val="0"/>
        <w:spacing w:after="80"/>
        <w:ind w:left="720" w:hanging="360"/>
        <w:jc w:val="both"/>
        <w:rPr>
          <w:rFonts w:ascii="Cambria" w:hAnsi="Cambria"/>
          <w:b/>
          <w:sz w:val="20"/>
          <w:szCs w:val="20"/>
        </w:rPr>
      </w:pPr>
      <w:r w:rsidRPr="00912A03">
        <w:rPr>
          <w:rFonts w:ascii="Cambria" w:hAnsi="Cambria"/>
          <w:b/>
          <w:sz w:val="20"/>
          <w:szCs w:val="20"/>
        </w:rPr>
        <w:t xml:space="preserve">typy alternací </w:t>
      </w:r>
    </w:p>
    <w:p w:rsidR="009C4950" w:rsidRPr="00912A03" w:rsidRDefault="009C4950" w:rsidP="00354368">
      <w:pPr>
        <w:pStyle w:val="Zkladntext"/>
        <w:numPr>
          <w:ilvl w:val="1"/>
          <w:numId w:val="2"/>
        </w:numPr>
        <w:tabs>
          <w:tab w:val="clear" w:pos="0"/>
          <w:tab w:val="num" w:pos="1440"/>
        </w:tabs>
        <w:spacing w:after="80"/>
        <w:jc w:val="both"/>
        <w:rPr>
          <w:rFonts w:ascii="Cambria" w:hAnsi="Cambria"/>
          <w:sz w:val="20"/>
          <w:szCs w:val="20"/>
        </w:rPr>
      </w:pPr>
      <w:r w:rsidRPr="00912A03">
        <w:rPr>
          <w:rFonts w:ascii="Cambria" w:hAnsi="Cambria"/>
          <w:sz w:val="20"/>
          <w:szCs w:val="20"/>
        </w:rPr>
        <w:t>vokalické</w:t>
      </w:r>
    </w:p>
    <w:p w:rsidR="009C4950" w:rsidRPr="00912A03" w:rsidRDefault="009C4950"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kvantitativní (</w:t>
      </w:r>
      <w:r w:rsidRPr="00912A03">
        <w:rPr>
          <w:rFonts w:ascii="Cambria" w:hAnsi="Cambria"/>
          <w:i/>
          <w:iCs/>
          <w:sz w:val="20"/>
          <w:szCs w:val="20"/>
        </w:rPr>
        <w:t>brát/bral, jméno/jmenovat, list/lístek, úzký/uzounký</w:t>
      </w:r>
      <w:r w:rsidRPr="00912A03">
        <w:rPr>
          <w:rFonts w:ascii="Cambria" w:hAnsi="Cambria"/>
          <w:sz w:val="20"/>
          <w:szCs w:val="20"/>
        </w:rPr>
        <w:t>)</w:t>
      </w:r>
    </w:p>
    <w:p w:rsidR="009C4950" w:rsidRPr="00912A03" w:rsidRDefault="009C4950"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kvalitativní (</w:t>
      </w:r>
      <w:r w:rsidRPr="00912A03">
        <w:rPr>
          <w:rFonts w:ascii="Cambria" w:hAnsi="Cambria"/>
          <w:i/>
          <w:iCs/>
          <w:sz w:val="20"/>
          <w:szCs w:val="20"/>
        </w:rPr>
        <w:t>šťastný/štěstí, ležet/položit, okénko/okýnko</w:t>
      </w:r>
      <w:r w:rsidRPr="00912A03">
        <w:rPr>
          <w:rFonts w:ascii="Cambria" w:hAnsi="Cambria"/>
          <w:sz w:val="20"/>
          <w:szCs w:val="20"/>
        </w:rPr>
        <w:t>)</w:t>
      </w:r>
    </w:p>
    <w:p w:rsidR="009C4950" w:rsidRPr="00912A03" w:rsidRDefault="009C4950"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kvantitativně-kvalitativní (</w:t>
      </w:r>
      <w:r w:rsidRPr="00912A03">
        <w:rPr>
          <w:rFonts w:ascii="Cambria" w:hAnsi="Cambria"/>
          <w:i/>
          <w:iCs/>
          <w:sz w:val="20"/>
          <w:szCs w:val="20"/>
        </w:rPr>
        <w:t>třást/třese, pět/pátý, smích/směšný, roh/růžek, hodit/házet, kouřit/kuřák</w:t>
      </w:r>
      <w:r w:rsidRPr="00912A03">
        <w:rPr>
          <w:rFonts w:ascii="Cambria" w:hAnsi="Cambria"/>
          <w:sz w:val="20"/>
          <w:szCs w:val="20"/>
        </w:rPr>
        <w:t>)</w:t>
      </w:r>
    </w:p>
    <w:p w:rsidR="009C4950" w:rsidRPr="00912A03" w:rsidRDefault="009C4950"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zánikové a vznikové (</w:t>
      </w:r>
      <w:r w:rsidRPr="00912A03">
        <w:rPr>
          <w:rFonts w:ascii="Cambria" w:hAnsi="Cambria"/>
          <w:i/>
          <w:iCs/>
          <w:sz w:val="20"/>
          <w:szCs w:val="20"/>
        </w:rPr>
        <w:t>suchý/schnout, psát/nápis, okno/okénko</w:t>
      </w:r>
      <w:r w:rsidRPr="00912A03">
        <w:rPr>
          <w:rFonts w:ascii="Cambria" w:hAnsi="Cambria"/>
          <w:sz w:val="20"/>
          <w:szCs w:val="20"/>
        </w:rPr>
        <w:t>)</w:t>
      </w:r>
    </w:p>
    <w:p w:rsidR="009C4950" w:rsidRPr="00912A03" w:rsidRDefault="009C4950" w:rsidP="00354368">
      <w:pPr>
        <w:pStyle w:val="Zkladntext"/>
        <w:numPr>
          <w:ilvl w:val="1"/>
          <w:numId w:val="2"/>
        </w:numPr>
        <w:tabs>
          <w:tab w:val="clear" w:pos="0"/>
          <w:tab w:val="num" w:pos="1440"/>
        </w:tabs>
        <w:spacing w:after="80"/>
        <w:jc w:val="both"/>
        <w:rPr>
          <w:rFonts w:ascii="Cambria" w:hAnsi="Cambria"/>
          <w:sz w:val="20"/>
          <w:szCs w:val="20"/>
        </w:rPr>
      </w:pPr>
      <w:r w:rsidRPr="00912A03">
        <w:rPr>
          <w:rFonts w:ascii="Cambria" w:hAnsi="Cambria"/>
          <w:sz w:val="20"/>
          <w:szCs w:val="20"/>
        </w:rPr>
        <w:t>konsonantické</w:t>
      </w:r>
    </w:p>
    <w:p w:rsidR="009C4950" w:rsidRPr="00912A03" w:rsidRDefault="009C4950"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jednoduché</w:t>
      </w:r>
    </w:p>
    <w:p w:rsidR="009C4950" w:rsidRPr="00912A03" w:rsidRDefault="009C4950" w:rsidP="00354368">
      <w:pPr>
        <w:pStyle w:val="Zkladntext"/>
        <w:numPr>
          <w:ilvl w:val="3"/>
          <w:numId w:val="2"/>
        </w:numPr>
        <w:tabs>
          <w:tab w:val="clear" w:pos="0"/>
          <w:tab w:val="num" w:pos="2160"/>
        </w:tabs>
        <w:spacing w:after="80"/>
        <w:jc w:val="both"/>
        <w:rPr>
          <w:rFonts w:ascii="Cambria" w:hAnsi="Cambria"/>
          <w:sz w:val="20"/>
          <w:szCs w:val="20"/>
        </w:rPr>
      </w:pPr>
      <w:r w:rsidRPr="00912A03">
        <w:rPr>
          <w:rFonts w:ascii="Cambria" w:hAnsi="Cambria"/>
          <w:sz w:val="20"/>
          <w:szCs w:val="20"/>
        </w:rPr>
        <w:t>párové (</w:t>
      </w:r>
      <w:r w:rsidRPr="00912A03">
        <w:rPr>
          <w:rFonts w:ascii="Cambria" w:hAnsi="Cambria"/>
          <w:i/>
          <w:iCs/>
          <w:sz w:val="20"/>
          <w:szCs w:val="20"/>
        </w:rPr>
        <w:t>mladý/mladík, žlutý/žlutě, honit/hon, dobrý/dobře, nosit/přinášet, ovce/ovčí, péct/peče</w:t>
      </w:r>
      <w:r w:rsidRPr="00912A03">
        <w:rPr>
          <w:rFonts w:ascii="Cambria" w:hAnsi="Cambria"/>
          <w:sz w:val="20"/>
          <w:szCs w:val="20"/>
        </w:rPr>
        <w:t>)</w:t>
      </w:r>
    </w:p>
    <w:p w:rsidR="009C4950" w:rsidRPr="00912A03" w:rsidRDefault="009C4950" w:rsidP="00354368">
      <w:pPr>
        <w:pStyle w:val="Zkladntext"/>
        <w:numPr>
          <w:ilvl w:val="3"/>
          <w:numId w:val="2"/>
        </w:numPr>
        <w:tabs>
          <w:tab w:val="clear" w:pos="0"/>
          <w:tab w:val="num" w:pos="2160"/>
        </w:tabs>
        <w:spacing w:after="80"/>
        <w:jc w:val="both"/>
        <w:rPr>
          <w:rFonts w:ascii="Cambria" w:hAnsi="Cambria"/>
          <w:sz w:val="20"/>
          <w:szCs w:val="20"/>
        </w:rPr>
      </w:pPr>
      <w:r w:rsidRPr="00912A03">
        <w:rPr>
          <w:rFonts w:ascii="Cambria" w:hAnsi="Cambria"/>
          <w:sz w:val="20"/>
          <w:szCs w:val="20"/>
        </w:rPr>
        <w:t>nepárové (</w:t>
      </w:r>
      <w:r w:rsidRPr="00912A03">
        <w:rPr>
          <w:rFonts w:ascii="Cambria" w:hAnsi="Cambria"/>
          <w:i/>
          <w:iCs/>
          <w:sz w:val="20"/>
          <w:szCs w:val="20"/>
        </w:rPr>
        <w:t>noha/nožní, suchý/sušit, prudký/prudce, dlouhý/dlouze, hodit/házet, svítit/svíce, mohu/moct, mate/mást, ji/ni</w:t>
      </w:r>
      <w:r w:rsidRPr="00912A03">
        <w:rPr>
          <w:rFonts w:ascii="Cambria" w:hAnsi="Cambria"/>
          <w:sz w:val="20"/>
          <w:szCs w:val="20"/>
        </w:rPr>
        <w:t>)</w:t>
      </w:r>
    </w:p>
    <w:p w:rsidR="009C4950" w:rsidRPr="00912A03" w:rsidRDefault="009C4950" w:rsidP="00354368">
      <w:pPr>
        <w:pStyle w:val="Zkladntext"/>
        <w:numPr>
          <w:ilvl w:val="3"/>
          <w:numId w:val="2"/>
        </w:numPr>
        <w:tabs>
          <w:tab w:val="clear" w:pos="0"/>
          <w:tab w:val="num" w:pos="2160"/>
          <w:tab w:val="num" w:pos="2520"/>
        </w:tabs>
        <w:spacing w:after="80"/>
        <w:jc w:val="both"/>
        <w:rPr>
          <w:rFonts w:ascii="Cambria" w:hAnsi="Cambria"/>
          <w:sz w:val="20"/>
          <w:szCs w:val="20"/>
        </w:rPr>
      </w:pPr>
      <w:r w:rsidRPr="00912A03">
        <w:rPr>
          <w:rFonts w:ascii="Cambria" w:hAnsi="Cambria"/>
          <w:sz w:val="20"/>
          <w:szCs w:val="20"/>
        </w:rPr>
        <w:t>zánikové a vznikové (</w:t>
      </w:r>
      <w:r w:rsidRPr="00912A03">
        <w:rPr>
          <w:rFonts w:ascii="Cambria" w:hAnsi="Cambria"/>
          <w:i/>
          <w:iCs/>
          <w:sz w:val="20"/>
          <w:szCs w:val="20"/>
        </w:rPr>
        <w:t>Norimberk/norimberský, topit/tonout, kývat/kynout</w:t>
      </w:r>
      <w:r w:rsidRPr="00912A03">
        <w:rPr>
          <w:rFonts w:ascii="Cambria" w:hAnsi="Cambria"/>
          <w:sz w:val="20"/>
          <w:szCs w:val="20"/>
        </w:rPr>
        <w:t>)</w:t>
      </w:r>
    </w:p>
    <w:p w:rsidR="009C4950" w:rsidRPr="00912A03" w:rsidRDefault="009C4950"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skupinové (</w:t>
      </w:r>
      <w:r w:rsidRPr="00912A03">
        <w:rPr>
          <w:rFonts w:ascii="Cambria" w:hAnsi="Cambria"/>
          <w:i/>
          <w:iCs/>
          <w:sz w:val="20"/>
          <w:szCs w:val="20"/>
        </w:rPr>
        <w:t>deska/destička, řecký/řečtina, město/mešťan, jezdit/ježdění</w:t>
      </w:r>
      <w:r w:rsidRPr="00912A03">
        <w:rPr>
          <w:rFonts w:ascii="Cambria" w:hAnsi="Cambria"/>
          <w:sz w:val="20"/>
          <w:szCs w:val="20"/>
        </w:rPr>
        <w:t>)</w:t>
      </w:r>
    </w:p>
    <w:p w:rsidR="009C4950" w:rsidRPr="00912A03" w:rsidRDefault="009C4950" w:rsidP="00354368">
      <w:pPr>
        <w:pStyle w:val="Zkladntext"/>
        <w:numPr>
          <w:ilvl w:val="1"/>
          <w:numId w:val="2"/>
        </w:numPr>
        <w:tabs>
          <w:tab w:val="clear" w:pos="0"/>
          <w:tab w:val="num" w:pos="1440"/>
        </w:tabs>
        <w:spacing w:after="80"/>
        <w:jc w:val="both"/>
        <w:rPr>
          <w:rFonts w:ascii="Cambria" w:hAnsi="Cambria"/>
          <w:sz w:val="20"/>
          <w:szCs w:val="20"/>
        </w:rPr>
      </w:pPr>
      <w:r w:rsidRPr="00912A03">
        <w:rPr>
          <w:rFonts w:ascii="Cambria" w:hAnsi="Cambria"/>
          <w:sz w:val="20"/>
          <w:szCs w:val="20"/>
        </w:rPr>
        <w:t>vokalicko-konsonantické (</w:t>
      </w:r>
      <w:r w:rsidRPr="00912A03">
        <w:rPr>
          <w:rFonts w:ascii="Cambria" w:hAnsi="Cambria"/>
          <w:i/>
          <w:iCs/>
          <w:sz w:val="20"/>
          <w:szCs w:val="20"/>
        </w:rPr>
        <w:t>vát/věje, vítr/většík, bít/bije, stát/stojí</w:t>
      </w:r>
      <w:r w:rsidRPr="00912A03">
        <w:rPr>
          <w:rFonts w:ascii="Cambria" w:hAnsi="Cambria"/>
          <w:sz w:val="20"/>
          <w:szCs w:val="20"/>
        </w:rPr>
        <w:t>)</w:t>
      </w:r>
    </w:p>
    <w:p w:rsidR="009C4950" w:rsidRPr="00912A03" w:rsidRDefault="009C4950" w:rsidP="009C4950">
      <w:pPr>
        <w:pStyle w:val="Nadpis41"/>
        <w:jc w:val="both"/>
        <w:rPr>
          <w:rFonts w:ascii="Cambria" w:hAnsi="Cambria"/>
          <w:b w:val="0"/>
          <w:sz w:val="20"/>
          <w:szCs w:val="20"/>
        </w:rPr>
      </w:pPr>
      <w:r w:rsidRPr="00912A03">
        <w:rPr>
          <w:rFonts w:ascii="Cambria" w:hAnsi="Cambria"/>
          <w:b w:val="0"/>
          <w:sz w:val="20"/>
          <w:szCs w:val="20"/>
        </w:rPr>
        <w:lastRenderedPageBreak/>
        <w:t>Samohláskové alternace</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kvantity</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dloužící</w:t>
      </w:r>
      <w:r w:rsidRPr="00912A03">
        <w:rPr>
          <w:rFonts w:ascii="Cambria" w:hAnsi="Cambria"/>
          <w:sz w:val="20"/>
          <w:szCs w:val="20"/>
        </w:rPr>
        <w:tab/>
      </w:r>
    </w:p>
    <w:p w:rsidR="009C4950" w:rsidRPr="00912A03" w:rsidRDefault="009C4950"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 xml:space="preserve">a/á: </w:t>
      </w:r>
      <w:r w:rsidRPr="00912A03">
        <w:rPr>
          <w:rFonts w:ascii="Cambria" w:hAnsi="Cambria"/>
          <w:i/>
          <w:iCs/>
          <w:sz w:val="20"/>
          <w:szCs w:val="20"/>
        </w:rPr>
        <w:t>bral – brát, kamene – kámen</w:t>
      </w:r>
    </w:p>
    <w:p w:rsidR="009C4950" w:rsidRPr="00912A03" w:rsidRDefault="009C4950"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 xml:space="preserve">e/é: </w:t>
      </w:r>
      <w:r w:rsidRPr="00912A03">
        <w:rPr>
          <w:rFonts w:ascii="Cambria" w:hAnsi="Cambria"/>
          <w:i/>
          <w:iCs/>
          <w:sz w:val="20"/>
          <w:szCs w:val="20"/>
        </w:rPr>
        <w:t>tekl – téci/téct</w:t>
      </w:r>
    </w:p>
    <w:p w:rsidR="009C4950" w:rsidRPr="00912A03" w:rsidRDefault="009C4950"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 xml:space="preserve">i/í: </w:t>
      </w:r>
      <w:r w:rsidRPr="00912A03">
        <w:rPr>
          <w:rFonts w:ascii="Cambria" w:hAnsi="Cambria"/>
          <w:i/>
          <w:iCs/>
          <w:sz w:val="20"/>
          <w:szCs w:val="20"/>
        </w:rPr>
        <w:t xml:space="preserve">lil – lít; </w:t>
      </w:r>
      <w:r w:rsidRPr="00912A03">
        <w:rPr>
          <w:rFonts w:ascii="Cambria" w:hAnsi="Cambria"/>
          <w:sz w:val="20"/>
          <w:szCs w:val="20"/>
        </w:rPr>
        <w:t xml:space="preserve">y/ý: </w:t>
      </w:r>
      <w:r w:rsidRPr="00912A03">
        <w:rPr>
          <w:rFonts w:ascii="Cambria" w:hAnsi="Cambria"/>
          <w:i/>
          <w:iCs/>
          <w:sz w:val="20"/>
          <w:szCs w:val="20"/>
        </w:rPr>
        <w:t>myl – mýt</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krátící</w:t>
      </w:r>
    </w:p>
    <w:p w:rsidR="009C4950" w:rsidRPr="00912A03" w:rsidRDefault="009C4950"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 xml:space="preserve">á/a: </w:t>
      </w:r>
      <w:r w:rsidRPr="00912A03">
        <w:rPr>
          <w:rFonts w:ascii="Cambria" w:hAnsi="Cambria"/>
          <w:i/>
          <w:iCs/>
          <w:sz w:val="20"/>
          <w:szCs w:val="20"/>
        </w:rPr>
        <w:t>táže se – taž se, dá – dají, sál – saje, chválím – chval, žába – žab</w:t>
      </w:r>
    </w:p>
    <w:p w:rsidR="009C4950" w:rsidRPr="00912A03" w:rsidRDefault="009C4950"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 xml:space="preserve">é/e: </w:t>
      </w:r>
      <w:r w:rsidRPr="00912A03">
        <w:rPr>
          <w:rFonts w:ascii="Cambria" w:hAnsi="Cambria"/>
          <w:i/>
          <w:iCs/>
          <w:sz w:val="20"/>
          <w:szCs w:val="20"/>
        </w:rPr>
        <w:t>léčí – leč, jméno – jmen</w:t>
      </w:r>
    </w:p>
    <w:p w:rsidR="009C4950" w:rsidRPr="00912A03" w:rsidRDefault="009C4950"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 xml:space="preserve">í/i: </w:t>
      </w:r>
      <w:r w:rsidRPr="00912A03">
        <w:rPr>
          <w:rFonts w:ascii="Cambria" w:hAnsi="Cambria"/>
          <w:i/>
          <w:iCs/>
          <w:sz w:val="20"/>
          <w:szCs w:val="20"/>
        </w:rPr>
        <w:t>píše – piš, lípa – lip</w:t>
      </w:r>
    </w:p>
    <w:p w:rsidR="009C4950" w:rsidRPr="00912A03" w:rsidRDefault="009C4950"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 xml:space="preserve">ú/u: </w:t>
      </w:r>
      <w:r w:rsidRPr="00912A03">
        <w:rPr>
          <w:rFonts w:ascii="Cambria" w:hAnsi="Cambria"/>
          <w:i/>
          <w:iCs/>
          <w:sz w:val="20"/>
          <w:szCs w:val="20"/>
        </w:rPr>
        <w:t xml:space="preserve">úží – už, </w:t>
      </w:r>
      <w:r w:rsidRPr="00912A03">
        <w:rPr>
          <w:rFonts w:ascii="Cambria" w:hAnsi="Cambria"/>
          <w:sz w:val="20"/>
          <w:szCs w:val="20"/>
        </w:rPr>
        <w:t xml:space="preserve">ů/u: </w:t>
      </w:r>
      <w:r w:rsidRPr="00912A03">
        <w:rPr>
          <w:rFonts w:ascii="Cambria" w:hAnsi="Cambria"/>
          <w:i/>
          <w:iCs/>
          <w:sz w:val="20"/>
          <w:szCs w:val="20"/>
        </w:rPr>
        <w:t>rozpůlí – rozpul</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kvality</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e/a: </w:t>
      </w:r>
      <w:r w:rsidRPr="00912A03">
        <w:rPr>
          <w:rFonts w:ascii="Cambria" w:hAnsi="Cambria"/>
          <w:i/>
          <w:iCs/>
          <w:sz w:val="20"/>
          <w:szCs w:val="20"/>
        </w:rPr>
        <w:t>vejce – vajec</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á/í: </w:t>
      </w:r>
      <w:r w:rsidRPr="00912A03">
        <w:rPr>
          <w:rFonts w:ascii="Cambria" w:hAnsi="Cambria"/>
          <w:i/>
          <w:iCs/>
          <w:sz w:val="20"/>
          <w:szCs w:val="20"/>
        </w:rPr>
        <w:t>vázat – víže (váže)</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e/o: </w:t>
      </w:r>
      <w:r w:rsidRPr="00912A03">
        <w:rPr>
          <w:rFonts w:ascii="Cambria" w:hAnsi="Cambria"/>
          <w:i/>
          <w:iCs/>
          <w:sz w:val="20"/>
          <w:szCs w:val="20"/>
        </w:rPr>
        <w:t>vede – vodí, nese – nosí</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kvality a kvantity</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 xml:space="preserve">á/ě: </w:t>
      </w:r>
      <w:r w:rsidRPr="00912A03">
        <w:rPr>
          <w:rFonts w:ascii="Cambria" w:hAnsi="Cambria"/>
          <w:i/>
          <w:iCs/>
          <w:sz w:val="20"/>
          <w:szCs w:val="20"/>
        </w:rPr>
        <w:t xml:space="preserve">vál, vát – věje, mám – měl; </w:t>
      </w:r>
      <w:r w:rsidRPr="00912A03">
        <w:rPr>
          <w:rFonts w:ascii="Cambria" w:hAnsi="Cambria"/>
          <w:sz w:val="20"/>
          <w:szCs w:val="20"/>
        </w:rPr>
        <w:t xml:space="preserve">á/e: </w:t>
      </w:r>
      <w:r w:rsidRPr="00912A03">
        <w:rPr>
          <w:rFonts w:ascii="Cambria" w:hAnsi="Cambria"/>
          <w:i/>
          <w:iCs/>
          <w:sz w:val="20"/>
          <w:szCs w:val="20"/>
        </w:rPr>
        <w:t>třásl, třást – třese</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 xml:space="preserve">í/ě: </w:t>
      </w:r>
      <w:r w:rsidRPr="00912A03">
        <w:rPr>
          <w:rFonts w:ascii="Cambria" w:hAnsi="Cambria"/>
          <w:i/>
          <w:iCs/>
          <w:sz w:val="20"/>
          <w:szCs w:val="20"/>
        </w:rPr>
        <w:t>bída – běd, míra – měrou, měr, pospíšit si – pospěš si</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 xml:space="preserve">ů/o: </w:t>
      </w:r>
      <w:r w:rsidRPr="00912A03">
        <w:rPr>
          <w:rFonts w:ascii="Cambria" w:hAnsi="Cambria"/>
          <w:i/>
          <w:iCs/>
          <w:sz w:val="20"/>
          <w:szCs w:val="20"/>
        </w:rPr>
        <w:t>kůň – koně</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 xml:space="preserve">á/o: </w:t>
      </w:r>
      <w:r w:rsidRPr="00912A03">
        <w:rPr>
          <w:rFonts w:ascii="Cambria" w:hAnsi="Cambria"/>
          <w:i/>
          <w:iCs/>
          <w:sz w:val="20"/>
          <w:szCs w:val="20"/>
        </w:rPr>
        <w:t>stál – stojí</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 xml:space="preserve">ou/u: </w:t>
      </w:r>
      <w:r w:rsidRPr="00912A03">
        <w:rPr>
          <w:rFonts w:ascii="Cambria" w:hAnsi="Cambria"/>
          <w:i/>
          <w:iCs/>
          <w:sz w:val="20"/>
          <w:szCs w:val="20"/>
        </w:rPr>
        <w:t>kroutí – kruť, tlouci – tluče, smlouva – smluv</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ě/í:</w:t>
      </w:r>
      <w:r w:rsidRPr="00912A03">
        <w:rPr>
          <w:rFonts w:ascii="Cambria" w:hAnsi="Cambria"/>
          <w:i/>
          <w:iCs/>
          <w:sz w:val="20"/>
          <w:szCs w:val="20"/>
        </w:rPr>
        <w:t xml:space="preserve"> větru – vítr, měl – mít</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 xml:space="preserve">o/ů: </w:t>
      </w:r>
      <w:r w:rsidRPr="00912A03">
        <w:rPr>
          <w:rFonts w:ascii="Cambria" w:hAnsi="Cambria"/>
          <w:i/>
          <w:iCs/>
          <w:sz w:val="20"/>
          <w:szCs w:val="20"/>
        </w:rPr>
        <w:t>stojí – stůj, soli – sůl, domu – dům, stonat – stůně, rostl, roste – růst</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 xml:space="preserve">u/ou: </w:t>
      </w:r>
      <w:r w:rsidRPr="00912A03">
        <w:rPr>
          <w:rFonts w:ascii="Cambria" w:hAnsi="Cambria"/>
          <w:i/>
          <w:iCs/>
          <w:sz w:val="20"/>
          <w:szCs w:val="20"/>
        </w:rPr>
        <w:t>dul, duje – dout, prohnul – prohnout</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 xml:space="preserve">e/á: </w:t>
      </w:r>
      <w:r w:rsidRPr="00912A03">
        <w:rPr>
          <w:rFonts w:ascii="Cambria" w:hAnsi="Cambria"/>
          <w:i/>
          <w:iCs/>
          <w:sz w:val="20"/>
          <w:szCs w:val="20"/>
        </w:rPr>
        <w:t>zebe – zábl</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alternace s nulou</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 xml:space="preserve">vzniková alternace 0/e: </w:t>
      </w:r>
      <w:r w:rsidRPr="00912A03">
        <w:rPr>
          <w:rFonts w:ascii="Cambria" w:hAnsi="Cambria"/>
          <w:i/>
          <w:iCs/>
          <w:sz w:val="20"/>
          <w:szCs w:val="20"/>
        </w:rPr>
        <w:t>vši – veš, čtla, čtli – četl, psa – pes, domky – domek, lovce – lovec, písně – píseň, služba – služba, sklo – skel, družstvo – družstev</w:t>
      </w:r>
    </w:p>
    <w:p w:rsidR="009C4950" w:rsidRPr="00912A03" w:rsidRDefault="009C4950"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 xml:space="preserve">zániková alternace e/0: </w:t>
      </w:r>
      <w:r w:rsidRPr="00912A03">
        <w:rPr>
          <w:rFonts w:ascii="Cambria" w:hAnsi="Cambria"/>
          <w:i/>
          <w:iCs/>
          <w:sz w:val="20"/>
          <w:szCs w:val="20"/>
        </w:rPr>
        <w:t>žere – žral, žrát, bere – bral, brát</w:t>
      </w:r>
      <w:r w:rsidRPr="00912A03">
        <w:rPr>
          <w:rFonts w:ascii="Cambria" w:hAnsi="Cambria"/>
          <w:sz w:val="20"/>
          <w:szCs w:val="20"/>
        </w:rPr>
        <w:t xml:space="preserve">; í/0: </w:t>
      </w:r>
      <w:r w:rsidRPr="00912A03">
        <w:rPr>
          <w:rFonts w:ascii="Cambria" w:hAnsi="Cambria"/>
          <w:i/>
          <w:iCs/>
          <w:sz w:val="20"/>
          <w:szCs w:val="20"/>
        </w:rPr>
        <w:t>píše – psal, psát</w:t>
      </w:r>
    </w:p>
    <w:p w:rsidR="009C4950" w:rsidRPr="00912A03" w:rsidRDefault="009C4950" w:rsidP="009C4950">
      <w:pPr>
        <w:pStyle w:val="Zkladntext"/>
        <w:spacing w:after="80"/>
        <w:ind w:left="1080"/>
        <w:jc w:val="both"/>
        <w:rPr>
          <w:rFonts w:ascii="Cambria" w:hAnsi="Cambria"/>
          <w:b/>
          <w:bCs/>
          <w:sz w:val="20"/>
          <w:szCs w:val="20"/>
        </w:rPr>
      </w:pPr>
    </w:p>
    <w:p w:rsidR="009C4950" w:rsidRPr="00912A03" w:rsidRDefault="009C4950" w:rsidP="009C4950">
      <w:pPr>
        <w:pStyle w:val="Nadpis41"/>
        <w:jc w:val="both"/>
        <w:rPr>
          <w:rFonts w:ascii="Cambria" w:hAnsi="Cambria"/>
          <w:b w:val="0"/>
          <w:bCs w:val="0"/>
          <w:sz w:val="20"/>
          <w:szCs w:val="20"/>
        </w:rPr>
      </w:pPr>
      <w:r w:rsidRPr="00912A03">
        <w:rPr>
          <w:rFonts w:ascii="Cambria" w:hAnsi="Cambria"/>
          <w:b w:val="0"/>
          <w:bCs w:val="0"/>
          <w:sz w:val="20"/>
          <w:szCs w:val="20"/>
        </w:rPr>
        <w:t>Souhláskové alternace</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d/ď: </w:t>
      </w:r>
      <w:r w:rsidRPr="00912A03">
        <w:rPr>
          <w:rFonts w:ascii="Cambria" w:hAnsi="Cambria"/>
          <w:i/>
          <w:iCs/>
          <w:sz w:val="20"/>
          <w:szCs w:val="20"/>
        </w:rPr>
        <w:t>hrad – hradě, mladý – mládí, klade – klaď</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t/ť: </w:t>
      </w:r>
      <w:r w:rsidRPr="00912A03">
        <w:rPr>
          <w:rFonts w:ascii="Cambria" w:hAnsi="Cambria"/>
          <w:i/>
          <w:iCs/>
          <w:sz w:val="20"/>
          <w:szCs w:val="20"/>
        </w:rPr>
        <w:t>kohout – kohouti, chata – chatě, krutý – krutí, plete – pleť</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n/ň: </w:t>
      </w:r>
      <w:r w:rsidRPr="00912A03">
        <w:rPr>
          <w:rFonts w:ascii="Cambria" w:hAnsi="Cambria"/>
          <w:i/>
          <w:iCs/>
          <w:sz w:val="20"/>
          <w:szCs w:val="20"/>
        </w:rPr>
        <w:t>havran – havrani, žena – ženě, mírný – mírní, žene – žeň</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r/ř: </w:t>
      </w:r>
      <w:r w:rsidRPr="00912A03">
        <w:rPr>
          <w:rFonts w:ascii="Cambria" w:hAnsi="Cambria"/>
          <w:i/>
          <w:iCs/>
          <w:sz w:val="20"/>
          <w:szCs w:val="20"/>
        </w:rPr>
        <w:t>bratr – bratři, bratře, míra – míře, pouzdro – pouzdře, starce – stařec, oral – oře/orá</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s/š: </w:t>
      </w:r>
      <w:r w:rsidRPr="00912A03">
        <w:rPr>
          <w:rFonts w:ascii="Cambria" w:hAnsi="Cambria"/>
          <w:i/>
          <w:iCs/>
          <w:sz w:val="20"/>
          <w:szCs w:val="20"/>
        </w:rPr>
        <w:t>tesal, tesat – teše (tesá), prosil, prosit – prošen</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z/ž: </w:t>
      </w:r>
      <w:r w:rsidRPr="00912A03">
        <w:rPr>
          <w:rFonts w:ascii="Cambria" w:hAnsi="Cambria"/>
          <w:i/>
          <w:iCs/>
          <w:sz w:val="20"/>
          <w:szCs w:val="20"/>
        </w:rPr>
        <w:t>tázat se – táže se, vozil, vozit – vožen</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c/č: </w:t>
      </w:r>
      <w:r w:rsidRPr="00912A03">
        <w:rPr>
          <w:rFonts w:ascii="Cambria" w:hAnsi="Cambria"/>
          <w:i/>
          <w:iCs/>
          <w:sz w:val="20"/>
          <w:szCs w:val="20"/>
        </w:rPr>
        <w:t>chlapec – chlapče</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h/ž: </w:t>
      </w:r>
      <w:r w:rsidRPr="00912A03">
        <w:rPr>
          <w:rFonts w:ascii="Cambria" w:hAnsi="Cambria"/>
          <w:i/>
          <w:iCs/>
          <w:sz w:val="20"/>
          <w:szCs w:val="20"/>
        </w:rPr>
        <w:t>lhal, lhát – lže, mohu – může</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ch/š: </w:t>
      </w:r>
      <w:r w:rsidRPr="00912A03">
        <w:rPr>
          <w:rFonts w:ascii="Cambria" w:hAnsi="Cambria"/>
          <w:i/>
          <w:iCs/>
          <w:sz w:val="20"/>
          <w:szCs w:val="20"/>
        </w:rPr>
        <w:t>suchý – suší, dýchat – dýše, hroch – hroši, porucha – poruše</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k/č: </w:t>
      </w:r>
      <w:r w:rsidRPr="00912A03">
        <w:rPr>
          <w:rFonts w:ascii="Cambria" w:hAnsi="Cambria"/>
          <w:i/>
          <w:iCs/>
          <w:sz w:val="20"/>
          <w:szCs w:val="20"/>
        </w:rPr>
        <w:t>plakat – pláče, pekl – peče, člověk – člověče</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k/c: </w:t>
      </w:r>
      <w:r w:rsidRPr="00912A03">
        <w:rPr>
          <w:rFonts w:ascii="Cambria" w:hAnsi="Cambria"/>
          <w:i/>
          <w:iCs/>
          <w:sz w:val="20"/>
          <w:szCs w:val="20"/>
        </w:rPr>
        <w:t>trpký – trpcí, rak – raci, ruka – ruce, babička – babičce, pekl – péci/péct</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h/c: </w:t>
      </w:r>
      <w:r w:rsidRPr="00912A03">
        <w:rPr>
          <w:rFonts w:ascii="Cambria" w:hAnsi="Cambria"/>
          <w:i/>
          <w:iCs/>
          <w:sz w:val="20"/>
          <w:szCs w:val="20"/>
        </w:rPr>
        <w:t>mohl, mohu – moci/moct</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h/z: </w:t>
      </w:r>
      <w:r w:rsidRPr="00912A03">
        <w:rPr>
          <w:rFonts w:ascii="Cambria" w:hAnsi="Cambria"/>
          <w:i/>
          <w:iCs/>
          <w:sz w:val="20"/>
          <w:szCs w:val="20"/>
        </w:rPr>
        <w:t>vrah – vrazi, vrazích, touha – touze, pomohu – pomoz</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lastRenderedPageBreak/>
        <w:t xml:space="preserve">g/z: </w:t>
      </w:r>
      <w:r w:rsidRPr="00912A03">
        <w:rPr>
          <w:rFonts w:ascii="Cambria" w:hAnsi="Cambria"/>
          <w:i/>
          <w:iCs/>
          <w:sz w:val="20"/>
          <w:szCs w:val="20"/>
        </w:rPr>
        <w:t>geolog – geolozích, tajga – tajze</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d/z: </w:t>
      </w:r>
      <w:r w:rsidRPr="00912A03">
        <w:rPr>
          <w:rFonts w:ascii="Cambria" w:hAnsi="Cambria"/>
          <w:i/>
          <w:iCs/>
          <w:sz w:val="20"/>
          <w:szCs w:val="20"/>
        </w:rPr>
        <w:t>jedl – jez</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t/c: </w:t>
      </w:r>
      <w:r w:rsidRPr="00912A03">
        <w:rPr>
          <w:rFonts w:ascii="Cambria" w:hAnsi="Cambria"/>
          <w:i/>
          <w:iCs/>
          <w:sz w:val="20"/>
          <w:szCs w:val="20"/>
        </w:rPr>
        <w:t>trestat – tresce</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ď/z: </w:t>
      </w:r>
      <w:r w:rsidRPr="00912A03">
        <w:rPr>
          <w:rFonts w:ascii="Cambria" w:hAnsi="Cambria"/>
          <w:i/>
          <w:iCs/>
          <w:sz w:val="20"/>
          <w:szCs w:val="20"/>
        </w:rPr>
        <w:t>soudil, soudit – souzen, viděl, vidí – viz</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ť/c: </w:t>
      </w:r>
      <w:r w:rsidRPr="00912A03">
        <w:rPr>
          <w:rFonts w:ascii="Cambria" w:hAnsi="Cambria"/>
          <w:i/>
          <w:iCs/>
          <w:sz w:val="20"/>
          <w:szCs w:val="20"/>
        </w:rPr>
        <w:t>platit, platí – placen, chtěl, chtít – chce</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t/s: </w:t>
      </w:r>
      <w:r w:rsidRPr="00912A03">
        <w:rPr>
          <w:rFonts w:ascii="Cambria" w:hAnsi="Cambria"/>
          <w:i/>
          <w:iCs/>
          <w:sz w:val="20"/>
          <w:szCs w:val="20"/>
        </w:rPr>
        <w:t>mate, mátl – mást</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d/s: </w:t>
      </w:r>
      <w:r w:rsidRPr="00912A03">
        <w:rPr>
          <w:rFonts w:ascii="Cambria" w:hAnsi="Cambria"/>
          <w:i/>
          <w:iCs/>
          <w:sz w:val="20"/>
          <w:szCs w:val="20"/>
        </w:rPr>
        <w:t>vede, vedl – vést, jedl – jíst</w:t>
      </w:r>
    </w:p>
    <w:p w:rsidR="009C4950" w:rsidRPr="00912A03" w:rsidRDefault="009C4950" w:rsidP="0061432B">
      <w:pPr>
        <w:rPr>
          <w:rFonts w:ascii="Cambria" w:hAnsi="Cambria"/>
        </w:rPr>
      </w:pPr>
    </w:p>
    <w:p w:rsidR="009C4950" w:rsidRPr="00912A03" w:rsidRDefault="009C4950" w:rsidP="009C4950">
      <w:pPr>
        <w:pStyle w:val="Nadpis41"/>
        <w:jc w:val="both"/>
        <w:rPr>
          <w:rFonts w:ascii="Cambria" w:hAnsi="Cambria"/>
          <w:b w:val="0"/>
          <w:bCs w:val="0"/>
          <w:sz w:val="20"/>
          <w:szCs w:val="20"/>
        </w:rPr>
      </w:pPr>
      <w:r w:rsidRPr="00912A03">
        <w:rPr>
          <w:rFonts w:ascii="Cambria" w:hAnsi="Cambria"/>
          <w:b w:val="0"/>
          <w:bCs w:val="0"/>
          <w:sz w:val="20"/>
          <w:szCs w:val="20"/>
        </w:rPr>
        <w:t>Alternace souhláskových skupin</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sk/šť: </w:t>
      </w:r>
      <w:r w:rsidRPr="00912A03">
        <w:rPr>
          <w:rFonts w:ascii="Cambria" w:hAnsi="Cambria"/>
          <w:i/>
          <w:iCs/>
          <w:sz w:val="20"/>
          <w:szCs w:val="20"/>
        </w:rPr>
        <w:t>horský – horští, tiskl – tištěn</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ck/čť: </w:t>
      </w:r>
      <w:r w:rsidRPr="00912A03">
        <w:rPr>
          <w:rFonts w:ascii="Cambria" w:hAnsi="Cambria"/>
          <w:i/>
          <w:iCs/>
          <w:sz w:val="20"/>
          <w:szCs w:val="20"/>
        </w:rPr>
        <w:t>řecký – řečtí</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sť/šť: </w:t>
      </w:r>
      <w:r w:rsidRPr="00912A03">
        <w:rPr>
          <w:rFonts w:ascii="Cambria" w:hAnsi="Cambria"/>
          <w:i/>
          <w:iCs/>
          <w:sz w:val="20"/>
          <w:szCs w:val="20"/>
        </w:rPr>
        <w:t>čistí, čistil – čištěn/čistěn</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zd/žď: </w:t>
      </w:r>
      <w:r w:rsidRPr="00912A03">
        <w:rPr>
          <w:rFonts w:ascii="Cambria" w:hAnsi="Cambria"/>
          <w:i/>
          <w:iCs/>
          <w:sz w:val="20"/>
          <w:szCs w:val="20"/>
        </w:rPr>
        <w:t>zpozdí, zpozdil – zpožděn</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sl/šl: </w:t>
      </w:r>
      <w:r w:rsidRPr="00912A03">
        <w:rPr>
          <w:rFonts w:ascii="Cambria" w:hAnsi="Cambria"/>
          <w:i/>
          <w:iCs/>
          <w:sz w:val="20"/>
          <w:szCs w:val="20"/>
        </w:rPr>
        <w:t>myslí, myslil – myšlen, poslal, poslat – pošle</w:t>
      </w:r>
    </w:p>
    <w:p w:rsidR="0061432B" w:rsidRPr="00912A03" w:rsidRDefault="0061432B" w:rsidP="0061432B">
      <w:pPr>
        <w:rPr>
          <w:rFonts w:ascii="Cambria" w:hAnsi="Cambria"/>
        </w:rPr>
      </w:pPr>
    </w:p>
    <w:p w:rsidR="009C4950" w:rsidRPr="00912A03" w:rsidRDefault="009C4950" w:rsidP="009C4950">
      <w:pPr>
        <w:rPr>
          <w:rFonts w:ascii="Cambria" w:hAnsi="Cambria"/>
          <w:sz w:val="20"/>
          <w:szCs w:val="20"/>
        </w:rPr>
      </w:pPr>
    </w:p>
    <w:p w:rsidR="009C4950" w:rsidRPr="00912A03" w:rsidRDefault="009C4950" w:rsidP="009C4950">
      <w:pPr>
        <w:rPr>
          <w:rFonts w:ascii="Cambria" w:eastAsia="SimSun" w:hAnsi="Cambria" w:cs="Mangal"/>
          <w:smallCaps/>
          <w:spacing w:val="20"/>
          <w:kern w:val="3"/>
          <w:sz w:val="20"/>
          <w:szCs w:val="20"/>
          <w:lang w:eastAsia="zh-CN" w:bidi="hi-IN"/>
        </w:rPr>
      </w:pPr>
      <w:r w:rsidRPr="00912A03">
        <w:rPr>
          <w:rFonts w:ascii="Cambria" w:eastAsia="SimSun" w:hAnsi="Cambria" w:cs="Mangal"/>
          <w:smallCaps/>
          <w:spacing w:val="20"/>
          <w:kern w:val="3"/>
          <w:sz w:val="20"/>
          <w:szCs w:val="20"/>
          <w:lang w:eastAsia="zh-CN" w:bidi="hi-IN"/>
        </w:rPr>
        <w:t>Alternace vokalicko-konsonantické</w:t>
      </w:r>
    </w:p>
    <w:p w:rsidR="009C4950" w:rsidRPr="00912A03" w:rsidRDefault="009C4950"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i/>
          <w:iCs/>
          <w:sz w:val="20"/>
          <w:szCs w:val="20"/>
        </w:rPr>
        <w:t>vát/věje, vítr/vět</w:t>
      </w:r>
      <w:r w:rsidR="00B85FED" w:rsidRPr="00912A03">
        <w:rPr>
          <w:rFonts w:ascii="Cambria" w:hAnsi="Cambria"/>
          <w:i/>
          <w:iCs/>
          <w:sz w:val="20"/>
          <w:szCs w:val="20"/>
        </w:rPr>
        <w:t>ř</w:t>
      </w:r>
      <w:r w:rsidRPr="00912A03">
        <w:rPr>
          <w:rFonts w:ascii="Cambria" w:hAnsi="Cambria"/>
          <w:i/>
          <w:iCs/>
          <w:sz w:val="20"/>
          <w:szCs w:val="20"/>
        </w:rPr>
        <w:t>ík, bít/bije, stát/stojí</w:t>
      </w:r>
    </w:p>
    <w:p w:rsidR="0061432B" w:rsidRPr="00912A03" w:rsidRDefault="0061432B">
      <w:pPr>
        <w:widowControl/>
        <w:suppressAutoHyphens w:val="0"/>
        <w:rPr>
          <w:rFonts w:ascii="Cambria" w:hAnsi="Cambria"/>
          <w:sz w:val="20"/>
          <w:szCs w:val="20"/>
        </w:rPr>
      </w:pPr>
      <w:r w:rsidRPr="00912A03">
        <w:rPr>
          <w:rFonts w:ascii="Cambria" w:hAnsi="Cambria"/>
          <w:sz w:val="20"/>
          <w:szCs w:val="20"/>
        </w:rPr>
        <w:br w:type="page"/>
      </w:r>
    </w:p>
    <w:p w:rsidR="0008226C" w:rsidRPr="00912A03" w:rsidRDefault="0016303B" w:rsidP="003D17E3">
      <w:pPr>
        <w:pStyle w:val="Nadpis1"/>
        <w:pBdr>
          <w:bottom w:val="single" w:sz="4" w:space="1" w:color="auto"/>
        </w:pBdr>
        <w:jc w:val="center"/>
        <w:rPr>
          <w:rFonts w:ascii="Cambria" w:hAnsi="Cambria"/>
          <w:smallCaps/>
          <w:kern w:val="36"/>
          <w:sz w:val="32"/>
          <w:szCs w:val="32"/>
          <w:highlight w:val="yellow"/>
        </w:rPr>
      </w:pPr>
      <w:r w:rsidRPr="00912A03">
        <w:rPr>
          <w:rFonts w:ascii="Cambria" w:hAnsi="Cambria"/>
          <w:smallCaps/>
          <w:kern w:val="36"/>
          <w:sz w:val="32"/>
          <w:szCs w:val="32"/>
        </w:rPr>
        <w:lastRenderedPageBreak/>
        <w:t>3. Vztah morfologie a syntaxe – typy kompozit, klitika jako syntakticky vázaná slova ad.</w:t>
      </w:r>
    </w:p>
    <w:p w:rsidR="0049148C" w:rsidRPr="00912A03" w:rsidRDefault="0049148C" w:rsidP="0049148C">
      <w:pPr>
        <w:widowControl/>
        <w:suppressAutoHyphens w:val="0"/>
        <w:rPr>
          <w:rFonts w:ascii="Cambria" w:hAnsi="Cambria"/>
          <w:bCs/>
          <w:smallCaps/>
          <w:spacing w:val="20"/>
          <w:sz w:val="20"/>
          <w:szCs w:val="20"/>
        </w:rPr>
      </w:pPr>
      <w:r w:rsidRPr="00912A03">
        <w:rPr>
          <w:rFonts w:ascii="Cambria" w:hAnsi="Cambria"/>
          <w:bCs/>
          <w:smallCaps/>
          <w:spacing w:val="20"/>
          <w:sz w:val="20"/>
          <w:szCs w:val="20"/>
        </w:rPr>
        <w:t>Vztah morfologie a syntaxe</w:t>
      </w:r>
    </w:p>
    <w:p w:rsidR="0049148C" w:rsidRPr="00912A03" w:rsidRDefault="0049148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otázky </w:t>
      </w:r>
      <w:r w:rsidRPr="00912A03">
        <w:rPr>
          <w:rFonts w:ascii="Cambria" w:hAnsi="Cambria"/>
          <w:b/>
          <w:bCs/>
          <w:iCs/>
          <w:sz w:val="20"/>
          <w:szCs w:val="20"/>
        </w:rPr>
        <w:t>rozdělení slov na slovní druhy</w:t>
      </w:r>
      <w:r w:rsidRPr="00912A03">
        <w:rPr>
          <w:rFonts w:ascii="Cambria" w:hAnsi="Cambria"/>
          <w:b/>
          <w:sz w:val="20"/>
          <w:szCs w:val="20"/>
        </w:rPr>
        <w:t xml:space="preserve"> </w:t>
      </w:r>
      <w:r w:rsidRPr="00912A03">
        <w:rPr>
          <w:rFonts w:ascii="Cambria" w:hAnsi="Cambria"/>
          <w:sz w:val="20"/>
          <w:szCs w:val="20"/>
        </w:rPr>
        <w:t xml:space="preserve">a zjišťování významů i </w:t>
      </w:r>
      <w:r w:rsidRPr="00912A03">
        <w:rPr>
          <w:rFonts w:ascii="Cambria" w:hAnsi="Cambria"/>
          <w:b/>
          <w:bCs/>
          <w:iCs/>
          <w:sz w:val="20"/>
          <w:szCs w:val="20"/>
        </w:rPr>
        <w:t>syntaktické funkce slovních druhů</w:t>
      </w:r>
      <w:r w:rsidRPr="00912A03">
        <w:rPr>
          <w:rFonts w:ascii="Cambria" w:hAnsi="Cambria"/>
          <w:sz w:val="20"/>
          <w:szCs w:val="20"/>
        </w:rPr>
        <w:t xml:space="preserve"> a jejich gramatických tvarů</w:t>
      </w:r>
    </w:p>
    <w:p w:rsidR="0049148C" w:rsidRPr="00912A03" w:rsidRDefault="0049148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iCs/>
          <w:sz w:val="20"/>
          <w:szCs w:val="20"/>
        </w:rPr>
        <w:t>klasifikace slovních druhů podle jejich syntaktické funkce</w:t>
      </w:r>
    </w:p>
    <w:p w:rsidR="0049148C" w:rsidRPr="00912A03" w:rsidRDefault="0049148C" w:rsidP="00354368">
      <w:pPr>
        <w:pStyle w:val="Zkladntext"/>
        <w:numPr>
          <w:ilvl w:val="0"/>
          <w:numId w:val="11"/>
        </w:numPr>
        <w:tabs>
          <w:tab w:val="num" w:pos="720"/>
        </w:tabs>
        <w:spacing w:after="80"/>
        <w:ind w:left="720" w:hanging="360"/>
        <w:jc w:val="both"/>
        <w:rPr>
          <w:rFonts w:ascii="Cambria" w:hAnsi="Cambria"/>
          <w:b/>
          <w:bCs/>
          <w:iCs/>
          <w:sz w:val="20"/>
          <w:szCs w:val="20"/>
        </w:rPr>
      </w:pPr>
      <w:r w:rsidRPr="00912A03">
        <w:rPr>
          <w:rFonts w:ascii="Cambria" w:hAnsi="Cambria"/>
          <w:b/>
          <w:bCs/>
          <w:iCs/>
          <w:sz w:val="20"/>
          <w:szCs w:val="20"/>
        </w:rPr>
        <w:t>gramatické prostředky SD</w:t>
      </w:r>
    </w:p>
    <w:p w:rsidR="0049148C" w:rsidRPr="00912A03" w:rsidRDefault="0049148C" w:rsidP="00354368">
      <w:pPr>
        <w:pStyle w:val="Zkladntext"/>
        <w:numPr>
          <w:ilvl w:val="0"/>
          <w:numId w:val="11"/>
        </w:numPr>
        <w:tabs>
          <w:tab w:val="num" w:pos="720"/>
        </w:tabs>
        <w:spacing w:after="80"/>
        <w:ind w:left="720" w:hanging="360"/>
        <w:jc w:val="both"/>
        <w:rPr>
          <w:rFonts w:ascii="Cambria" w:hAnsi="Cambria"/>
          <w:b/>
          <w:bCs/>
          <w:iCs/>
          <w:sz w:val="20"/>
          <w:szCs w:val="20"/>
        </w:rPr>
      </w:pPr>
      <w:r w:rsidRPr="00912A03">
        <w:rPr>
          <w:rFonts w:ascii="Cambria" w:hAnsi="Cambria"/>
          <w:b/>
          <w:bCs/>
          <w:iCs/>
          <w:sz w:val="20"/>
          <w:szCs w:val="20"/>
        </w:rPr>
        <w:t>funkčně-syntaktická charakteristika SD</w:t>
      </w:r>
    </w:p>
    <w:p w:rsidR="0049148C" w:rsidRPr="00912A03" w:rsidRDefault="0049148C" w:rsidP="0049148C">
      <w:pPr>
        <w:pStyle w:val="Zkladntext"/>
        <w:spacing w:after="80"/>
        <w:jc w:val="both"/>
        <w:rPr>
          <w:rFonts w:ascii="Cambria" w:hAnsi="Cambria"/>
          <w:b/>
          <w:bCs/>
          <w:iCs/>
          <w:sz w:val="20"/>
          <w:szCs w:val="20"/>
        </w:rPr>
      </w:pPr>
    </w:p>
    <w:p w:rsidR="005A3A5F" w:rsidRPr="00912A03" w:rsidRDefault="005A3A5F" w:rsidP="003D17E3">
      <w:pPr>
        <w:pStyle w:val="Nadpis4"/>
        <w:jc w:val="both"/>
        <w:rPr>
          <w:rFonts w:ascii="Cambria" w:hAnsi="Cambria"/>
          <w:sz w:val="20"/>
          <w:szCs w:val="20"/>
        </w:rPr>
      </w:pPr>
      <w:r w:rsidRPr="00912A03">
        <w:rPr>
          <w:rFonts w:ascii="Cambria" w:hAnsi="Cambria"/>
          <w:sz w:val="20"/>
          <w:szCs w:val="20"/>
        </w:rPr>
        <w:t>Klasifikace SD podle syntaktického kritéria</w:t>
      </w:r>
    </w:p>
    <w:p w:rsidR="005A3A5F" w:rsidRPr="00912A03" w:rsidRDefault="005A3A5F" w:rsidP="005A3A5F">
      <w:pPr>
        <w:pStyle w:val="Textbody"/>
        <w:jc w:val="both"/>
        <w:rPr>
          <w:rFonts w:ascii="Cambria" w:hAnsi="Cambria"/>
          <w:b/>
          <w:bCs/>
          <w:smallCaps/>
          <w:sz w:val="20"/>
          <w:szCs w:val="20"/>
        </w:rPr>
      </w:pPr>
      <w:r w:rsidRPr="00912A03">
        <w:rPr>
          <w:rFonts w:ascii="Cambria" w:hAnsi="Cambria"/>
          <w:b/>
          <w:bCs/>
          <w:smallCaps/>
          <w:sz w:val="20"/>
          <w:szCs w:val="20"/>
        </w:rPr>
        <w:t>Syntaktické kritérium</w:t>
      </w:r>
    </w:p>
    <w:p w:rsidR="005A3A5F" w:rsidRPr="00912A03" w:rsidRDefault="005A3A5F"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zřetel k tomu, jak se skupiny slov podílejí na výstavbě věty a textu, různé funkce v mluvnické výstavbě výpovědi</w:t>
      </w:r>
    </w:p>
    <w:p w:rsidR="005A3A5F" w:rsidRPr="00912A03" w:rsidRDefault="005A3A5F"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mezi primární syntaktickou funkcí slovního druhu a jeho nejobecnějším významem můžeme vidět přirozenou vazbu</w:t>
      </w:r>
    </w:p>
    <w:p w:rsidR="005A3A5F" w:rsidRPr="00912A03" w:rsidRDefault="005A3A5F"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základní (primární)</w:t>
      </w:r>
    </w:p>
    <w:p w:rsidR="005A3A5F" w:rsidRPr="00912A03" w:rsidRDefault="005A3A5F"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substantiva – funkce subjektu a objektu, neshodného přívlastku, doplňku, jmenné části přísudku</w:t>
      </w:r>
    </w:p>
    <w:p w:rsidR="005A3A5F" w:rsidRPr="00912A03" w:rsidRDefault="005A3A5F"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adjektiva – funkce shodného přívlastku, shodného doplňku a jmenné části přísudku</w:t>
      </w:r>
    </w:p>
    <w:p w:rsidR="005A3A5F" w:rsidRPr="00912A03" w:rsidRDefault="005A3A5F"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verba – funkce predikátu</w:t>
      </w:r>
    </w:p>
    <w:p w:rsidR="005A3A5F" w:rsidRPr="00912A03" w:rsidRDefault="005A3A5F"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adverbia – funkce okolnostního určení</w:t>
      </w:r>
    </w:p>
    <w:p w:rsidR="005A3A5F" w:rsidRPr="00912A03" w:rsidRDefault="005A3A5F"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nezákladní (sekundární)</w:t>
      </w:r>
    </w:p>
    <w:p w:rsidR="005A3A5F" w:rsidRPr="00912A03" w:rsidRDefault="005A3A5F"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nástavbové – pronomina (deiktická funkce, ukazování), numerália (kvantitativnost), citoslovce</w:t>
      </w:r>
    </w:p>
    <w:p w:rsidR="005A3A5F" w:rsidRPr="00912A03" w:rsidRDefault="005A3A5F"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nesamostatné</w:t>
      </w:r>
    </w:p>
    <w:p w:rsidR="005A3A5F" w:rsidRPr="00912A03" w:rsidRDefault="005A3A5F"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prepozice (vyjádření VČ významu ve spojení se jmény)</w:t>
      </w:r>
    </w:p>
    <w:p w:rsidR="005A3A5F" w:rsidRPr="00912A03" w:rsidRDefault="005A3A5F"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konjunkce (spojování vět a VČ)</w:t>
      </w:r>
    </w:p>
    <w:p w:rsidR="005A3A5F" w:rsidRPr="00912A03" w:rsidRDefault="005A3A5F"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 xml:space="preserve">partikule (vyjadřování modality, např. </w:t>
      </w:r>
      <w:r w:rsidRPr="00912A03">
        <w:rPr>
          <w:rFonts w:ascii="Cambria" w:hAnsi="Cambria"/>
          <w:i/>
          <w:iCs/>
          <w:sz w:val="20"/>
          <w:szCs w:val="20"/>
        </w:rPr>
        <w:t>prý, snad….</w:t>
      </w:r>
      <w:r w:rsidRPr="00912A03">
        <w:rPr>
          <w:rFonts w:ascii="Cambria" w:hAnsi="Cambria"/>
          <w:sz w:val="20"/>
          <w:szCs w:val="20"/>
        </w:rPr>
        <w:t>, naznačují postoje mluvčího)</w:t>
      </w:r>
    </w:p>
    <w:p w:rsidR="005A3A5F" w:rsidRPr="00912A03" w:rsidRDefault="005A3A5F" w:rsidP="005A3A5F">
      <w:pPr>
        <w:pStyle w:val="Zkladntext"/>
        <w:tabs>
          <w:tab w:val="num" w:pos="1440"/>
        </w:tabs>
        <w:spacing w:after="80"/>
        <w:jc w:val="both"/>
        <w:rPr>
          <w:rFonts w:ascii="Cambria" w:hAnsi="Cambria"/>
          <w:b/>
          <w:sz w:val="20"/>
          <w:szCs w:val="20"/>
        </w:rPr>
      </w:pPr>
    </w:p>
    <w:p w:rsidR="005A3A5F" w:rsidRPr="00912A03" w:rsidRDefault="005A3A5F" w:rsidP="005A3A5F">
      <w:pPr>
        <w:pStyle w:val="Zkladntext"/>
        <w:tabs>
          <w:tab w:val="num" w:pos="1440"/>
        </w:tabs>
        <w:spacing w:after="80"/>
        <w:jc w:val="both"/>
        <w:rPr>
          <w:rFonts w:ascii="Cambria" w:hAnsi="Cambria"/>
          <w:b/>
          <w:sz w:val="20"/>
          <w:szCs w:val="20"/>
        </w:rPr>
      </w:pPr>
      <w:r w:rsidRPr="00912A03">
        <w:rPr>
          <w:rFonts w:ascii="Cambria" w:hAnsi="Cambria"/>
          <w:b/>
          <w:sz w:val="20"/>
          <w:szCs w:val="20"/>
        </w:rPr>
        <w:t>Uplatněním syntaktického kritéria můžeme ještě vyčlenit další dva slovní druhy</w:t>
      </w:r>
    </w:p>
    <w:p w:rsidR="005A3A5F" w:rsidRPr="00912A03" w:rsidRDefault="005A3A5F" w:rsidP="00354368">
      <w:pPr>
        <w:pStyle w:val="Zkladntext"/>
        <w:numPr>
          <w:ilvl w:val="0"/>
          <w:numId w:val="11"/>
        </w:numPr>
        <w:tabs>
          <w:tab w:val="num" w:pos="720"/>
          <w:tab w:val="num" w:pos="1440"/>
        </w:tabs>
        <w:spacing w:after="80"/>
        <w:ind w:left="720" w:hanging="360"/>
        <w:jc w:val="both"/>
        <w:rPr>
          <w:rFonts w:ascii="Cambria" w:hAnsi="Cambria"/>
          <w:sz w:val="20"/>
          <w:szCs w:val="20"/>
        </w:rPr>
      </w:pPr>
      <w:r w:rsidRPr="00912A03">
        <w:rPr>
          <w:rFonts w:ascii="Cambria" w:hAnsi="Cambria"/>
          <w:b/>
          <w:sz w:val="20"/>
          <w:szCs w:val="20"/>
        </w:rPr>
        <w:t>predikativa</w:t>
      </w:r>
      <w:r w:rsidRPr="00912A03">
        <w:rPr>
          <w:rFonts w:ascii="Cambria" w:hAnsi="Cambria"/>
          <w:sz w:val="20"/>
          <w:szCs w:val="20"/>
        </w:rPr>
        <w:t xml:space="preserve"> – neohebná slova, která jsou základem jednočlenných vět, jejich primární funkcí je funkce predikativu, zařazují se tak do blízkosti sloves a odlišují od adverbií (</w:t>
      </w:r>
      <w:r w:rsidRPr="00912A03">
        <w:rPr>
          <w:rFonts w:ascii="Cambria" w:hAnsi="Cambria"/>
          <w:i/>
          <w:iCs/>
          <w:sz w:val="20"/>
          <w:szCs w:val="20"/>
        </w:rPr>
        <w:t xml:space="preserve">je mi </w:t>
      </w:r>
      <w:r w:rsidRPr="00912A03">
        <w:rPr>
          <w:rFonts w:ascii="Cambria" w:hAnsi="Cambria"/>
          <w:i/>
          <w:iCs/>
          <w:sz w:val="20"/>
          <w:szCs w:val="20"/>
          <w:u w:val="single"/>
        </w:rPr>
        <w:t>smutno</w:t>
      </w:r>
      <w:r w:rsidRPr="00912A03">
        <w:rPr>
          <w:rFonts w:ascii="Cambria" w:hAnsi="Cambria"/>
          <w:i/>
          <w:iCs/>
          <w:sz w:val="20"/>
          <w:szCs w:val="20"/>
        </w:rPr>
        <w:t xml:space="preserve">, jsem </w:t>
      </w:r>
      <w:r w:rsidRPr="00912A03">
        <w:rPr>
          <w:rFonts w:ascii="Cambria" w:hAnsi="Cambria"/>
          <w:i/>
          <w:iCs/>
          <w:sz w:val="20"/>
          <w:szCs w:val="20"/>
          <w:u w:val="single"/>
        </w:rPr>
        <w:t>rád</w:t>
      </w:r>
      <w:r w:rsidRPr="00912A03">
        <w:rPr>
          <w:rFonts w:ascii="Cambria" w:hAnsi="Cambria"/>
          <w:i/>
          <w:iCs/>
          <w:sz w:val="20"/>
          <w:szCs w:val="20"/>
        </w:rPr>
        <w:t xml:space="preserve">, je na to hrůza </w:t>
      </w:r>
      <w:r w:rsidRPr="00912A03">
        <w:rPr>
          <w:rFonts w:ascii="Cambria" w:hAnsi="Cambria"/>
          <w:i/>
          <w:iCs/>
          <w:sz w:val="20"/>
          <w:szCs w:val="20"/>
          <w:u w:val="single"/>
        </w:rPr>
        <w:t>pomyslet</w:t>
      </w:r>
      <w:r w:rsidRPr="00912A03">
        <w:rPr>
          <w:rFonts w:ascii="Cambria" w:hAnsi="Cambria"/>
          <w:sz w:val="20"/>
          <w:szCs w:val="20"/>
        </w:rPr>
        <w:t>)</w:t>
      </w:r>
    </w:p>
    <w:p w:rsidR="005A3A5F" w:rsidRPr="00912A03" w:rsidRDefault="005A3A5F" w:rsidP="00354368">
      <w:pPr>
        <w:pStyle w:val="Zkladntext"/>
        <w:numPr>
          <w:ilvl w:val="0"/>
          <w:numId w:val="11"/>
        </w:numPr>
        <w:tabs>
          <w:tab w:val="num" w:pos="720"/>
          <w:tab w:val="num" w:pos="1440"/>
        </w:tabs>
        <w:spacing w:after="80"/>
        <w:ind w:left="720" w:hanging="360"/>
        <w:jc w:val="both"/>
        <w:rPr>
          <w:rFonts w:ascii="Cambria" w:hAnsi="Cambria"/>
          <w:b/>
          <w:bCs/>
          <w:i/>
          <w:iCs/>
          <w:sz w:val="20"/>
          <w:szCs w:val="20"/>
        </w:rPr>
      </w:pPr>
      <w:r w:rsidRPr="00912A03">
        <w:rPr>
          <w:rFonts w:ascii="Cambria" w:hAnsi="Cambria"/>
          <w:b/>
          <w:sz w:val="20"/>
          <w:szCs w:val="20"/>
        </w:rPr>
        <w:t>modální slova</w:t>
      </w:r>
      <w:r w:rsidRPr="00912A03">
        <w:rPr>
          <w:rFonts w:ascii="Cambria" w:hAnsi="Cambria"/>
          <w:sz w:val="20"/>
          <w:szCs w:val="20"/>
        </w:rPr>
        <w:t xml:space="preserve"> – modalita děje, postoj mluvčího, míra jistoty (</w:t>
      </w:r>
      <w:r w:rsidRPr="00912A03">
        <w:rPr>
          <w:rFonts w:ascii="Cambria" w:hAnsi="Cambria"/>
          <w:i/>
          <w:iCs/>
          <w:sz w:val="20"/>
          <w:szCs w:val="20"/>
          <w:u w:val="single"/>
        </w:rPr>
        <w:t>třeba</w:t>
      </w:r>
      <w:r w:rsidRPr="00912A03">
        <w:rPr>
          <w:rFonts w:ascii="Cambria" w:hAnsi="Cambria"/>
          <w:i/>
          <w:iCs/>
          <w:sz w:val="20"/>
          <w:szCs w:val="20"/>
        </w:rPr>
        <w:t xml:space="preserve"> se již vrátil</w:t>
      </w:r>
      <w:r w:rsidRPr="00912A03">
        <w:rPr>
          <w:rFonts w:ascii="Cambria" w:hAnsi="Cambria"/>
          <w:sz w:val="20"/>
          <w:szCs w:val="20"/>
        </w:rPr>
        <w:t>)</w:t>
      </w:r>
    </w:p>
    <w:p w:rsidR="005A3A5F" w:rsidRPr="00912A03" w:rsidRDefault="005A3A5F" w:rsidP="005A3A5F">
      <w:pPr>
        <w:pStyle w:val="Zkladntext"/>
        <w:spacing w:after="80"/>
        <w:jc w:val="both"/>
        <w:rPr>
          <w:rFonts w:ascii="Cambria" w:hAnsi="Cambria"/>
          <w:sz w:val="20"/>
          <w:szCs w:val="20"/>
        </w:rPr>
      </w:pPr>
    </w:p>
    <w:p w:rsidR="005A3A5F" w:rsidRPr="00912A03" w:rsidRDefault="005A3A5F" w:rsidP="005A3A5F">
      <w:pPr>
        <w:pStyle w:val="Nadpis41"/>
        <w:jc w:val="both"/>
        <w:rPr>
          <w:rFonts w:ascii="Cambria" w:hAnsi="Cambria"/>
          <w:sz w:val="20"/>
          <w:szCs w:val="20"/>
        </w:rPr>
      </w:pPr>
      <w:r w:rsidRPr="00912A03">
        <w:rPr>
          <w:rFonts w:ascii="Cambria" w:hAnsi="Cambria"/>
          <w:sz w:val="20"/>
          <w:szCs w:val="20"/>
        </w:rPr>
        <w:t>Gramatická shoda (kongruence)</w:t>
      </w:r>
    </w:p>
    <w:p w:rsidR="005A3A5F" w:rsidRPr="00912A03" w:rsidRDefault="005A3A5F"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formální korespondence mezi dvěma nebo více prvky věty týkající se odpovídajících gramatických kategorií</w:t>
      </w:r>
    </w:p>
    <w:p w:rsidR="005A3A5F" w:rsidRPr="00912A03" w:rsidRDefault="005A3A5F"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uplatňuje se ve čtyřech typech konstrukcí</w:t>
      </w:r>
    </w:p>
    <w:p w:rsidR="005A3A5F" w:rsidRPr="00912A03" w:rsidRDefault="005A3A5F"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sz w:val="20"/>
          <w:szCs w:val="20"/>
        </w:rPr>
        <w:t>podmět</w:t>
      </w:r>
      <w:r w:rsidRPr="00912A03">
        <w:rPr>
          <w:rFonts w:ascii="Cambria" w:hAnsi="Cambria"/>
          <w:b/>
          <w:bCs/>
          <w:sz w:val="20"/>
          <w:szCs w:val="20"/>
        </w:rPr>
        <w:t xml:space="preserve"> – přísudek</w:t>
      </w:r>
      <w:r w:rsidRPr="00912A03">
        <w:rPr>
          <w:rFonts w:ascii="Cambria" w:hAnsi="Cambria"/>
          <w:sz w:val="20"/>
          <w:szCs w:val="20"/>
        </w:rPr>
        <w:t xml:space="preserve"> – shoda v osobě, čísle a rodu s podmětem vyjádřitelným nominální skupinou včetně nulové podoby zájmena (</w:t>
      </w:r>
      <w:r w:rsidRPr="00912A03">
        <w:rPr>
          <w:rFonts w:ascii="Cambria" w:hAnsi="Cambria"/>
          <w:i/>
          <w:iCs/>
          <w:sz w:val="20"/>
          <w:szCs w:val="20"/>
        </w:rPr>
        <w:t>Eva spala. Když jsem viděl Evu naposledy, spala</w:t>
      </w:r>
      <w:r w:rsidRPr="00912A03">
        <w:rPr>
          <w:rFonts w:ascii="Cambria" w:hAnsi="Cambria"/>
          <w:sz w:val="20"/>
          <w:szCs w:val="20"/>
        </w:rPr>
        <w:t>)</w:t>
      </w:r>
    </w:p>
    <w:p w:rsidR="005A3A5F" w:rsidRPr="00912A03" w:rsidRDefault="005A3A5F"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b/>
          <w:bCs/>
          <w:sz w:val="20"/>
          <w:szCs w:val="20"/>
        </w:rPr>
        <w:t>podmět – jmenná část (sponově-jmenného) přísudku</w:t>
      </w:r>
      <w:r w:rsidRPr="00912A03">
        <w:rPr>
          <w:rFonts w:ascii="Cambria" w:hAnsi="Cambria"/>
          <w:sz w:val="20"/>
          <w:szCs w:val="20"/>
        </w:rPr>
        <w:t xml:space="preserve">, je-li vyjádřen adjektivem </w:t>
      </w:r>
      <w:r w:rsidRPr="00912A03">
        <w:rPr>
          <w:rFonts w:ascii="Cambria" w:hAnsi="Cambria"/>
          <w:b/>
          <w:bCs/>
          <w:sz w:val="20"/>
          <w:szCs w:val="20"/>
        </w:rPr>
        <w:t xml:space="preserve">– </w:t>
      </w:r>
      <w:r w:rsidRPr="00912A03">
        <w:rPr>
          <w:rFonts w:ascii="Cambria" w:hAnsi="Cambria"/>
          <w:sz w:val="20"/>
          <w:szCs w:val="20"/>
        </w:rPr>
        <w:t>shoda v rodu a čísle (</w:t>
      </w:r>
      <w:r w:rsidRPr="00912A03">
        <w:rPr>
          <w:rFonts w:ascii="Cambria" w:hAnsi="Cambria"/>
          <w:i/>
          <w:iCs/>
          <w:sz w:val="20"/>
          <w:szCs w:val="20"/>
        </w:rPr>
        <w:t>Eva byla nemocná</w:t>
      </w:r>
      <w:r w:rsidRPr="00912A03">
        <w:rPr>
          <w:rFonts w:ascii="Cambria" w:hAnsi="Cambria"/>
          <w:sz w:val="20"/>
          <w:szCs w:val="20"/>
        </w:rPr>
        <w:t>)</w:t>
      </w:r>
    </w:p>
    <w:p w:rsidR="005A3A5F" w:rsidRPr="00912A03" w:rsidRDefault="005A3A5F"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b/>
          <w:bCs/>
          <w:sz w:val="20"/>
          <w:szCs w:val="20"/>
        </w:rPr>
        <w:t>v nominální skupině</w:t>
      </w:r>
      <w:r w:rsidRPr="00912A03">
        <w:rPr>
          <w:rFonts w:ascii="Cambria" w:hAnsi="Cambria"/>
          <w:sz w:val="20"/>
          <w:szCs w:val="20"/>
        </w:rPr>
        <w:t xml:space="preserve"> – shoda substantiv a adjektiv, příp. zájmen a číslovek v rodu, čísle a pádě (</w:t>
      </w:r>
      <w:r w:rsidRPr="00912A03">
        <w:rPr>
          <w:rFonts w:ascii="Cambria" w:hAnsi="Cambria"/>
          <w:i/>
          <w:iCs/>
          <w:sz w:val="20"/>
          <w:szCs w:val="20"/>
        </w:rPr>
        <w:t>mladý muž, mladá žena, mladé víno</w:t>
      </w:r>
      <w:r w:rsidRPr="00912A03">
        <w:rPr>
          <w:rFonts w:ascii="Cambria" w:hAnsi="Cambria"/>
          <w:sz w:val="20"/>
          <w:szCs w:val="20"/>
        </w:rPr>
        <w:t>)</w:t>
      </w:r>
    </w:p>
    <w:p w:rsidR="005A3A5F" w:rsidRPr="00912A03" w:rsidRDefault="005A3A5F"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b/>
          <w:bCs/>
          <w:sz w:val="20"/>
          <w:szCs w:val="20"/>
        </w:rPr>
        <w:t>v konstrukcích s tzv. doplňkem (určujícím)</w:t>
      </w:r>
      <w:r w:rsidRPr="00912A03">
        <w:rPr>
          <w:rFonts w:ascii="Cambria" w:hAnsi="Cambria"/>
          <w:sz w:val="20"/>
          <w:szCs w:val="20"/>
        </w:rPr>
        <w:t xml:space="preserve"> – shoda doplňku se jménem referujícím k označovanému objektu: adj. a přechodníkový doplněk v rodu čísle a v pádě (</w:t>
      </w:r>
      <w:r w:rsidRPr="00912A03">
        <w:rPr>
          <w:rFonts w:ascii="Cambria" w:hAnsi="Cambria"/>
          <w:i/>
          <w:iCs/>
          <w:sz w:val="20"/>
          <w:szCs w:val="20"/>
        </w:rPr>
        <w:t>Dědeček sedí u stolu shrbený</w:t>
      </w:r>
      <w:r w:rsidRPr="00912A03">
        <w:rPr>
          <w:rFonts w:ascii="Cambria" w:hAnsi="Cambria"/>
          <w:sz w:val="20"/>
          <w:szCs w:val="20"/>
        </w:rPr>
        <w:t>), adj. v pozici doplňku doplňujícího (</w:t>
      </w:r>
      <w:r w:rsidRPr="00912A03">
        <w:rPr>
          <w:rFonts w:ascii="Cambria" w:hAnsi="Cambria"/>
          <w:i/>
          <w:iCs/>
          <w:sz w:val="20"/>
          <w:szCs w:val="20"/>
        </w:rPr>
        <w:t>Pokládali toho chlapce za nadaného</w:t>
      </w:r>
      <w:r w:rsidRPr="00912A03">
        <w:rPr>
          <w:rFonts w:ascii="Cambria" w:hAnsi="Cambria"/>
          <w:sz w:val="20"/>
          <w:szCs w:val="20"/>
        </w:rPr>
        <w:t>)</w:t>
      </w:r>
    </w:p>
    <w:p w:rsidR="005A3A5F" w:rsidRPr="00912A03" w:rsidRDefault="005A3A5F"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lastRenderedPageBreak/>
        <w:t>shoda mezi prvky různých vět (klauzí) v souvětí nebo textu</w:t>
      </w:r>
    </w:p>
    <w:p w:rsidR="005A3A5F" w:rsidRPr="00912A03" w:rsidRDefault="005A3A5F"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stojí-li v podmětu infinitiv nebo klauze (vedlejší věta spojková), má přísudek formu neutra (</w:t>
      </w:r>
      <w:r w:rsidRPr="00912A03">
        <w:rPr>
          <w:rFonts w:ascii="Cambria" w:hAnsi="Cambria"/>
          <w:i/>
          <w:iCs/>
          <w:sz w:val="20"/>
          <w:szCs w:val="20"/>
        </w:rPr>
        <w:t>Tančit a zpívat bylo dovoleno. Překvapilo nás, že přišel.</w:t>
      </w:r>
      <w:r w:rsidRPr="00912A03">
        <w:rPr>
          <w:rFonts w:ascii="Cambria" w:hAnsi="Cambria"/>
          <w:sz w:val="20"/>
          <w:szCs w:val="20"/>
        </w:rPr>
        <w:t>)</w:t>
      </w:r>
    </w:p>
    <w:p w:rsidR="005A3A5F" w:rsidRPr="00912A03" w:rsidRDefault="005A3A5F"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podmětová vedlejší věta uvozená vztažným zájmenem se chová podle rodu relativa (</w:t>
      </w:r>
      <w:r w:rsidRPr="00912A03">
        <w:rPr>
          <w:rFonts w:ascii="Cambria" w:hAnsi="Cambria"/>
          <w:i/>
          <w:iCs/>
          <w:sz w:val="20"/>
          <w:szCs w:val="20"/>
        </w:rPr>
        <w:t>Kdo se bál, nesměl chodit do lesa. Která byla tehdy volná, snažila se rychle zadat.</w:t>
      </w:r>
      <w:r w:rsidRPr="00912A03">
        <w:rPr>
          <w:rFonts w:ascii="Cambria" w:hAnsi="Cambria"/>
          <w:sz w:val="20"/>
          <w:szCs w:val="20"/>
        </w:rPr>
        <w:t>)</w:t>
      </w:r>
    </w:p>
    <w:p w:rsidR="005A3A5F" w:rsidRPr="00912A03" w:rsidRDefault="005A3A5F"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porušování gramatické shody v důsledku sémantické shody</w:t>
      </w:r>
    </w:p>
    <w:p w:rsidR="005A3A5F" w:rsidRPr="00912A03" w:rsidRDefault="005A3A5F"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u subst. v pozici jmenné části přísudku (</w:t>
      </w:r>
      <w:r w:rsidRPr="00912A03">
        <w:rPr>
          <w:rFonts w:ascii="Cambria" w:hAnsi="Cambria"/>
          <w:i/>
          <w:iCs/>
          <w:sz w:val="20"/>
          <w:szCs w:val="20"/>
        </w:rPr>
        <w:t>Vaše sestra je vynikající chirurg.</w:t>
      </w:r>
      <w:r w:rsidRPr="00912A03">
        <w:rPr>
          <w:rFonts w:ascii="Cambria" w:hAnsi="Cambria"/>
          <w:sz w:val="20"/>
          <w:szCs w:val="20"/>
        </w:rPr>
        <w:t>)</w:t>
      </w:r>
    </w:p>
    <w:p w:rsidR="005A3A5F" w:rsidRPr="00912A03" w:rsidRDefault="005A3A5F"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odchylky v čísle u sponově-jmenného přísudku (</w:t>
      </w:r>
      <w:r w:rsidRPr="00912A03">
        <w:rPr>
          <w:rFonts w:ascii="Cambria" w:hAnsi="Cambria"/>
          <w:i/>
          <w:iCs/>
          <w:sz w:val="20"/>
          <w:szCs w:val="20"/>
        </w:rPr>
        <w:t>Čas jsou peníze. Dítě jsou starosti.</w:t>
      </w:r>
      <w:r w:rsidRPr="00912A03">
        <w:rPr>
          <w:rFonts w:ascii="Cambria" w:hAnsi="Cambria"/>
          <w:sz w:val="20"/>
          <w:szCs w:val="20"/>
        </w:rPr>
        <w:t>)</w:t>
      </w:r>
    </w:p>
    <w:p w:rsidR="005A3A5F" w:rsidRPr="00912A03" w:rsidRDefault="005A3A5F"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vykání – zvláštní zdvořilostní forma kongruence, přísudek má shodu plurálovou, ačkoli se jedná o jednu osobu (</w:t>
      </w:r>
      <w:r w:rsidRPr="00912A03">
        <w:rPr>
          <w:rFonts w:ascii="Cambria" w:hAnsi="Cambria"/>
          <w:i/>
          <w:iCs/>
          <w:sz w:val="20"/>
          <w:szCs w:val="20"/>
        </w:rPr>
        <w:t xml:space="preserve">Paní Nováková, podala </w:t>
      </w:r>
      <w:r w:rsidRPr="00912A03">
        <w:rPr>
          <w:rFonts w:ascii="Cambria" w:hAnsi="Cambria"/>
          <w:sz w:val="20"/>
          <w:szCs w:val="20"/>
        </w:rPr>
        <w:t>(sg.)</w:t>
      </w:r>
      <w:r w:rsidRPr="00912A03">
        <w:rPr>
          <w:rFonts w:ascii="Cambria" w:hAnsi="Cambria"/>
          <w:i/>
          <w:iCs/>
          <w:sz w:val="20"/>
          <w:szCs w:val="20"/>
        </w:rPr>
        <w:t xml:space="preserve"> byste </w:t>
      </w:r>
      <w:r w:rsidRPr="00912A03">
        <w:rPr>
          <w:rFonts w:ascii="Cambria" w:hAnsi="Cambria"/>
          <w:sz w:val="20"/>
          <w:szCs w:val="20"/>
        </w:rPr>
        <w:t>(pl.)</w:t>
      </w:r>
      <w:r w:rsidRPr="00912A03">
        <w:rPr>
          <w:rFonts w:ascii="Cambria" w:hAnsi="Cambria"/>
          <w:i/>
          <w:iCs/>
          <w:sz w:val="20"/>
          <w:szCs w:val="20"/>
        </w:rPr>
        <w:t xml:space="preserve"> mi tu knihu?</w:t>
      </w:r>
      <w:r w:rsidRPr="00912A03">
        <w:rPr>
          <w:rFonts w:ascii="Cambria" w:hAnsi="Cambria"/>
          <w:sz w:val="20"/>
          <w:szCs w:val="20"/>
        </w:rPr>
        <w:t>)</w:t>
      </w:r>
    </w:p>
    <w:p w:rsidR="005A3A5F" w:rsidRPr="00912A03" w:rsidRDefault="005A3A5F"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expresivita (porušení shody u adj. v nominální skupině)</w:t>
      </w:r>
    </w:p>
    <w:p w:rsidR="0049148C" w:rsidRPr="00912A03" w:rsidRDefault="0049148C" w:rsidP="0049148C">
      <w:pPr>
        <w:pStyle w:val="Zkladntext"/>
        <w:spacing w:after="80"/>
        <w:jc w:val="both"/>
        <w:rPr>
          <w:rFonts w:ascii="Cambria" w:hAnsi="Cambria"/>
          <w:sz w:val="20"/>
          <w:szCs w:val="20"/>
        </w:rPr>
      </w:pPr>
    </w:p>
    <w:p w:rsidR="0049148C" w:rsidRPr="00912A03" w:rsidRDefault="0049148C" w:rsidP="0049148C">
      <w:pPr>
        <w:pStyle w:val="Nadpis41"/>
        <w:jc w:val="both"/>
        <w:rPr>
          <w:rFonts w:ascii="Cambria" w:hAnsi="Cambria"/>
          <w:sz w:val="20"/>
          <w:szCs w:val="20"/>
        </w:rPr>
      </w:pPr>
      <w:r w:rsidRPr="00912A03">
        <w:rPr>
          <w:rFonts w:ascii="Cambria" w:hAnsi="Cambria"/>
          <w:sz w:val="20"/>
          <w:szCs w:val="20"/>
        </w:rPr>
        <w:t>Gramatické kategorie</w:t>
      </w:r>
    </w:p>
    <w:p w:rsidR="0049148C" w:rsidRPr="00912A03" w:rsidRDefault="0049148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vyjadřují abstraktní vztahy, jazyková kategorie motivovaná reálnými kategoriemi mimojazykové skutečnosti, odráží je, klasifikuje je, ale není s nimi totožná, hovoříme o ní tehdy, když se určitý gramatický význam vyjadřuje určitým systémem gramatických prostředků, a to závazně na určité třídě slov</w:t>
      </w:r>
    </w:p>
    <w:p w:rsidR="0049148C" w:rsidRPr="00912A03" w:rsidRDefault="0049148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odrážejí mimojazykovou skutečnost (jsou jí motivovány), nejsou s ní ztotožnitelné</w:t>
      </w:r>
    </w:p>
    <w:p w:rsidR="0049148C" w:rsidRPr="00912A03" w:rsidRDefault="0049148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rozlišujeme:</w:t>
      </w:r>
    </w:p>
    <w:p w:rsidR="0049148C" w:rsidRPr="00912A03" w:rsidRDefault="0049148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gramatické kategorie vyššího řádu – </w:t>
      </w:r>
      <w:r w:rsidRPr="00912A03">
        <w:rPr>
          <w:rFonts w:ascii="Cambria" w:hAnsi="Cambria"/>
          <w:b/>
          <w:sz w:val="20"/>
          <w:szCs w:val="20"/>
        </w:rPr>
        <w:t>slovní druhy</w:t>
      </w:r>
    </w:p>
    <w:p w:rsidR="0049148C" w:rsidRPr="00912A03" w:rsidRDefault="0049148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gramatické kategorie nižšího řádu</w:t>
      </w:r>
      <w:r w:rsidR="00F1011C" w:rsidRPr="00912A03">
        <w:rPr>
          <w:rFonts w:ascii="Cambria" w:hAnsi="Cambria"/>
          <w:sz w:val="20"/>
          <w:szCs w:val="20"/>
        </w:rPr>
        <w:t xml:space="preserve"> – </w:t>
      </w:r>
      <w:r w:rsidR="00F1011C" w:rsidRPr="00912A03">
        <w:rPr>
          <w:rFonts w:ascii="Cambria" w:hAnsi="Cambria"/>
          <w:b/>
          <w:sz w:val="20"/>
          <w:szCs w:val="20"/>
        </w:rPr>
        <w:t>morfologické kategorie</w:t>
      </w:r>
    </w:p>
    <w:p w:rsidR="0049148C" w:rsidRPr="00912A03" w:rsidRDefault="0049148C"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b/>
          <w:bCs/>
          <w:sz w:val="20"/>
          <w:szCs w:val="20"/>
        </w:rPr>
        <w:t>jmenné</w:t>
      </w:r>
      <w:r w:rsidRPr="00912A03">
        <w:rPr>
          <w:rFonts w:ascii="Cambria" w:hAnsi="Cambria"/>
          <w:sz w:val="20"/>
          <w:szCs w:val="20"/>
        </w:rPr>
        <w:t xml:space="preserve"> – rod, číslo a pád (u substantiv primárně, u ostatních jmen sekundárně prostřednictvím shody)</w:t>
      </w:r>
    </w:p>
    <w:p w:rsidR="0049148C" w:rsidRPr="00912A03" w:rsidRDefault="0049148C" w:rsidP="00354368">
      <w:pPr>
        <w:pStyle w:val="Zkladntext"/>
        <w:numPr>
          <w:ilvl w:val="3"/>
          <w:numId w:val="14"/>
        </w:numPr>
        <w:tabs>
          <w:tab w:val="num" w:pos="2880"/>
        </w:tabs>
        <w:spacing w:after="80"/>
        <w:ind w:left="2880" w:hanging="360"/>
        <w:jc w:val="both"/>
        <w:rPr>
          <w:rFonts w:ascii="Cambria" w:hAnsi="Cambria"/>
          <w:sz w:val="20"/>
          <w:szCs w:val="20"/>
        </w:rPr>
      </w:pPr>
      <w:r w:rsidRPr="00912A03">
        <w:rPr>
          <w:rFonts w:ascii="Cambria" w:hAnsi="Cambria"/>
          <w:b/>
          <w:sz w:val="20"/>
          <w:szCs w:val="20"/>
        </w:rPr>
        <w:t>rod</w:t>
      </w:r>
      <w:r w:rsidRPr="00912A03">
        <w:rPr>
          <w:rFonts w:ascii="Cambria" w:hAnsi="Cambria"/>
          <w:sz w:val="20"/>
          <w:szCs w:val="20"/>
        </w:rPr>
        <w:t xml:space="preserve"> – vyjadřuje přirozený rod a životnost</w:t>
      </w:r>
    </w:p>
    <w:p w:rsidR="0049148C" w:rsidRPr="00912A03" w:rsidRDefault="0049148C" w:rsidP="00354368">
      <w:pPr>
        <w:pStyle w:val="Zkladntext"/>
        <w:numPr>
          <w:ilvl w:val="3"/>
          <w:numId w:val="14"/>
        </w:numPr>
        <w:tabs>
          <w:tab w:val="num" w:pos="2880"/>
        </w:tabs>
        <w:spacing w:after="80"/>
        <w:ind w:left="2880" w:hanging="360"/>
        <w:jc w:val="both"/>
        <w:rPr>
          <w:rFonts w:ascii="Cambria" w:hAnsi="Cambria"/>
          <w:sz w:val="20"/>
          <w:szCs w:val="20"/>
        </w:rPr>
      </w:pPr>
      <w:r w:rsidRPr="00912A03">
        <w:rPr>
          <w:rFonts w:ascii="Cambria" w:hAnsi="Cambria"/>
          <w:b/>
          <w:sz w:val="20"/>
          <w:szCs w:val="20"/>
        </w:rPr>
        <w:t>číslo</w:t>
      </w:r>
      <w:r w:rsidRPr="00912A03">
        <w:rPr>
          <w:rFonts w:ascii="Cambria" w:hAnsi="Cambria"/>
          <w:sz w:val="20"/>
          <w:szCs w:val="20"/>
        </w:rPr>
        <w:t xml:space="preserve"> – význam singularity (jednotliviny) a plurality (mnohosti)</w:t>
      </w:r>
    </w:p>
    <w:p w:rsidR="0049148C" w:rsidRPr="00912A03" w:rsidRDefault="0049148C" w:rsidP="00354368">
      <w:pPr>
        <w:pStyle w:val="Zkladntext"/>
        <w:numPr>
          <w:ilvl w:val="3"/>
          <w:numId w:val="14"/>
        </w:numPr>
        <w:tabs>
          <w:tab w:val="num" w:pos="2880"/>
        </w:tabs>
        <w:spacing w:after="80"/>
        <w:ind w:left="2880" w:hanging="360"/>
        <w:jc w:val="both"/>
        <w:rPr>
          <w:rFonts w:ascii="Cambria" w:hAnsi="Cambria"/>
          <w:sz w:val="20"/>
          <w:szCs w:val="20"/>
        </w:rPr>
      </w:pPr>
      <w:r w:rsidRPr="00912A03">
        <w:rPr>
          <w:rFonts w:ascii="Cambria" w:hAnsi="Cambria"/>
          <w:b/>
          <w:sz w:val="20"/>
          <w:szCs w:val="20"/>
        </w:rPr>
        <w:t>pád</w:t>
      </w:r>
      <w:r w:rsidRPr="00912A03">
        <w:rPr>
          <w:rFonts w:ascii="Cambria" w:hAnsi="Cambria"/>
          <w:sz w:val="20"/>
          <w:szCs w:val="20"/>
        </w:rPr>
        <w:t xml:space="preserve"> – vyjadřuje sémanticko-syntaktické rysy</w:t>
      </w:r>
    </w:p>
    <w:p w:rsidR="0049148C" w:rsidRPr="00912A03" w:rsidRDefault="0049148C"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b/>
          <w:bCs/>
          <w:sz w:val="20"/>
          <w:szCs w:val="20"/>
        </w:rPr>
        <w:t>slovesné</w:t>
      </w:r>
      <w:r w:rsidRPr="00912A03">
        <w:rPr>
          <w:rFonts w:ascii="Cambria" w:hAnsi="Cambria"/>
          <w:sz w:val="20"/>
          <w:szCs w:val="20"/>
        </w:rPr>
        <w:t xml:space="preserve"> – osoba, čas, způsob, slovesný rod</w:t>
      </w:r>
      <w:r w:rsidR="00F1011C" w:rsidRPr="00912A03">
        <w:rPr>
          <w:rFonts w:ascii="Cambria" w:hAnsi="Cambria"/>
          <w:sz w:val="20"/>
          <w:szCs w:val="20"/>
        </w:rPr>
        <w:t xml:space="preserve"> (diateze)</w:t>
      </w:r>
      <w:r w:rsidRPr="00912A03">
        <w:rPr>
          <w:rFonts w:ascii="Cambria" w:hAnsi="Cambria"/>
          <w:sz w:val="20"/>
          <w:szCs w:val="20"/>
        </w:rPr>
        <w:t>, vid, sekundárně prostřednictví shody číslo</w:t>
      </w:r>
    </w:p>
    <w:p w:rsidR="0049148C" w:rsidRPr="00912A03" w:rsidRDefault="0049148C"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realizují se na gramatických kategoriích vyššího řádu</w:t>
      </w:r>
    </w:p>
    <w:p w:rsidR="0049148C" w:rsidRPr="00912A03" w:rsidRDefault="0049148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 souvislosti se syntaxí rozlišujeme</w:t>
      </w:r>
    </w:p>
    <w:p w:rsidR="0049148C" w:rsidRPr="00912A03" w:rsidRDefault="0049148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GK </w:t>
      </w:r>
      <w:r w:rsidRPr="00912A03">
        <w:rPr>
          <w:rFonts w:ascii="Cambria" w:hAnsi="Cambria"/>
          <w:b/>
          <w:bCs/>
          <w:sz w:val="20"/>
          <w:szCs w:val="20"/>
        </w:rPr>
        <w:t>syntakticky vázané</w:t>
      </w:r>
      <w:r w:rsidRPr="00912A03">
        <w:rPr>
          <w:rFonts w:ascii="Cambria" w:hAnsi="Cambria"/>
          <w:sz w:val="20"/>
          <w:szCs w:val="20"/>
        </w:rPr>
        <w:t xml:space="preserve"> (pád)</w:t>
      </w:r>
    </w:p>
    <w:p w:rsidR="0049148C" w:rsidRPr="00912A03" w:rsidRDefault="0049148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GK </w:t>
      </w:r>
      <w:r w:rsidRPr="00912A03">
        <w:rPr>
          <w:rFonts w:ascii="Cambria" w:hAnsi="Cambria"/>
          <w:b/>
          <w:bCs/>
          <w:sz w:val="20"/>
          <w:szCs w:val="20"/>
        </w:rPr>
        <w:t>syntakticky nezávisle proměnné</w:t>
      </w:r>
      <w:r w:rsidRPr="00912A03">
        <w:rPr>
          <w:rFonts w:ascii="Cambria" w:hAnsi="Cambria"/>
          <w:sz w:val="20"/>
          <w:szCs w:val="20"/>
        </w:rPr>
        <w:t xml:space="preserve"> (rod a číslo substantiv a substantivních zájmen)</w:t>
      </w:r>
    </w:p>
    <w:p w:rsidR="0049148C" w:rsidRPr="00912A03" w:rsidRDefault="0049148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GK </w:t>
      </w:r>
      <w:r w:rsidRPr="00912A03">
        <w:rPr>
          <w:rFonts w:ascii="Cambria" w:hAnsi="Cambria"/>
          <w:b/>
          <w:bCs/>
          <w:sz w:val="20"/>
          <w:szCs w:val="20"/>
        </w:rPr>
        <w:t>syntakticky závisle proměnné</w:t>
      </w:r>
      <w:r w:rsidRPr="00912A03">
        <w:rPr>
          <w:rFonts w:ascii="Cambria" w:hAnsi="Cambria"/>
          <w:sz w:val="20"/>
          <w:szCs w:val="20"/>
        </w:rPr>
        <w:t xml:space="preserve"> (rod, číslo – shoda)</w:t>
      </w:r>
    </w:p>
    <w:p w:rsidR="0049148C" w:rsidRPr="00912A03" w:rsidRDefault="0049148C" w:rsidP="0049148C">
      <w:pPr>
        <w:pStyle w:val="Zkladntext"/>
        <w:spacing w:after="80"/>
        <w:jc w:val="both"/>
        <w:rPr>
          <w:rFonts w:ascii="Cambria" w:hAnsi="Cambria"/>
          <w:sz w:val="20"/>
          <w:szCs w:val="20"/>
        </w:rPr>
      </w:pPr>
    </w:p>
    <w:p w:rsidR="0049148C" w:rsidRPr="00912A03" w:rsidRDefault="0049148C" w:rsidP="0049148C">
      <w:pPr>
        <w:pStyle w:val="Zkladntext"/>
        <w:spacing w:after="80"/>
        <w:jc w:val="both"/>
        <w:rPr>
          <w:rFonts w:ascii="Cambria" w:eastAsia="SimSun" w:hAnsi="Cambria" w:cs="Mangal"/>
          <w:b/>
          <w:bCs/>
          <w:smallCaps/>
          <w:spacing w:val="20"/>
          <w:kern w:val="3"/>
          <w:sz w:val="20"/>
          <w:szCs w:val="20"/>
          <w:lang w:eastAsia="zh-CN" w:bidi="hi-IN"/>
        </w:rPr>
      </w:pPr>
      <w:r w:rsidRPr="00912A03">
        <w:rPr>
          <w:rFonts w:ascii="Cambria" w:eastAsia="SimSun" w:hAnsi="Cambria" w:cs="Mangal"/>
          <w:b/>
          <w:bCs/>
          <w:smallCaps/>
          <w:spacing w:val="20"/>
          <w:kern w:val="3"/>
          <w:sz w:val="20"/>
          <w:szCs w:val="20"/>
          <w:lang w:eastAsia="zh-CN" w:bidi="hi-IN"/>
        </w:rPr>
        <w:t>Gramatické prostředky SD</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i/>
          <w:iCs/>
          <w:sz w:val="20"/>
          <w:szCs w:val="20"/>
        </w:rPr>
      </w:pPr>
      <w:r w:rsidRPr="00912A03">
        <w:rPr>
          <w:rFonts w:ascii="Cambria" w:hAnsi="Cambria"/>
          <w:i/>
          <w:iCs/>
          <w:sz w:val="20"/>
          <w:szCs w:val="20"/>
        </w:rPr>
        <w:t>osoba</w:t>
      </w:r>
      <w:r w:rsidRPr="00912A03">
        <w:rPr>
          <w:rFonts w:ascii="Cambria" w:hAnsi="Cambria"/>
          <w:sz w:val="20"/>
          <w:szCs w:val="20"/>
        </w:rPr>
        <w:t xml:space="preserve"> – umožňuje funkční identifikaci participantů globálních sémantických struktur věty a textu</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i/>
          <w:iCs/>
          <w:sz w:val="20"/>
          <w:szCs w:val="20"/>
        </w:rPr>
      </w:pPr>
      <w:r w:rsidRPr="00912A03">
        <w:rPr>
          <w:rFonts w:ascii="Cambria" w:hAnsi="Cambria"/>
          <w:i/>
          <w:iCs/>
          <w:sz w:val="20"/>
          <w:szCs w:val="20"/>
        </w:rPr>
        <w:t>slovesný zp.</w:t>
      </w:r>
      <w:r w:rsidRPr="00912A03">
        <w:rPr>
          <w:rFonts w:ascii="Cambria" w:hAnsi="Cambria"/>
          <w:sz w:val="20"/>
          <w:szCs w:val="20"/>
        </w:rPr>
        <w:t xml:space="preserve"> - komunikační princip vyjádření postojů mluvčího k adresátu a obsahu výpovědi</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i/>
          <w:iCs/>
          <w:sz w:val="20"/>
          <w:szCs w:val="20"/>
        </w:rPr>
      </w:pPr>
      <w:r w:rsidRPr="00912A03">
        <w:rPr>
          <w:rFonts w:ascii="Cambria" w:hAnsi="Cambria"/>
          <w:i/>
          <w:iCs/>
          <w:sz w:val="20"/>
          <w:szCs w:val="20"/>
        </w:rPr>
        <w:t>čas</w:t>
      </w:r>
      <w:r w:rsidRPr="00912A03">
        <w:rPr>
          <w:rFonts w:ascii="Cambria" w:hAnsi="Cambria"/>
          <w:sz w:val="20"/>
          <w:szCs w:val="20"/>
        </w:rPr>
        <w:t xml:space="preserve"> – strukturuje komunikační vztahy výpovědi na časové ose</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b/>
          <w:bCs/>
          <w:i/>
          <w:iCs/>
          <w:sz w:val="20"/>
          <w:szCs w:val="20"/>
        </w:rPr>
      </w:pPr>
      <w:r w:rsidRPr="00912A03">
        <w:rPr>
          <w:rFonts w:ascii="Cambria" w:hAnsi="Cambria"/>
          <w:i/>
          <w:iCs/>
          <w:sz w:val="20"/>
          <w:szCs w:val="20"/>
        </w:rPr>
        <w:t>vid</w:t>
      </w:r>
      <w:r w:rsidRPr="00912A03">
        <w:rPr>
          <w:rFonts w:ascii="Cambria" w:hAnsi="Cambria"/>
          <w:sz w:val="20"/>
          <w:szCs w:val="20"/>
        </w:rPr>
        <w:t xml:space="preserve"> – členění průběhu platnosti slovesného významu</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i/>
          <w:iCs/>
          <w:sz w:val="20"/>
          <w:szCs w:val="20"/>
        </w:rPr>
      </w:pPr>
      <w:r w:rsidRPr="00912A03">
        <w:rPr>
          <w:rFonts w:ascii="Cambria" w:hAnsi="Cambria"/>
          <w:i/>
          <w:iCs/>
          <w:sz w:val="20"/>
          <w:szCs w:val="20"/>
        </w:rPr>
        <w:t>rod</w:t>
      </w:r>
      <w:r w:rsidRPr="00912A03">
        <w:rPr>
          <w:rFonts w:ascii="Cambria" w:hAnsi="Cambria"/>
          <w:sz w:val="20"/>
          <w:szCs w:val="20"/>
        </w:rPr>
        <w:t xml:space="preserve"> – </w:t>
      </w:r>
      <w:r w:rsidRPr="00912A03">
        <w:rPr>
          <w:rFonts w:ascii="Cambria" w:hAnsi="Cambria"/>
          <w:iCs/>
          <w:sz w:val="20"/>
          <w:szCs w:val="20"/>
        </w:rPr>
        <w:t>hierarchizace</w:t>
      </w:r>
      <w:r w:rsidRPr="00912A03">
        <w:rPr>
          <w:rFonts w:ascii="Cambria" w:hAnsi="Cambria"/>
          <w:sz w:val="20"/>
          <w:szCs w:val="20"/>
        </w:rPr>
        <w:t xml:space="preserve"> participantů globálního významu řetězců slov</w:t>
      </w:r>
    </w:p>
    <w:p w:rsidR="0049148C" w:rsidRPr="00912A03" w:rsidRDefault="0049148C" w:rsidP="0049148C">
      <w:pPr>
        <w:pStyle w:val="Zkladntext"/>
        <w:spacing w:after="80"/>
        <w:ind w:left="720"/>
        <w:jc w:val="both"/>
        <w:rPr>
          <w:rFonts w:ascii="Cambria" w:hAnsi="Cambria"/>
          <w:i/>
          <w:iCs/>
          <w:sz w:val="20"/>
          <w:szCs w:val="20"/>
        </w:rPr>
      </w:pPr>
    </w:p>
    <w:p w:rsidR="0049148C" w:rsidRPr="00912A03" w:rsidRDefault="0049148C" w:rsidP="0049148C">
      <w:pPr>
        <w:pStyle w:val="Zkladntext"/>
        <w:spacing w:after="80"/>
        <w:ind w:left="720"/>
        <w:jc w:val="both"/>
        <w:rPr>
          <w:rFonts w:ascii="Cambria" w:hAnsi="Cambria"/>
          <w:i/>
          <w:iCs/>
          <w:sz w:val="20"/>
          <w:szCs w:val="20"/>
        </w:rPr>
      </w:pP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i/>
          <w:iCs/>
          <w:sz w:val="20"/>
          <w:szCs w:val="20"/>
        </w:rPr>
      </w:pPr>
      <w:r w:rsidRPr="00912A03">
        <w:rPr>
          <w:rFonts w:ascii="Cambria" w:hAnsi="Cambria"/>
          <w:i/>
          <w:iCs/>
          <w:sz w:val="20"/>
          <w:szCs w:val="20"/>
        </w:rPr>
        <w:t>pád</w:t>
      </w:r>
      <w:r w:rsidRPr="00912A03">
        <w:rPr>
          <w:rFonts w:ascii="Cambria" w:hAnsi="Cambria"/>
          <w:sz w:val="20"/>
          <w:szCs w:val="20"/>
        </w:rPr>
        <w:t xml:space="preserve"> – pořádání participantů globálních významů slovních řetězců v rámci ZVS</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i/>
          <w:iCs/>
          <w:sz w:val="20"/>
          <w:szCs w:val="20"/>
        </w:rPr>
      </w:pPr>
      <w:r w:rsidRPr="00912A03">
        <w:rPr>
          <w:rFonts w:ascii="Cambria" w:hAnsi="Cambria"/>
          <w:i/>
          <w:iCs/>
          <w:sz w:val="20"/>
          <w:szCs w:val="20"/>
        </w:rPr>
        <w:t>číslo</w:t>
      </w:r>
      <w:r w:rsidRPr="00912A03">
        <w:rPr>
          <w:rFonts w:ascii="Cambria" w:hAnsi="Cambria"/>
          <w:sz w:val="20"/>
          <w:szCs w:val="20"/>
        </w:rPr>
        <w:t xml:space="preserve"> – organizační princip (jednost/mnohost, rozčleněnost/nerozčleněnost), podílí se na diferenciaci deklinačních prostředků a vyjadřování vztahů ve větě</w:t>
      </w:r>
    </w:p>
    <w:p w:rsidR="005A3A5F" w:rsidRPr="005D433E" w:rsidRDefault="0049148C" w:rsidP="00DF4CB5">
      <w:pPr>
        <w:pStyle w:val="Zkladntext"/>
        <w:widowControl/>
        <w:numPr>
          <w:ilvl w:val="0"/>
          <w:numId w:val="11"/>
        </w:numPr>
        <w:tabs>
          <w:tab w:val="num" w:pos="720"/>
          <w:tab w:val="num" w:pos="1080"/>
        </w:tabs>
        <w:suppressAutoHyphens w:val="0"/>
        <w:spacing w:after="80"/>
        <w:ind w:left="720" w:hanging="360"/>
        <w:jc w:val="both"/>
        <w:rPr>
          <w:rFonts w:ascii="Cambria" w:hAnsi="Cambria"/>
        </w:rPr>
      </w:pPr>
      <w:r w:rsidRPr="005D433E">
        <w:rPr>
          <w:rFonts w:ascii="Cambria" w:hAnsi="Cambria"/>
          <w:i/>
          <w:iCs/>
          <w:sz w:val="20"/>
          <w:szCs w:val="20"/>
        </w:rPr>
        <w:t>jmenný rod</w:t>
      </w:r>
      <w:r w:rsidRPr="005D433E">
        <w:rPr>
          <w:rFonts w:ascii="Cambria" w:hAnsi="Cambria"/>
          <w:sz w:val="20"/>
          <w:szCs w:val="20"/>
        </w:rPr>
        <w:t xml:space="preserve"> – strukturace v deklinační soustavě a při vyjadřování vztahů ve větě a textu</w:t>
      </w:r>
    </w:p>
    <w:p w:rsidR="0049148C" w:rsidRPr="00912A03" w:rsidRDefault="0049148C">
      <w:pPr>
        <w:widowControl/>
        <w:suppressAutoHyphens w:val="0"/>
        <w:rPr>
          <w:rFonts w:ascii="Cambria" w:hAnsi="Cambria"/>
          <w:sz w:val="20"/>
          <w:szCs w:val="20"/>
        </w:rPr>
      </w:pPr>
      <w:r w:rsidRPr="00912A03">
        <w:rPr>
          <w:rFonts w:ascii="Cambria" w:hAnsi="Cambria"/>
          <w:sz w:val="20"/>
          <w:szCs w:val="20"/>
        </w:rPr>
        <w:br w:type="page"/>
      </w:r>
    </w:p>
    <w:p w:rsidR="003D17E3" w:rsidRPr="00912A03" w:rsidRDefault="0049148C" w:rsidP="0049148C">
      <w:pPr>
        <w:pStyle w:val="Zkladntext"/>
        <w:spacing w:after="80"/>
        <w:jc w:val="both"/>
        <w:rPr>
          <w:rFonts w:ascii="Cambria" w:eastAsia="SimSun" w:hAnsi="Cambria" w:cs="Mangal"/>
          <w:b/>
          <w:bCs/>
          <w:smallCaps/>
          <w:spacing w:val="20"/>
          <w:kern w:val="3"/>
          <w:sz w:val="20"/>
          <w:szCs w:val="20"/>
          <w:lang w:eastAsia="zh-CN" w:bidi="hi-IN"/>
        </w:rPr>
      </w:pPr>
      <w:r w:rsidRPr="00912A03">
        <w:rPr>
          <w:rFonts w:ascii="Cambria" w:eastAsia="SimSun" w:hAnsi="Cambria" w:cs="Mangal"/>
          <w:b/>
          <w:bCs/>
          <w:smallCaps/>
          <w:spacing w:val="20"/>
          <w:kern w:val="3"/>
          <w:sz w:val="20"/>
          <w:szCs w:val="20"/>
          <w:lang w:eastAsia="zh-CN" w:bidi="hi-IN"/>
        </w:rPr>
        <w:t>Funkčně-syntaktická charakteristika SD</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i/>
          <w:iCs/>
          <w:sz w:val="20"/>
          <w:szCs w:val="20"/>
        </w:rPr>
      </w:pPr>
      <w:r w:rsidRPr="00912A03">
        <w:rPr>
          <w:rFonts w:ascii="Cambria" w:hAnsi="Cambria"/>
          <w:b/>
          <w:iCs/>
          <w:sz w:val="20"/>
          <w:szCs w:val="20"/>
        </w:rPr>
        <w:t>podstatná jména</w:t>
      </w:r>
      <w:r w:rsidRPr="00912A03">
        <w:rPr>
          <w:rFonts w:ascii="Cambria" w:hAnsi="Cambria"/>
          <w:sz w:val="20"/>
          <w:szCs w:val="20"/>
        </w:rPr>
        <w:t xml:space="preserve"> – funkce substantiva v ZVS (základní větné stavby) jsou rozlišovány jeho pádem, primární funkcí je podmět a předmět, sekundární přívlastek v G</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i/>
          <w:iCs/>
          <w:sz w:val="20"/>
          <w:szCs w:val="20"/>
        </w:rPr>
      </w:pPr>
      <w:r w:rsidRPr="00912A03">
        <w:rPr>
          <w:rFonts w:ascii="Cambria" w:hAnsi="Cambria"/>
          <w:b/>
          <w:iCs/>
          <w:sz w:val="20"/>
          <w:szCs w:val="20"/>
        </w:rPr>
        <w:t>adjektiva</w:t>
      </w:r>
      <w:r w:rsidRPr="00912A03">
        <w:rPr>
          <w:rFonts w:ascii="Cambria" w:hAnsi="Cambria"/>
          <w:sz w:val="20"/>
          <w:szCs w:val="20"/>
        </w:rPr>
        <w:t xml:space="preserve"> – primární funkcí je shodný přívlastek (shoda v rodě, čísle a pádě s dominujícím substantivem), sekundární funkce podmětu či předmětu</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i/>
          <w:iCs/>
          <w:sz w:val="20"/>
          <w:szCs w:val="20"/>
        </w:rPr>
      </w:pPr>
      <w:r w:rsidRPr="00912A03">
        <w:rPr>
          <w:rFonts w:ascii="Cambria" w:hAnsi="Cambria"/>
          <w:b/>
          <w:iCs/>
          <w:sz w:val="20"/>
          <w:szCs w:val="20"/>
        </w:rPr>
        <w:t>zájmena a další deiktická slova</w:t>
      </w:r>
      <w:r w:rsidRPr="00912A03">
        <w:rPr>
          <w:rFonts w:ascii="Cambria" w:hAnsi="Cambria"/>
          <w:sz w:val="20"/>
          <w:szCs w:val="20"/>
        </w:rPr>
        <w:t xml:space="preserve"> – nástavbový slovní druh, zájmena, zájmenné příslovce a číslovky, zaujímají větné pozice těch základních slovních druhů, k nimž jsou nástavbou</w:t>
      </w:r>
    </w:p>
    <w:p w:rsidR="0049148C" w:rsidRPr="00912A03" w:rsidRDefault="0049148C" w:rsidP="00354368">
      <w:pPr>
        <w:pStyle w:val="Zkladntext"/>
        <w:numPr>
          <w:ilvl w:val="1"/>
          <w:numId w:val="12"/>
        </w:numPr>
        <w:tabs>
          <w:tab w:val="num" w:pos="1080"/>
          <w:tab w:val="num" w:pos="1440"/>
        </w:tabs>
        <w:spacing w:after="80"/>
        <w:ind w:left="1440" w:hanging="360"/>
        <w:jc w:val="both"/>
        <w:rPr>
          <w:rFonts w:ascii="Cambria" w:hAnsi="Cambria"/>
          <w:i/>
          <w:iCs/>
          <w:sz w:val="20"/>
          <w:szCs w:val="20"/>
        </w:rPr>
      </w:pPr>
      <w:r w:rsidRPr="00912A03">
        <w:rPr>
          <w:rFonts w:ascii="Cambria" w:hAnsi="Cambria"/>
          <w:sz w:val="20"/>
          <w:szCs w:val="20"/>
        </w:rPr>
        <w:t>mohou být podmětem, předmětem, shodným přívlastkem nebo adverbiále jako primární funkce nebo neshodným přívlastkem, podmětem a předmětem, predikativem, adverbiále a doplňkem v sekundární funkci</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i/>
          <w:iCs/>
          <w:sz w:val="20"/>
          <w:szCs w:val="20"/>
        </w:rPr>
      </w:pPr>
      <w:r w:rsidRPr="00912A03">
        <w:rPr>
          <w:rFonts w:ascii="Cambria" w:hAnsi="Cambria"/>
          <w:b/>
          <w:iCs/>
          <w:sz w:val="20"/>
          <w:szCs w:val="20"/>
        </w:rPr>
        <w:t>číslovky</w:t>
      </w:r>
      <w:r w:rsidRPr="00912A03">
        <w:rPr>
          <w:rFonts w:ascii="Cambria" w:hAnsi="Cambria"/>
          <w:sz w:val="20"/>
          <w:szCs w:val="20"/>
        </w:rPr>
        <w:t xml:space="preserve"> – primární funkcí je předmět a podmět, shodný přívlastek nebo adverbiále, sekundární neshodný přívlastek, predikativ, předmět a podmět, adverbiále, doplněk</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sz w:val="20"/>
          <w:szCs w:val="20"/>
        </w:rPr>
      </w:pPr>
      <w:r w:rsidRPr="00912A03">
        <w:rPr>
          <w:rFonts w:ascii="Cambria" w:hAnsi="Cambria"/>
          <w:b/>
          <w:iCs/>
          <w:sz w:val="20"/>
          <w:szCs w:val="20"/>
        </w:rPr>
        <w:t xml:space="preserve">slovesa </w:t>
      </w:r>
      <w:r w:rsidRPr="00912A03">
        <w:rPr>
          <w:rFonts w:ascii="Cambria" w:hAnsi="Cambria"/>
          <w:sz w:val="20"/>
          <w:szCs w:val="20"/>
        </w:rPr>
        <w:t>– rozlišují se podle toho, zda jde o určité tvary (verbum finitum, VF), neurči</w:t>
      </w:r>
      <w:r w:rsidR="00620D72" w:rsidRPr="00912A03">
        <w:rPr>
          <w:rFonts w:ascii="Cambria" w:hAnsi="Cambria"/>
          <w:sz w:val="20"/>
          <w:szCs w:val="20"/>
        </w:rPr>
        <w:t>té tvary (infinitiv, příčestí a </w:t>
      </w:r>
      <w:r w:rsidRPr="00912A03">
        <w:rPr>
          <w:rFonts w:ascii="Cambria" w:hAnsi="Cambria"/>
          <w:sz w:val="20"/>
          <w:szCs w:val="20"/>
        </w:rPr>
        <w:t>přechodníky) nebo transponované slovesné formy (deverbativa)</w:t>
      </w:r>
    </w:p>
    <w:p w:rsidR="0049148C" w:rsidRPr="00912A03" w:rsidRDefault="0049148C" w:rsidP="00354368">
      <w:pPr>
        <w:pStyle w:val="Zkladntext"/>
        <w:numPr>
          <w:ilvl w:val="2"/>
          <w:numId w:val="3"/>
        </w:numPr>
        <w:tabs>
          <w:tab w:val="clear" w:pos="0"/>
          <w:tab w:val="num" w:pos="1440"/>
        </w:tabs>
        <w:ind w:left="1440"/>
        <w:jc w:val="both"/>
        <w:rPr>
          <w:rFonts w:ascii="Cambria" w:hAnsi="Cambria"/>
          <w:sz w:val="20"/>
          <w:szCs w:val="20"/>
        </w:rPr>
      </w:pPr>
      <w:r w:rsidRPr="00912A03">
        <w:rPr>
          <w:rFonts w:ascii="Cambria" w:hAnsi="Cambria"/>
          <w:b/>
          <w:sz w:val="20"/>
          <w:szCs w:val="20"/>
        </w:rPr>
        <w:t xml:space="preserve">VF </w:t>
      </w:r>
      <w:r w:rsidRPr="00912A03">
        <w:rPr>
          <w:rFonts w:ascii="Cambria" w:hAnsi="Cambria"/>
          <w:sz w:val="20"/>
          <w:szCs w:val="20"/>
        </w:rPr>
        <w:t>– primární funkcí je přísudek, má schopnost vytvářet pole gramatických vztahu mezi sebou samým a jinými slovnědruhovými formami (valence)</w:t>
      </w:r>
    </w:p>
    <w:p w:rsidR="0049148C" w:rsidRPr="00912A03" w:rsidRDefault="0049148C" w:rsidP="00354368">
      <w:pPr>
        <w:pStyle w:val="Zkladntext"/>
        <w:numPr>
          <w:ilvl w:val="2"/>
          <w:numId w:val="3"/>
        </w:numPr>
        <w:tabs>
          <w:tab w:val="clear" w:pos="0"/>
          <w:tab w:val="num" w:pos="1440"/>
        </w:tabs>
        <w:ind w:left="1440"/>
        <w:jc w:val="both"/>
        <w:rPr>
          <w:rFonts w:ascii="Cambria" w:hAnsi="Cambria"/>
          <w:sz w:val="20"/>
          <w:szCs w:val="20"/>
        </w:rPr>
      </w:pPr>
      <w:r w:rsidRPr="00912A03">
        <w:rPr>
          <w:rFonts w:ascii="Cambria" w:hAnsi="Cambria"/>
          <w:b/>
          <w:sz w:val="20"/>
          <w:szCs w:val="20"/>
        </w:rPr>
        <w:t>infinitiv</w:t>
      </w:r>
      <w:r w:rsidRPr="00912A03">
        <w:rPr>
          <w:rFonts w:ascii="Cambria" w:hAnsi="Cambria"/>
          <w:sz w:val="20"/>
          <w:szCs w:val="20"/>
        </w:rPr>
        <w:t xml:space="preserve"> – může fungovat podobně jako subst., adj. nebo cirkumstantivum</w:t>
      </w:r>
    </w:p>
    <w:p w:rsidR="0049148C" w:rsidRPr="00912A03" w:rsidRDefault="0049148C" w:rsidP="00354368">
      <w:pPr>
        <w:pStyle w:val="Zkladntext"/>
        <w:numPr>
          <w:ilvl w:val="2"/>
          <w:numId w:val="3"/>
        </w:numPr>
        <w:tabs>
          <w:tab w:val="clear" w:pos="0"/>
          <w:tab w:val="num" w:pos="1440"/>
        </w:tabs>
        <w:ind w:left="1440"/>
        <w:jc w:val="both"/>
        <w:rPr>
          <w:rFonts w:ascii="Cambria" w:hAnsi="Cambria"/>
          <w:i/>
          <w:iCs/>
          <w:sz w:val="20"/>
          <w:szCs w:val="20"/>
        </w:rPr>
      </w:pPr>
      <w:r w:rsidRPr="00912A03">
        <w:rPr>
          <w:rFonts w:ascii="Cambria" w:hAnsi="Cambria"/>
          <w:b/>
          <w:sz w:val="20"/>
          <w:szCs w:val="20"/>
        </w:rPr>
        <w:t xml:space="preserve">přechodník </w:t>
      </w:r>
      <w:r w:rsidRPr="00912A03">
        <w:rPr>
          <w:rFonts w:ascii="Cambria" w:hAnsi="Cambria"/>
          <w:sz w:val="20"/>
          <w:szCs w:val="20"/>
        </w:rPr>
        <w:t>– cirkumstantivum</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i/>
          <w:iCs/>
          <w:sz w:val="20"/>
          <w:szCs w:val="20"/>
        </w:rPr>
      </w:pPr>
      <w:r w:rsidRPr="00912A03">
        <w:rPr>
          <w:rFonts w:ascii="Cambria" w:hAnsi="Cambria"/>
          <w:b/>
          <w:iCs/>
          <w:sz w:val="20"/>
          <w:szCs w:val="20"/>
        </w:rPr>
        <w:t xml:space="preserve">příslovce </w:t>
      </w:r>
      <w:r w:rsidRPr="00912A03">
        <w:rPr>
          <w:rFonts w:ascii="Cambria" w:hAnsi="Cambria"/>
          <w:sz w:val="20"/>
          <w:szCs w:val="20"/>
        </w:rPr>
        <w:t>– primární funkcí je příslovečné určení, sekundární funkcí může být podmět a předmět, neshodný přívlastek nebo predikativ</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i/>
          <w:iCs/>
          <w:sz w:val="20"/>
          <w:szCs w:val="20"/>
        </w:rPr>
      </w:pPr>
      <w:r w:rsidRPr="00912A03">
        <w:rPr>
          <w:rFonts w:ascii="Cambria" w:hAnsi="Cambria"/>
          <w:b/>
          <w:iCs/>
          <w:sz w:val="20"/>
          <w:szCs w:val="20"/>
        </w:rPr>
        <w:t>předložky</w:t>
      </w:r>
      <w:r w:rsidRPr="00912A03">
        <w:rPr>
          <w:rFonts w:ascii="Cambria" w:hAnsi="Cambria"/>
          <w:i/>
          <w:iCs/>
          <w:sz w:val="20"/>
          <w:szCs w:val="20"/>
        </w:rPr>
        <w:t xml:space="preserve"> – </w:t>
      </w:r>
      <w:r w:rsidRPr="00912A03">
        <w:rPr>
          <w:rFonts w:ascii="Cambria" w:hAnsi="Cambria"/>
          <w:sz w:val="20"/>
          <w:szCs w:val="20"/>
        </w:rPr>
        <w:t>funkčně a sémanticky se spojují se substantivy a jejich funkčními ekvivalenty,</w:t>
      </w:r>
      <w:r w:rsidR="00620D72" w:rsidRPr="00912A03">
        <w:rPr>
          <w:rFonts w:ascii="Cambria" w:hAnsi="Cambria"/>
          <w:sz w:val="20"/>
          <w:szCs w:val="20"/>
        </w:rPr>
        <w:t xml:space="preserve"> a to především v </w:t>
      </w:r>
      <w:r w:rsidRPr="00912A03">
        <w:rPr>
          <w:rFonts w:ascii="Cambria" w:hAnsi="Cambria"/>
          <w:sz w:val="20"/>
          <w:szCs w:val="20"/>
        </w:rPr>
        <w:t>sekundárních syntaktických funkcích typu příslovečného určení, účastní se výstavby větné struktury</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i/>
          <w:iCs/>
          <w:sz w:val="20"/>
          <w:szCs w:val="20"/>
        </w:rPr>
      </w:pPr>
      <w:r w:rsidRPr="00912A03">
        <w:rPr>
          <w:rFonts w:ascii="Cambria" w:hAnsi="Cambria"/>
          <w:b/>
          <w:iCs/>
          <w:sz w:val="20"/>
          <w:szCs w:val="20"/>
        </w:rPr>
        <w:t>spojky</w:t>
      </w:r>
      <w:r w:rsidRPr="00912A03">
        <w:rPr>
          <w:rFonts w:ascii="Cambria" w:hAnsi="Cambria"/>
          <w:sz w:val="20"/>
          <w:szCs w:val="20"/>
        </w:rPr>
        <w:t xml:space="preserve"> – funkce spojovat výrazy nebo věty a vyjadřovat vnitrovětné a mezivětné vztahy koordinace a dominance (subordinace), jsou významově nesamostatným gramatickým prostředkem</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i/>
          <w:iCs/>
          <w:sz w:val="20"/>
          <w:szCs w:val="20"/>
        </w:rPr>
      </w:pPr>
      <w:r w:rsidRPr="00912A03">
        <w:rPr>
          <w:rFonts w:ascii="Cambria" w:hAnsi="Cambria"/>
          <w:b/>
          <w:iCs/>
          <w:sz w:val="20"/>
          <w:szCs w:val="20"/>
        </w:rPr>
        <w:t xml:space="preserve">částice </w:t>
      </w:r>
      <w:r w:rsidRPr="00912A03">
        <w:rPr>
          <w:rFonts w:ascii="Cambria" w:hAnsi="Cambria"/>
          <w:sz w:val="20"/>
          <w:szCs w:val="20"/>
        </w:rPr>
        <w:t>– vyjadřují vztah mluvčího ke sdělované skutečnosti, nejsou komponenty ZVS ani větnými členy, nevytváří syntagmata</w:t>
      </w:r>
    </w:p>
    <w:p w:rsidR="0049148C" w:rsidRPr="00912A03" w:rsidRDefault="0049148C" w:rsidP="00354368">
      <w:pPr>
        <w:pStyle w:val="Zkladntext"/>
        <w:numPr>
          <w:ilvl w:val="0"/>
          <w:numId w:val="11"/>
        </w:numPr>
        <w:tabs>
          <w:tab w:val="num" w:pos="720"/>
          <w:tab w:val="num" w:pos="1080"/>
        </w:tabs>
        <w:spacing w:after="80"/>
        <w:ind w:left="720" w:hanging="360"/>
        <w:jc w:val="both"/>
        <w:rPr>
          <w:rFonts w:ascii="Cambria" w:hAnsi="Cambria"/>
          <w:b/>
          <w:bCs/>
          <w:i/>
          <w:iCs/>
          <w:sz w:val="20"/>
          <w:szCs w:val="20"/>
        </w:rPr>
      </w:pPr>
      <w:r w:rsidRPr="00912A03">
        <w:rPr>
          <w:rFonts w:ascii="Cambria" w:hAnsi="Cambria"/>
          <w:b/>
          <w:iCs/>
          <w:sz w:val="20"/>
          <w:szCs w:val="20"/>
        </w:rPr>
        <w:t>citoslovce</w:t>
      </w:r>
      <w:r w:rsidRPr="00912A03">
        <w:rPr>
          <w:rFonts w:ascii="Cambria" w:hAnsi="Cambria"/>
          <w:sz w:val="20"/>
          <w:szCs w:val="20"/>
        </w:rPr>
        <w:t xml:space="preserve"> – mají funkci komunikační nikoliv konstrukční</w:t>
      </w:r>
    </w:p>
    <w:p w:rsidR="00D644A4" w:rsidRPr="00912A03" w:rsidRDefault="00D644A4">
      <w:pPr>
        <w:widowControl/>
        <w:suppressAutoHyphens w:val="0"/>
        <w:rPr>
          <w:rFonts w:ascii="Cambria" w:hAnsi="Cambria"/>
          <w:sz w:val="20"/>
          <w:szCs w:val="20"/>
        </w:rPr>
      </w:pPr>
      <w:r w:rsidRPr="00912A03">
        <w:rPr>
          <w:rFonts w:ascii="Cambria" w:hAnsi="Cambria"/>
          <w:sz w:val="20"/>
          <w:szCs w:val="20"/>
        </w:rPr>
        <w:br w:type="page"/>
      </w:r>
    </w:p>
    <w:p w:rsidR="00D644A4" w:rsidRPr="00912A03" w:rsidRDefault="00F4088D" w:rsidP="00F4088D">
      <w:pPr>
        <w:pStyle w:val="Textbody"/>
        <w:tabs>
          <w:tab w:val="left" w:pos="1766"/>
        </w:tabs>
        <w:jc w:val="both"/>
        <w:rPr>
          <w:rFonts w:ascii="Cambria" w:hAnsi="Cambria"/>
          <w:b/>
          <w:smallCaps/>
          <w:sz w:val="22"/>
          <w:szCs w:val="20"/>
        </w:rPr>
      </w:pPr>
      <w:r w:rsidRPr="00912A03">
        <w:rPr>
          <w:rFonts w:ascii="Cambria" w:hAnsi="Cambria"/>
          <w:b/>
          <w:smallCaps/>
          <w:sz w:val="22"/>
          <w:szCs w:val="20"/>
        </w:rPr>
        <w:t>Kompozita</w:t>
      </w:r>
    </w:p>
    <w:p w:rsidR="00DF31B7" w:rsidRPr="00912A03" w:rsidRDefault="00D644A4" w:rsidP="00D644A4">
      <w:pPr>
        <w:pStyle w:val="Textbody"/>
        <w:jc w:val="both"/>
        <w:rPr>
          <w:rStyle w:val="FontStyle49"/>
          <w:rFonts w:ascii="Cambria" w:hAnsi="Cambria"/>
          <w:sz w:val="20"/>
          <w:szCs w:val="20"/>
          <w:lang w:eastAsia="cs-CZ"/>
        </w:rPr>
      </w:pPr>
      <w:r w:rsidRPr="00912A03">
        <w:rPr>
          <w:rFonts w:ascii="Cambria" w:eastAsia="Andale Sans UI" w:hAnsi="Cambria" w:cs="Times New Roman"/>
          <w:b/>
          <w:kern w:val="1"/>
          <w:sz w:val="20"/>
          <w:szCs w:val="20"/>
          <w:lang w:eastAsia="cs-CZ" w:bidi="ar-SA"/>
        </w:rPr>
        <w:t xml:space="preserve">Kompozitum </w:t>
      </w:r>
      <w:r w:rsidRPr="00912A03">
        <w:rPr>
          <w:rFonts w:ascii="Cambria" w:eastAsia="Andale Sans UI" w:hAnsi="Cambria" w:cs="Times New Roman"/>
          <w:kern w:val="1"/>
          <w:sz w:val="20"/>
          <w:szCs w:val="20"/>
          <w:lang w:eastAsia="cs-CZ" w:bidi="ar-SA"/>
        </w:rPr>
        <w:t xml:space="preserve">= slovo </w:t>
      </w:r>
      <w:r w:rsidRPr="00912A03">
        <w:rPr>
          <w:rStyle w:val="FontStyle49"/>
          <w:rFonts w:ascii="Cambria" w:hAnsi="Cambria"/>
          <w:sz w:val="20"/>
          <w:szCs w:val="20"/>
          <w:lang w:eastAsia="cs-CZ"/>
        </w:rPr>
        <w:t xml:space="preserve">tvořené ze dvou (více) slovních základů slovotvorným způsobem skládání. </w:t>
      </w:r>
      <w:r w:rsidR="00DF31B7" w:rsidRPr="00912A03">
        <w:rPr>
          <w:rStyle w:val="FontStyle49"/>
          <w:rFonts w:ascii="Cambria" w:hAnsi="Cambria"/>
          <w:sz w:val="20"/>
          <w:szCs w:val="20"/>
          <w:lang w:eastAsia="cs-CZ"/>
        </w:rPr>
        <w:t>V</w:t>
      </w:r>
      <w:r w:rsidR="00DF31B7" w:rsidRPr="00912A03">
        <w:rPr>
          <w:rFonts w:ascii="Cambria" w:hAnsi="Cambria"/>
          <w:sz w:val="20"/>
          <w:szCs w:val="20"/>
        </w:rPr>
        <w:t>ýchodiskem tvoření fundovaného slova jsou dvě slova jako nezávislé lexikální jednotky nebo jako členy syntaktické dvojice</w:t>
      </w:r>
    </w:p>
    <w:p w:rsidR="00D644A4" w:rsidRPr="00912A03" w:rsidRDefault="00D644A4" w:rsidP="00D644A4">
      <w:pPr>
        <w:pStyle w:val="Textbody"/>
        <w:jc w:val="both"/>
        <w:rPr>
          <w:rStyle w:val="FontStyle49"/>
          <w:rFonts w:ascii="Cambria" w:hAnsi="Cambria"/>
          <w:sz w:val="20"/>
          <w:szCs w:val="20"/>
          <w:lang w:eastAsia="cs-CZ"/>
        </w:rPr>
      </w:pPr>
      <w:r w:rsidRPr="00912A03">
        <w:rPr>
          <w:rStyle w:val="FontStyle49"/>
          <w:rFonts w:ascii="Cambria" w:hAnsi="Cambria"/>
          <w:sz w:val="20"/>
          <w:szCs w:val="20"/>
          <w:lang w:eastAsia="cs-CZ"/>
        </w:rPr>
        <w:t xml:space="preserve">V č. </w:t>
      </w:r>
      <w:r w:rsidRPr="00912A03">
        <w:rPr>
          <w:rStyle w:val="FontStyle49"/>
          <w:rFonts w:ascii="Cambria" w:hAnsi="Cambria"/>
          <w:spacing w:val="-20"/>
          <w:sz w:val="20"/>
          <w:szCs w:val="20"/>
          <w:lang w:eastAsia="cs-CZ"/>
        </w:rPr>
        <w:t>je</w:t>
      </w:r>
      <w:r w:rsidRPr="00912A03">
        <w:rPr>
          <w:rStyle w:val="FontStyle49"/>
          <w:rFonts w:ascii="Cambria" w:hAnsi="Cambria"/>
          <w:sz w:val="20"/>
          <w:szCs w:val="20"/>
          <w:lang w:eastAsia="cs-CZ"/>
        </w:rPr>
        <w:t xml:space="preserve"> </w:t>
      </w:r>
      <w:r w:rsidRPr="00912A03">
        <w:rPr>
          <w:rStyle w:val="FontStyle83"/>
          <w:rFonts w:ascii="Cambria" w:hAnsi="Cambria"/>
          <w:b w:val="0"/>
          <w:sz w:val="20"/>
          <w:szCs w:val="20"/>
          <w:lang w:eastAsia="cs-CZ"/>
        </w:rPr>
        <w:t>k.</w:t>
      </w:r>
      <w:r w:rsidRPr="00912A03">
        <w:rPr>
          <w:rStyle w:val="FontStyle83"/>
          <w:rFonts w:ascii="Cambria" w:hAnsi="Cambria"/>
          <w:sz w:val="20"/>
          <w:szCs w:val="20"/>
          <w:lang w:eastAsia="cs-CZ"/>
        </w:rPr>
        <w:t xml:space="preserve"> </w:t>
      </w:r>
      <w:r w:rsidRPr="00912A03">
        <w:rPr>
          <w:rStyle w:val="FontStyle49"/>
          <w:rFonts w:ascii="Cambria" w:hAnsi="Cambria"/>
          <w:sz w:val="20"/>
          <w:szCs w:val="20"/>
          <w:lang w:eastAsia="cs-CZ"/>
        </w:rPr>
        <w:t xml:space="preserve">mnohem méně než slov odvozených, jsou to hlavně subst. a adj. Hojněji </w:t>
      </w:r>
      <w:r w:rsidRPr="00912A03">
        <w:rPr>
          <w:rStyle w:val="FontStyle91"/>
          <w:rFonts w:ascii="Cambria" w:hAnsi="Cambria"/>
          <w:b w:val="0"/>
          <w:bCs w:val="0"/>
          <w:sz w:val="20"/>
          <w:szCs w:val="20"/>
          <w:lang w:eastAsia="cs-CZ"/>
        </w:rPr>
        <w:t>se</w:t>
      </w:r>
      <w:r w:rsidRPr="00912A03">
        <w:rPr>
          <w:rStyle w:val="FontStyle91"/>
          <w:rFonts w:ascii="Cambria" w:hAnsi="Cambria"/>
          <w:b w:val="0"/>
          <w:sz w:val="20"/>
          <w:szCs w:val="20"/>
          <w:lang w:eastAsia="cs-CZ"/>
        </w:rPr>
        <w:t xml:space="preserve"> </w:t>
      </w:r>
      <w:r w:rsidRPr="00912A03">
        <w:rPr>
          <w:rStyle w:val="FontStyle59"/>
          <w:rFonts w:ascii="Cambria" w:hAnsi="Cambria"/>
          <w:b w:val="0"/>
          <w:sz w:val="20"/>
          <w:szCs w:val="20"/>
          <w:lang w:eastAsia="cs-CZ"/>
        </w:rPr>
        <w:t>s.</w:t>
      </w:r>
      <w:r w:rsidRPr="00912A03">
        <w:rPr>
          <w:rStyle w:val="FontStyle59"/>
          <w:rFonts w:ascii="Cambria" w:hAnsi="Cambria"/>
          <w:sz w:val="20"/>
          <w:szCs w:val="20"/>
          <w:lang w:eastAsia="cs-CZ"/>
        </w:rPr>
        <w:t xml:space="preserve"> </w:t>
      </w:r>
      <w:r w:rsidRPr="00912A03">
        <w:rPr>
          <w:rStyle w:val="FontStyle49"/>
          <w:rFonts w:ascii="Cambria" w:hAnsi="Cambria"/>
          <w:sz w:val="20"/>
          <w:szCs w:val="20"/>
          <w:lang w:eastAsia="cs-CZ"/>
        </w:rPr>
        <w:t xml:space="preserve">vyskytují v odborných názvech. </w:t>
      </w:r>
    </w:p>
    <w:p w:rsidR="00D644A4" w:rsidRPr="00912A03" w:rsidRDefault="00D644A4" w:rsidP="00D644A4">
      <w:pPr>
        <w:pStyle w:val="Textbody"/>
        <w:jc w:val="both"/>
        <w:rPr>
          <w:rStyle w:val="FontStyle49"/>
          <w:rFonts w:ascii="Cambria" w:hAnsi="Cambria"/>
          <w:sz w:val="20"/>
          <w:szCs w:val="20"/>
          <w:lang w:eastAsia="cs-CZ"/>
        </w:rPr>
      </w:pPr>
      <w:r w:rsidRPr="00912A03">
        <w:rPr>
          <w:rStyle w:val="FontStyle49"/>
          <w:rFonts w:ascii="Cambria" w:hAnsi="Cambria"/>
          <w:b/>
          <w:sz w:val="20"/>
          <w:szCs w:val="20"/>
          <w:u w:val="single"/>
          <w:lang w:eastAsia="cs-CZ"/>
        </w:rPr>
        <w:t xml:space="preserve">Z hlediska těsnosti vztahu mezi jejich </w:t>
      </w:r>
      <w:r w:rsidR="00B85FED" w:rsidRPr="00912A03">
        <w:rPr>
          <w:rStyle w:val="FontStyle49"/>
          <w:rFonts w:ascii="Cambria" w:hAnsi="Cambria"/>
          <w:b/>
          <w:sz w:val="20"/>
          <w:szCs w:val="20"/>
          <w:u w:val="single"/>
          <w:lang w:eastAsia="cs-CZ"/>
        </w:rPr>
        <w:t>č</w:t>
      </w:r>
      <w:r w:rsidRPr="00912A03">
        <w:rPr>
          <w:rStyle w:val="FontStyle49"/>
          <w:rFonts w:ascii="Cambria" w:hAnsi="Cambria"/>
          <w:b/>
          <w:sz w:val="20"/>
          <w:szCs w:val="20"/>
          <w:u w:val="single"/>
          <w:lang w:eastAsia="cs-CZ"/>
        </w:rPr>
        <w:t>leny</w:t>
      </w:r>
      <w:r w:rsidRPr="00912A03">
        <w:rPr>
          <w:rStyle w:val="FontStyle49"/>
          <w:rFonts w:ascii="Cambria" w:hAnsi="Cambria"/>
          <w:b/>
          <w:sz w:val="20"/>
          <w:szCs w:val="20"/>
          <w:lang w:eastAsia="cs-CZ"/>
        </w:rPr>
        <w:t xml:space="preserve"> </w:t>
      </w:r>
      <w:r w:rsidRPr="00912A03">
        <w:rPr>
          <w:rStyle w:val="FontStyle49"/>
          <w:rFonts w:ascii="Cambria" w:hAnsi="Cambria"/>
          <w:sz w:val="20"/>
          <w:szCs w:val="20"/>
          <w:lang w:eastAsia="cs-CZ"/>
        </w:rPr>
        <w:t xml:space="preserve">se rozlišují </w:t>
      </w:r>
      <w:r w:rsidRPr="00912A03">
        <w:rPr>
          <w:rStyle w:val="FontStyle49"/>
          <w:rFonts w:ascii="Cambria" w:hAnsi="Cambria"/>
          <w:b/>
          <w:sz w:val="20"/>
          <w:szCs w:val="20"/>
          <w:lang w:eastAsia="cs-CZ"/>
        </w:rPr>
        <w:t>kompozita vlastní</w:t>
      </w:r>
      <w:r w:rsidRPr="00912A03">
        <w:rPr>
          <w:rStyle w:val="FontStyle49"/>
          <w:rFonts w:ascii="Cambria" w:hAnsi="Cambria"/>
          <w:sz w:val="20"/>
          <w:szCs w:val="20"/>
          <w:lang w:eastAsia="cs-CZ"/>
        </w:rPr>
        <w:t xml:space="preserve"> (spojena s úpravou slovních základů: </w:t>
      </w:r>
      <w:r w:rsidRPr="00912A03">
        <w:rPr>
          <w:rStyle w:val="FontStyle69"/>
          <w:rFonts w:ascii="Cambria" w:hAnsi="Cambria"/>
          <w:b w:val="0"/>
          <w:bCs w:val="0"/>
          <w:sz w:val="20"/>
          <w:szCs w:val="20"/>
          <w:lang w:eastAsia="cs-CZ"/>
        </w:rPr>
        <w:t xml:space="preserve">točit kolo </w:t>
      </w:r>
      <w:r w:rsidRPr="00912A03">
        <w:rPr>
          <w:rStyle w:val="FontStyle69"/>
          <w:rFonts w:ascii="Cambria" w:hAnsi="Cambria"/>
          <w:b w:val="0"/>
          <w:bCs w:val="0"/>
          <w:i w:val="0"/>
          <w:iCs w:val="0"/>
          <w:sz w:val="20"/>
          <w:szCs w:val="20"/>
          <w:lang w:eastAsia="cs-CZ"/>
        </w:rPr>
        <w:t>→</w:t>
      </w:r>
      <w:r w:rsidRPr="00912A03">
        <w:rPr>
          <w:rStyle w:val="FontStyle69"/>
          <w:rFonts w:ascii="Cambria" w:hAnsi="Cambria"/>
          <w:b w:val="0"/>
          <w:bCs w:val="0"/>
          <w:sz w:val="20"/>
          <w:szCs w:val="20"/>
          <w:lang w:eastAsia="cs-CZ"/>
        </w:rPr>
        <w:t xml:space="preserve"> kolotoč, vysoká škola </w:t>
      </w:r>
      <w:r w:rsidRPr="00912A03">
        <w:rPr>
          <w:rStyle w:val="FontStyle69"/>
          <w:rFonts w:ascii="Cambria" w:hAnsi="Cambria"/>
          <w:b w:val="0"/>
          <w:bCs w:val="0"/>
          <w:i w:val="0"/>
          <w:iCs w:val="0"/>
          <w:sz w:val="20"/>
          <w:szCs w:val="20"/>
          <w:lang w:eastAsia="cs-CZ"/>
        </w:rPr>
        <w:t>→</w:t>
      </w:r>
      <w:r w:rsidRPr="00912A03">
        <w:rPr>
          <w:rStyle w:val="FontStyle69"/>
          <w:rFonts w:ascii="Cambria" w:hAnsi="Cambria"/>
          <w:b w:val="0"/>
          <w:bCs w:val="0"/>
          <w:sz w:val="20"/>
          <w:szCs w:val="20"/>
          <w:lang w:eastAsia="cs-CZ"/>
        </w:rPr>
        <w:t xml:space="preserve"> vysokoškolský</w:t>
      </w:r>
      <w:r w:rsidRPr="00912A03">
        <w:rPr>
          <w:rStyle w:val="FontStyle69"/>
          <w:rFonts w:ascii="Cambria" w:hAnsi="Cambria"/>
          <w:b w:val="0"/>
          <w:bCs w:val="0"/>
          <w:i w:val="0"/>
          <w:sz w:val="20"/>
          <w:szCs w:val="20"/>
          <w:lang w:eastAsia="cs-CZ"/>
        </w:rPr>
        <w:t xml:space="preserve">) a </w:t>
      </w:r>
      <w:r w:rsidRPr="00912A03">
        <w:rPr>
          <w:rStyle w:val="FontStyle69"/>
          <w:rFonts w:ascii="Cambria" w:hAnsi="Cambria"/>
          <w:bCs w:val="0"/>
          <w:i w:val="0"/>
          <w:sz w:val="20"/>
          <w:szCs w:val="20"/>
          <w:lang w:eastAsia="cs-CZ"/>
        </w:rPr>
        <w:t>kompozita nevlastní</w:t>
      </w:r>
      <w:r w:rsidRPr="00912A03">
        <w:rPr>
          <w:rStyle w:val="FontStyle69"/>
          <w:rFonts w:ascii="Cambria" w:hAnsi="Cambria"/>
          <w:b w:val="0"/>
          <w:bCs w:val="0"/>
          <w:i w:val="0"/>
          <w:sz w:val="20"/>
          <w:szCs w:val="20"/>
          <w:lang w:eastAsia="cs-CZ"/>
        </w:rPr>
        <w:t xml:space="preserve"> (spřežky), která vznikla </w:t>
      </w:r>
      <w:r w:rsidRPr="00912A03">
        <w:rPr>
          <w:rStyle w:val="FontStyle49"/>
          <w:rFonts w:ascii="Cambria" w:hAnsi="Cambria"/>
          <w:sz w:val="20"/>
          <w:szCs w:val="20"/>
          <w:lang w:eastAsia="cs-CZ"/>
        </w:rPr>
        <w:t xml:space="preserve">pouhým </w:t>
      </w:r>
      <w:r w:rsidRPr="00912A03">
        <w:rPr>
          <w:rStyle w:val="FontStyle49"/>
          <w:rFonts w:ascii="Cambria" w:hAnsi="Cambria"/>
          <w:sz w:val="20"/>
          <w:szCs w:val="20"/>
          <w:u w:val="single"/>
          <w:lang w:eastAsia="cs-CZ"/>
        </w:rPr>
        <w:t>sloučením syntakticky spojených slov</w:t>
      </w:r>
      <w:r w:rsidRPr="00912A03">
        <w:rPr>
          <w:rStyle w:val="FontStyle49"/>
          <w:rFonts w:ascii="Cambria" w:hAnsi="Cambria"/>
          <w:sz w:val="20"/>
          <w:szCs w:val="20"/>
          <w:lang w:eastAsia="cs-CZ"/>
        </w:rPr>
        <w:t xml:space="preserve">, a můžeme je tedy bez formálních změn rozdělit na samostatné slovní spojení, z kterého vznikly: </w:t>
      </w:r>
      <w:r w:rsidRPr="00912A03">
        <w:rPr>
          <w:rStyle w:val="FontStyle69"/>
          <w:rFonts w:ascii="Cambria" w:hAnsi="Cambria"/>
          <w:b w:val="0"/>
          <w:bCs w:val="0"/>
          <w:sz w:val="20"/>
          <w:szCs w:val="20"/>
          <w:lang w:eastAsia="cs-CZ"/>
        </w:rPr>
        <w:t>ziskuchlivý</w:t>
      </w:r>
      <w:r w:rsidRPr="00912A03">
        <w:rPr>
          <w:rStyle w:val="FontStyle69"/>
          <w:rFonts w:ascii="Cambria" w:hAnsi="Cambria"/>
          <w:sz w:val="20"/>
          <w:szCs w:val="20"/>
          <w:lang w:eastAsia="cs-CZ"/>
        </w:rPr>
        <w:t xml:space="preserve"> </w:t>
      </w:r>
      <w:r w:rsidRPr="00912A03">
        <w:rPr>
          <w:rStyle w:val="FontStyle69"/>
          <w:rFonts w:ascii="Cambria" w:hAnsi="Cambria"/>
          <w:b w:val="0"/>
          <w:bCs w:val="0"/>
          <w:i w:val="0"/>
          <w:iCs w:val="0"/>
          <w:sz w:val="20"/>
          <w:szCs w:val="20"/>
          <w:lang w:eastAsia="cs-CZ"/>
        </w:rPr>
        <w:t xml:space="preserve">→ </w:t>
      </w:r>
      <w:r w:rsidRPr="00912A03">
        <w:rPr>
          <w:rStyle w:val="FontStyle69"/>
          <w:rFonts w:ascii="Cambria" w:hAnsi="Cambria"/>
          <w:b w:val="0"/>
          <w:bCs w:val="0"/>
          <w:sz w:val="20"/>
          <w:szCs w:val="20"/>
          <w:lang w:eastAsia="cs-CZ"/>
        </w:rPr>
        <w:t>chtivý zisku</w:t>
      </w:r>
      <w:r w:rsidRPr="00912A03">
        <w:rPr>
          <w:rStyle w:val="FontStyle69"/>
          <w:rFonts w:ascii="Cambria" w:hAnsi="Cambria"/>
          <w:b w:val="0"/>
          <w:bCs w:val="0"/>
          <w:i w:val="0"/>
          <w:iCs w:val="0"/>
          <w:sz w:val="20"/>
          <w:szCs w:val="20"/>
          <w:lang w:eastAsia="cs-CZ"/>
        </w:rPr>
        <w:t>).</w:t>
      </w:r>
    </w:p>
    <w:p w:rsidR="00F4088D" w:rsidRPr="00912A03" w:rsidRDefault="00D644A4" w:rsidP="00D644A4">
      <w:pPr>
        <w:pStyle w:val="Textbody"/>
        <w:jc w:val="both"/>
        <w:rPr>
          <w:rStyle w:val="FontStyle69"/>
          <w:rFonts w:ascii="Cambria" w:hAnsi="Cambria"/>
          <w:b w:val="0"/>
          <w:bCs w:val="0"/>
          <w:i w:val="0"/>
          <w:iCs w:val="0"/>
          <w:sz w:val="20"/>
          <w:szCs w:val="20"/>
          <w:lang w:eastAsia="cs-CZ"/>
        </w:rPr>
      </w:pPr>
      <w:r w:rsidRPr="00912A03">
        <w:rPr>
          <w:rStyle w:val="FontStyle49"/>
          <w:rFonts w:ascii="Cambria" w:hAnsi="Cambria"/>
          <w:b/>
          <w:sz w:val="20"/>
          <w:szCs w:val="20"/>
          <w:u w:val="single"/>
          <w:lang w:eastAsia="cs-CZ"/>
        </w:rPr>
        <w:t xml:space="preserve">Podle typu syntaktického vztahu mezi </w:t>
      </w:r>
      <w:r w:rsidRPr="00912A03">
        <w:rPr>
          <w:rStyle w:val="FontStyle91"/>
          <w:rFonts w:ascii="Cambria" w:hAnsi="Cambria"/>
          <w:bCs w:val="0"/>
          <w:sz w:val="20"/>
          <w:szCs w:val="20"/>
          <w:u w:val="single"/>
          <w:lang w:eastAsia="cs-CZ"/>
        </w:rPr>
        <w:t>čle</w:t>
      </w:r>
      <w:r w:rsidRPr="00912A03">
        <w:rPr>
          <w:rStyle w:val="FontStyle49"/>
          <w:rFonts w:ascii="Cambria" w:hAnsi="Cambria"/>
          <w:b/>
          <w:sz w:val="20"/>
          <w:szCs w:val="20"/>
          <w:u w:val="single"/>
          <w:lang w:eastAsia="cs-CZ"/>
        </w:rPr>
        <w:t>ny</w:t>
      </w:r>
      <w:r w:rsidRPr="00912A03">
        <w:rPr>
          <w:rStyle w:val="FontStyle49"/>
          <w:rFonts w:ascii="Cambria" w:hAnsi="Cambria"/>
          <w:sz w:val="20"/>
          <w:szCs w:val="20"/>
          <w:lang w:eastAsia="cs-CZ"/>
        </w:rPr>
        <w:t xml:space="preserve"> </w:t>
      </w:r>
      <w:r w:rsidRPr="00912A03">
        <w:rPr>
          <w:rStyle w:val="FontStyle59"/>
          <w:rFonts w:ascii="Cambria" w:hAnsi="Cambria"/>
          <w:b w:val="0"/>
          <w:sz w:val="20"/>
          <w:szCs w:val="20"/>
          <w:lang w:eastAsia="cs-CZ"/>
        </w:rPr>
        <w:t>k.</w:t>
      </w:r>
      <w:r w:rsidR="00072F90">
        <w:rPr>
          <w:rStyle w:val="FontStyle59"/>
          <w:rFonts w:ascii="Cambria" w:hAnsi="Cambria"/>
          <w:sz w:val="20"/>
          <w:szCs w:val="20"/>
          <w:lang w:eastAsia="cs-CZ"/>
        </w:rPr>
        <w:t xml:space="preserve"> </w:t>
      </w:r>
      <w:r w:rsidRPr="00912A03">
        <w:rPr>
          <w:rStyle w:val="FontStyle49"/>
          <w:rFonts w:ascii="Cambria" w:hAnsi="Cambria"/>
          <w:sz w:val="20"/>
          <w:szCs w:val="20"/>
          <w:lang w:eastAsia="cs-CZ"/>
        </w:rPr>
        <w:t>rozlišujeme kompozita</w:t>
      </w:r>
      <w:r w:rsidRPr="00912A03">
        <w:rPr>
          <w:rStyle w:val="FontStyle59"/>
          <w:rFonts w:ascii="Cambria" w:hAnsi="Cambria"/>
          <w:sz w:val="20"/>
          <w:szCs w:val="20"/>
          <w:lang w:eastAsia="cs-CZ"/>
        </w:rPr>
        <w:t xml:space="preserve"> přiřaďovací </w:t>
      </w:r>
      <w:r w:rsidRPr="00912A03">
        <w:rPr>
          <w:rStyle w:val="FontStyle69"/>
          <w:rFonts w:ascii="Cambria" w:hAnsi="Cambria"/>
          <w:b w:val="0"/>
          <w:bCs w:val="0"/>
          <w:i w:val="0"/>
          <w:iCs w:val="0"/>
          <w:sz w:val="20"/>
          <w:szCs w:val="20"/>
          <w:lang w:eastAsia="cs-CZ"/>
        </w:rPr>
        <w:t>(</w:t>
      </w:r>
      <w:r w:rsidRPr="00912A03">
        <w:rPr>
          <w:rStyle w:val="FontStyle69"/>
          <w:rFonts w:ascii="Cambria" w:hAnsi="Cambria"/>
          <w:b w:val="0"/>
          <w:bCs w:val="0"/>
          <w:sz w:val="20"/>
          <w:szCs w:val="20"/>
          <w:lang w:eastAsia="cs-CZ"/>
        </w:rPr>
        <w:t>černobílý</w:t>
      </w:r>
      <w:r w:rsidRPr="00912A03">
        <w:rPr>
          <w:rStyle w:val="FontStyle69"/>
          <w:rFonts w:ascii="Cambria" w:hAnsi="Cambria"/>
          <w:b w:val="0"/>
          <w:bCs w:val="0"/>
          <w:i w:val="0"/>
          <w:iCs w:val="0"/>
          <w:sz w:val="20"/>
          <w:szCs w:val="20"/>
          <w:lang w:eastAsia="cs-CZ"/>
        </w:rPr>
        <w:t>)</w:t>
      </w:r>
      <w:r w:rsidRPr="00912A03">
        <w:rPr>
          <w:rStyle w:val="FontStyle69"/>
          <w:rFonts w:ascii="Cambria" w:hAnsi="Cambria"/>
          <w:sz w:val="20"/>
          <w:szCs w:val="20"/>
          <w:lang w:eastAsia="cs-CZ"/>
        </w:rPr>
        <w:t xml:space="preserve"> </w:t>
      </w:r>
      <w:r w:rsidR="00F4088D" w:rsidRPr="00912A03">
        <w:rPr>
          <w:rStyle w:val="FontStyle49"/>
          <w:rFonts w:ascii="Cambria" w:hAnsi="Cambria"/>
          <w:sz w:val="20"/>
          <w:szCs w:val="20"/>
          <w:lang w:eastAsia="cs-CZ"/>
        </w:rPr>
        <w:t>a kompozita</w:t>
      </w:r>
      <w:r w:rsidRPr="00912A03">
        <w:rPr>
          <w:rStyle w:val="FontStyle59"/>
          <w:rFonts w:ascii="Cambria" w:hAnsi="Cambria"/>
          <w:sz w:val="20"/>
          <w:szCs w:val="20"/>
          <w:lang w:eastAsia="cs-CZ"/>
        </w:rPr>
        <w:t xml:space="preserve">. podřaďovací </w:t>
      </w:r>
      <w:r w:rsidRPr="00912A03">
        <w:rPr>
          <w:rStyle w:val="FontStyle69"/>
          <w:rFonts w:ascii="Cambria" w:hAnsi="Cambria"/>
          <w:b w:val="0"/>
          <w:bCs w:val="0"/>
          <w:i w:val="0"/>
          <w:iCs w:val="0"/>
          <w:sz w:val="20"/>
          <w:szCs w:val="20"/>
          <w:lang w:eastAsia="cs-CZ"/>
        </w:rPr>
        <w:t>(</w:t>
      </w:r>
      <w:r w:rsidRPr="00912A03">
        <w:rPr>
          <w:rStyle w:val="FontStyle69"/>
          <w:rFonts w:ascii="Cambria" w:hAnsi="Cambria"/>
          <w:b w:val="0"/>
          <w:bCs w:val="0"/>
          <w:sz w:val="20"/>
          <w:szCs w:val="20"/>
          <w:lang w:eastAsia="cs-CZ"/>
        </w:rPr>
        <w:t>velkoměsto</w:t>
      </w:r>
      <w:r w:rsidRPr="00912A03">
        <w:rPr>
          <w:rStyle w:val="FontStyle69"/>
          <w:rFonts w:ascii="Cambria" w:hAnsi="Cambria"/>
          <w:b w:val="0"/>
          <w:bCs w:val="0"/>
          <w:i w:val="0"/>
          <w:iCs w:val="0"/>
          <w:sz w:val="20"/>
          <w:szCs w:val="20"/>
          <w:lang w:eastAsia="cs-CZ"/>
        </w:rPr>
        <w:t>).</w:t>
      </w:r>
    </w:p>
    <w:p w:rsidR="00F4088D" w:rsidRPr="00912A03" w:rsidRDefault="00F4088D" w:rsidP="00354368">
      <w:pPr>
        <w:pStyle w:val="Zkladntext"/>
        <w:numPr>
          <w:ilvl w:val="0"/>
          <w:numId w:val="11"/>
        </w:numPr>
        <w:tabs>
          <w:tab w:val="num" w:pos="720"/>
          <w:tab w:val="num" w:pos="1080"/>
        </w:tabs>
        <w:spacing w:after="80"/>
        <w:ind w:left="720" w:hanging="360"/>
        <w:jc w:val="both"/>
        <w:rPr>
          <w:rFonts w:ascii="Cambria" w:hAnsi="Cambria"/>
          <w:b/>
          <w:bCs/>
          <w:sz w:val="20"/>
          <w:szCs w:val="20"/>
        </w:rPr>
      </w:pPr>
      <w:r w:rsidRPr="00912A03">
        <w:rPr>
          <w:rFonts w:ascii="Cambria" w:hAnsi="Cambria"/>
          <w:b/>
          <w:bCs/>
          <w:sz w:val="20"/>
          <w:szCs w:val="20"/>
        </w:rPr>
        <w:t xml:space="preserve">podřadnost: </w:t>
      </w:r>
      <w:r w:rsidRPr="00912A03">
        <w:rPr>
          <w:rFonts w:ascii="Cambria" w:hAnsi="Cambria"/>
          <w:sz w:val="20"/>
          <w:szCs w:val="20"/>
        </w:rPr>
        <w:t>slovotvorným základem je spojení slov (</w:t>
      </w:r>
      <w:r w:rsidRPr="00912A03">
        <w:rPr>
          <w:rFonts w:ascii="Cambria" w:hAnsi="Cambria"/>
          <w:i/>
          <w:iCs/>
          <w:sz w:val="20"/>
          <w:szCs w:val="20"/>
        </w:rPr>
        <w:t>lom kamene – kamenolom, malovat olejem – olejomalba</w:t>
      </w:r>
      <w:r w:rsidRPr="00912A03">
        <w:rPr>
          <w:rFonts w:ascii="Cambria" w:hAnsi="Cambria"/>
          <w:sz w:val="20"/>
          <w:szCs w:val="20"/>
        </w:rPr>
        <w:t xml:space="preserve">) </w:t>
      </w:r>
    </w:p>
    <w:p w:rsidR="00F4088D" w:rsidRPr="00912A03" w:rsidRDefault="00F4088D" w:rsidP="00354368">
      <w:pPr>
        <w:pStyle w:val="Zkladntext"/>
        <w:numPr>
          <w:ilvl w:val="0"/>
          <w:numId w:val="11"/>
        </w:numPr>
        <w:tabs>
          <w:tab w:val="num" w:pos="1080"/>
          <w:tab w:val="num" w:pos="1440"/>
        </w:tabs>
        <w:spacing w:after="80"/>
        <w:ind w:left="720" w:hanging="360"/>
        <w:jc w:val="both"/>
        <w:rPr>
          <w:rFonts w:ascii="Cambria" w:hAnsi="Cambria"/>
          <w:b/>
          <w:bCs/>
          <w:sz w:val="20"/>
          <w:szCs w:val="20"/>
        </w:rPr>
      </w:pPr>
      <w:r w:rsidRPr="00912A03">
        <w:rPr>
          <w:rFonts w:ascii="Cambria" w:hAnsi="Cambria"/>
          <w:b/>
          <w:bCs/>
          <w:sz w:val="20"/>
          <w:szCs w:val="20"/>
        </w:rPr>
        <w:t xml:space="preserve">souřadnost: </w:t>
      </w:r>
      <w:r w:rsidRPr="00912A03">
        <w:rPr>
          <w:rFonts w:ascii="Cambria" w:hAnsi="Cambria"/>
          <w:sz w:val="20"/>
          <w:szCs w:val="20"/>
        </w:rPr>
        <w:t>mezi členy složenin je více slovotvorných základů, samohláska mezi členy má funkci spojovací (</w:t>
      </w:r>
      <w:r w:rsidRPr="00912A03">
        <w:rPr>
          <w:rFonts w:ascii="Cambria" w:hAnsi="Cambria"/>
          <w:i/>
          <w:iCs/>
          <w:sz w:val="20"/>
          <w:szCs w:val="20"/>
        </w:rPr>
        <w:t>červenomodrobílý</w:t>
      </w:r>
      <w:r w:rsidRPr="00912A03">
        <w:rPr>
          <w:rFonts w:ascii="Cambria" w:hAnsi="Cambria"/>
          <w:sz w:val="20"/>
          <w:szCs w:val="20"/>
        </w:rPr>
        <w:t>)</w:t>
      </w:r>
    </w:p>
    <w:p w:rsidR="00F4088D" w:rsidRPr="00912A03" w:rsidRDefault="00F4088D" w:rsidP="00354368">
      <w:pPr>
        <w:pStyle w:val="Zkladntext"/>
        <w:numPr>
          <w:ilvl w:val="1"/>
          <w:numId w:val="11"/>
        </w:numPr>
        <w:tabs>
          <w:tab w:val="num" w:pos="1440"/>
          <w:tab w:val="num" w:pos="2160"/>
        </w:tabs>
        <w:spacing w:after="80"/>
        <w:jc w:val="both"/>
        <w:rPr>
          <w:rFonts w:ascii="Cambria" w:hAnsi="Cambria"/>
          <w:b/>
          <w:bCs/>
          <w:sz w:val="20"/>
          <w:szCs w:val="20"/>
        </w:rPr>
      </w:pPr>
      <w:r w:rsidRPr="00912A03">
        <w:rPr>
          <w:rFonts w:ascii="Cambria" w:hAnsi="Cambria"/>
          <w:b/>
          <w:iCs/>
          <w:sz w:val="20"/>
          <w:szCs w:val="20"/>
        </w:rPr>
        <w:t>konekt</w:t>
      </w:r>
      <w:r w:rsidRPr="00912A03">
        <w:rPr>
          <w:rFonts w:ascii="Cambria" w:hAnsi="Cambria"/>
          <w:b/>
          <w:sz w:val="20"/>
          <w:szCs w:val="20"/>
        </w:rPr>
        <w:t xml:space="preserve"> </w:t>
      </w:r>
      <w:r w:rsidRPr="00912A03">
        <w:rPr>
          <w:rFonts w:ascii="Cambria" w:hAnsi="Cambria"/>
          <w:sz w:val="20"/>
          <w:szCs w:val="20"/>
        </w:rPr>
        <w:t>– spojovací submorfém (</w:t>
      </w:r>
      <w:r w:rsidRPr="00912A03">
        <w:rPr>
          <w:rFonts w:ascii="Cambria" w:hAnsi="Cambria"/>
          <w:i/>
          <w:iCs/>
          <w:sz w:val="20"/>
          <w:szCs w:val="20"/>
        </w:rPr>
        <w:t>červen-o-bílý</w:t>
      </w:r>
      <w:r w:rsidRPr="00912A03">
        <w:rPr>
          <w:rFonts w:ascii="Cambria" w:hAnsi="Cambria"/>
          <w:sz w:val="20"/>
          <w:szCs w:val="20"/>
        </w:rPr>
        <w:t>)</w:t>
      </w:r>
    </w:p>
    <w:p w:rsidR="00B85FED" w:rsidRPr="00912A03" w:rsidRDefault="00D644A4" w:rsidP="00F4088D">
      <w:pPr>
        <w:pStyle w:val="Textbody"/>
        <w:spacing w:before="120"/>
        <w:jc w:val="both"/>
        <w:rPr>
          <w:rStyle w:val="FontStyle69"/>
          <w:rFonts w:ascii="Cambria" w:hAnsi="Cambria"/>
          <w:sz w:val="20"/>
          <w:szCs w:val="20"/>
          <w:lang w:eastAsia="cs-CZ"/>
        </w:rPr>
      </w:pPr>
      <w:r w:rsidRPr="00912A03">
        <w:rPr>
          <w:rStyle w:val="FontStyle49"/>
          <w:rFonts w:ascii="Cambria" w:hAnsi="Cambria"/>
          <w:b/>
          <w:sz w:val="20"/>
          <w:szCs w:val="20"/>
          <w:lang w:eastAsia="cs-CZ"/>
        </w:rPr>
        <w:t>Podle poměru významů jednotlivých členů</w:t>
      </w:r>
      <w:r w:rsidRPr="00912A03">
        <w:rPr>
          <w:rStyle w:val="FontStyle49"/>
          <w:rFonts w:ascii="Cambria" w:hAnsi="Cambria"/>
          <w:sz w:val="20"/>
          <w:szCs w:val="20"/>
          <w:lang w:eastAsia="cs-CZ"/>
        </w:rPr>
        <w:t xml:space="preserve"> k </w:t>
      </w:r>
      <w:r w:rsidR="00F4088D" w:rsidRPr="00912A03">
        <w:rPr>
          <w:rStyle w:val="FontStyle49"/>
          <w:rFonts w:ascii="Cambria" w:hAnsi="Cambria"/>
          <w:sz w:val="20"/>
          <w:szCs w:val="20"/>
          <w:lang w:eastAsia="cs-CZ"/>
        </w:rPr>
        <w:t xml:space="preserve">celkovému významu se rozlišují </w:t>
      </w:r>
      <w:r w:rsidR="00F4088D" w:rsidRPr="00912A03">
        <w:rPr>
          <w:rStyle w:val="FontStyle59"/>
          <w:rFonts w:ascii="Cambria" w:hAnsi="Cambria"/>
          <w:sz w:val="20"/>
          <w:szCs w:val="20"/>
          <w:lang w:eastAsia="cs-CZ"/>
        </w:rPr>
        <w:t>kompozita</w:t>
      </w:r>
      <w:r w:rsidRPr="00912A03">
        <w:rPr>
          <w:rStyle w:val="FontStyle59"/>
          <w:rFonts w:ascii="Cambria" w:hAnsi="Cambria"/>
          <w:sz w:val="20"/>
          <w:szCs w:val="20"/>
          <w:lang w:eastAsia="cs-CZ"/>
        </w:rPr>
        <w:t xml:space="preserve"> vnitřní </w:t>
      </w:r>
      <w:r w:rsidRPr="00912A03">
        <w:rPr>
          <w:rStyle w:val="FontStyle69"/>
          <w:rFonts w:ascii="Cambria" w:hAnsi="Cambria"/>
          <w:b w:val="0"/>
          <w:bCs w:val="0"/>
          <w:i w:val="0"/>
          <w:iCs w:val="0"/>
          <w:sz w:val="20"/>
          <w:szCs w:val="20"/>
          <w:lang w:eastAsia="cs-CZ"/>
        </w:rPr>
        <w:t>(</w:t>
      </w:r>
      <w:r w:rsidRPr="00912A03">
        <w:rPr>
          <w:rStyle w:val="FontStyle69"/>
          <w:rFonts w:ascii="Cambria" w:hAnsi="Cambria"/>
          <w:b w:val="0"/>
          <w:bCs w:val="0"/>
          <w:sz w:val="20"/>
          <w:szCs w:val="20"/>
          <w:lang w:eastAsia="cs-CZ"/>
        </w:rPr>
        <w:t>horolezec</w:t>
      </w:r>
      <w:r w:rsidRPr="00912A03">
        <w:rPr>
          <w:rStyle w:val="FontStyle69"/>
          <w:rFonts w:ascii="Cambria" w:hAnsi="Cambria"/>
          <w:b w:val="0"/>
          <w:bCs w:val="0"/>
          <w:i w:val="0"/>
          <w:iCs w:val="0"/>
          <w:sz w:val="20"/>
          <w:szCs w:val="20"/>
          <w:lang w:eastAsia="cs-CZ"/>
        </w:rPr>
        <w:t>)</w:t>
      </w:r>
      <w:r w:rsidRPr="00912A03">
        <w:rPr>
          <w:rStyle w:val="FontStyle69"/>
          <w:rFonts w:ascii="Cambria" w:hAnsi="Cambria"/>
          <w:sz w:val="20"/>
          <w:szCs w:val="20"/>
          <w:lang w:eastAsia="cs-CZ"/>
        </w:rPr>
        <w:t xml:space="preserve"> </w:t>
      </w:r>
      <w:r w:rsidR="00F4088D" w:rsidRPr="00912A03">
        <w:rPr>
          <w:rStyle w:val="FontStyle49"/>
          <w:rFonts w:ascii="Cambria" w:hAnsi="Cambria"/>
          <w:sz w:val="20"/>
          <w:szCs w:val="20"/>
          <w:lang w:eastAsia="cs-CZ"/>
        </w:rPr>
        <w:t>a </w:t>
      </w:r>
      <w:r w:rsidR="00F4088D" w:rsidRPr="00912A03">
        <w:rPr>
          <w:rStyle w:val="FontStyle49"/>
          <w:rFonts w:ascii="Cambria" w:hAnsi="Cambria"/>
          <w:b/>
          <w:sz w:val="20"/>
          <w:szCs w:val="20"/>
          <w:lang w:eastAsia="cs-CZ"/>
        </w:rPr>
        <w:t>kompozita</w:t>
      </w:r>
      <w:r w:rsidRPr="00912A03">
        <w:rPr>
          <w:rStyle w:val="FontStyle59"/>
          <w:rFonts w:ascii="Cambria" w:hAnsi="Cambria"/>
          <w:b w:val="0"/>
          <w:sz w:val="20"/>
          <w:szCs w:val="20"/>
          <w:lang w:eastAsia="cs-CZ"/>
        </w:rPr>
        <w:t xml:space="preserve"> </w:t>
      </w:r>
      <w:r w:rsidRPr="00912A03">
        <w:rPr>
          <w:rStyle w:val="FontStyle59"/>
          <w:rFonts w:ascii="Cambria" w:hAnsi="Cambria"/>
          <w:sz w:val="20"/>
          <w:szCs w:val="20"/>
          <w:lang w:eastAsia="cs-CZ"/>
        </w:rPr>
        <w:t xml:space="preserve">vnější </w:t>
      </w:r>
      <w:r w:rsidRPr="00912A03">
        <w:rPr>
          <w:rStyle w:val="FontStyle69"/>
          <w:rFonts w:ascii="Cambria" w:hAnsi="Cambria"/>
          <w:b w:val="0"/>
          <w:bCs w:val="0"/>
          <w:i w:val="0"/>
          <w:iCs w:val="0"/>
          <w:sz w:val="20"/>
          <w:szCs w:val="20"/>
          <w:lang w:eastAsia="cs-CZ"/>
        </w:rPr>
        <w:t>(</w:t>
      </w:r>
      <w:r w:rsidRPr="00912A03">
        <w:rPr>
          <w:rStyle w:val="FontStyle69"/>
          <w:rFonts w:ascii="Cambria" w:hAnsi="Cambria"/>
          <w:b w:val="0"/>
          <w:bCs w:val="0"/>
          <w:sz w:val="20"/>
          <w:szCs w:val="20"/>
          <w:lang w:eastAsia="cs-CZ"/>
        </w:rPr>
        <w:t>dlouhosrstý</w:t>
      </w:r>
      <w:r w:rsidRPr="00912A03">
        <w:rPr>
          <w:rStyle w:val="FontStyle69"/>
          <w:rFonts w:ascii="Cambria" w:hAnsi="Cambria"/>
          <w:b w:val="0"/>
          <w:bCs w:val="0"/>
          <w:i w:val="0"/>
          <w:iCs w:val="0"/>
          <w:sz w:val="20"/>
          <w:szCs w:val="20"/>
          <w:lang w:eastAsia="cs-CZ"/>
        </w:rPr>
        <w:t>).</w:t>
      </w:r>
      <w:r w:rsidRPr="00912A03">
        <w:rPr>
          <w:rStyle w:val="FontStyle69"/>
          <w:rFonts w:ascii="Cambria" w:hAnsi="Cambria"/>
          <w:sz w:val="20"/>
          <w:szCs w:val="20"/>
          <w:lang w:eastAsia="cs-CZ"/>
        </w:rPr>
        <w:t xml:space="preserve"> </w:t>
      </w:r>
      <w:r w:rsidR="00F4088D" w:rsidRPr="00912A03">
        <w:rPr>
          <w:rStyle w:val="FontStyle59"/>
          <w:rFonts w:ascii="Cambria" w:hAnsi="Cambria"/>
          <w:b w:val="0"/>
          <w:sz w:val="20"/>
          <w:szCs w:val="20"/>
          <w:lang w:eastAsia="cs-CZ"/>
        </w:rPr>
        <w:t>Kompozita</w:t>
      </w:r>
      <w:r w:rsidRPr="00912A03">
        <w:rPr>
          <w:rStyle w:val="FontStyle59"/>
          <w:rFonts w:ascii="Cambria" w:hAnsi="Cambria"/>
          <w:b w:val="0"/>
          <w:sz w:val="20"/>
          <w:szCs w:val="20"/>
          <w:lang w:eastAsia="cs-CZ"/>
        </w:rPr>
        <w:t xml:space="preserve"> </w:t>
      </w:r>
      <w:r w:rsidRPr="00912A03">
        <w:rPr>
          <w:rStyle w:val="FontStyle49"/>
          <w:rFonts w:ascii="Cambria" w:hAnsi="Cambria"/>
          <w:sz w:val="20"/>
          <w:szCs w:val="20"/>
          <w:lang w:eastAsia="cs-CZ"/>
        </w:rPr>
        <w:t xml:space="preserve">s jednou částí cizího a jednou částí domácího původu jsou </w:t>
      </w:r>
      <w:r w:rsidR="00F4088D" w:rsidRPr="00912A03">
        <w:rPr>
          <w:rStyle w:val="FontStyle59"/>
          <w:rFonts w:ascii="Cambria" w:hAnsi="Cambria"/>
          <w:sz w:val="20"/>
          <w:szCs w:val="20"/>
          <w:lang w:eastAsia="cs-CZ"/>
        </w:rPr>
        <w:t>kompozita</w:t>
      </w:r>
      <w:r w:rsidRPr="00912A03">
        <w:rPr>
          <w:rStyle w:val="FontStyle59"/>
          <w:rFonts w:ascii="Cambria" w:hAnsi="Cambria"/>
          <w:sz w:val="20"/>
          <w:szCs w:val="20"/>
          <w:lang w:eastAsia="cs-CZ"/>
        </w:rPr>
        <w:t xml:space="preserve"> hybridní </w:t>
      </w:r>
      <w:r w:rsidRPr="00912A03">
        <w:rPr>
          <w:rStyle w:val="FontStyle69"/>
          <w:rFonts w:ascii="Cambria" w:hAnsi="Cambria"/>
          <w:b w:val="0"/>
          <w:bCs w:val="0"/>
          <w:i w:val="0"/>
          <w:iCs w:val="0"/>
          <w:sz w:val="20"/>
          <w:szCs w:val="20"/>
          <w:lang w:eastAsia="cs-CZ"/>
        </w:rPr>
        <w:t>(</w:t>
      </w:r>
      <w:r w:rsidRPr="00912A03">
        <w:rPr>
          <w:rStyle w:val="FontStyle69"/>
          <w:rFonts w:ascii="Cambria" w:hAnsi="Cambria"/>
          <w:b w:val="0"/>
          <w:bCs w:val="0"/>
          <w:sz w:val="20"/>
          <w:szCs w:val="20"/>
          <w:lang w:eastAsia="cs-CZ"/>
        </w:rPr>
        <w:t>videozáznam, euroměna</w:t>
      </w:r>
      <w:r w:rsidRPr="00912A03">
        <w:rPr>
          <w:rStyle w:val="FontStyle69"/>
          <w:rFonts w:ascii="Cambria" w:hAnsi="Cambria"/>
          <w:b w:val="0"/>
          <w:bCs w:val="0"/>
          <w:i w:val="0"/>
          <w:iCs w:val="0"/>
          <w:sz w:val="20"/>
          <w:szCs w:val="20"/>
          <w:lang w:eastAsia="cs-CZ"/>
        </w:rPr>
        <w:t>).</w:t>
      </w:r>
      <w:r w:rsidRPr="00912A03">
        <w:rPr>
          <w:rStyle w:val="FontStyle69"/>
          <w:rFonts w:ascii="Cambria" w:hAnsi="Cambria"/>
          <w:sz w:val="20"/>
          <w:szCs w:val="20"/>
          <w:lang w:eastAsia="cs-CZ"/>
        </w:rPr>
        <w:t xml:space="preserve"> </w:t>
      </w:r>
    </w:p>
    <w:p w:rsidR="00D644A4" w:rsidRPr="00912A03" w:rsidRDefault="00D644A4" w:rsidP="00F4088D">
      <w:pPr>
        <w:pStyle w:val="Textbody"/>
        <w:spacing w:before="120"/>
        <w:jc w:val="both"/>
        <w:rPr>
          <w:rStyle w:val="FontStyle49"/>
          <w:rFonts w:ascii="Cambria" w:hAnsi="Cambria"/>
          <w:sz w:val="20"/>
          <w:szCs w:val="20"/>
          <w:lang w:eastAsia="cs-CZ"/>
        </w:rPr>
      </w:pPr>
      <w:r w:rsidRPr="00912A03">
        <w:rPr>
          <w:rStyle w:val="FontStyle49"/>
          <w:rFonts w:ascii="Cambria" w:hAnsi="Cambria"/>
          <w:sz w:val="20"/>
          <w:szCs w:val="20"/>
          <w:lang w:eastAsia="cs-CZ"/>
        </w:rPr>
        <w:t xml:space="preserve">Význam </w:t>
      </w:r>
      <w:r w:rsidR="00F4088D" w:rsidRPr="00912A03">
        <w:rPr>
          <w:rStyle w:val="FontStyle59"/>
          <w:rFonts w:ascii="Cambria" w:hAnsi="Cambria"/>
          <w:b w:val="0"/>
          <w:sz w:val="20"/>
          <w:szCs w:val="20"/>
          <w:lang w:eastAsia="cs-CZ"/>
        </w:rPr>
        <w:t>k.</w:t>
      </w:r>
      <w:r w:rsidR="00F4088D" w:rsidRPr="00912A03">
        <w:rPr>
          <w:rStyle w:val="FontStyle59"/>
          <w:rFonts w:ascii="Cambria" w:hAnsi="Cambria"/>
          <w:sz w:val="20"/>
          <w:szCs w:val="20"/>
          <w:lang w:eastAsia="cs-CZ"/>
        </w:rPr>
        <w:t xml:space="preserve"> </w:t>
      </w:r>
      <w:r w:rsidRPr="00912A03">
        <w:rPr>
          <w:rStyle w:val="FontStyle49"/>
          <w:rFonts w:ascii="Cambria" w:hAnsi="Cambria"/>
          <w:sz w:val="20"/>
          <w:szCs w:val="20"/>
          <w:lang w:eastAsia="cs-CZ"/>
        </w:rPr>
        <w:t xml:space="preserve">se zpravidla odchyluje od významu motivujících slov (spojení slov), bývá užší, specializovaný </w:t>
      </w:r>
      <w:r w:rsidRPr="00912A03">
        <w:rPr>
          <w:rStyle w:val="FontStyle69"/>
          <w:rFonts w:ascii="Cambria" w:hAnsi="Cambria"/>
          <w:b w:val="0"/>
          <w:bCs w:val="0"/>
          <w:i w:val="0"/>
          <w:iCs w:val="0"/>
          <w:sz w:val="20"/>
          <w:szCs w:val="20"/>
          <w:lang w:eastAsia="cs-CZ"/>
        </w:rPr>
        <w:t>(</w:t>
      </w:r>
      <w:r w:rsidRPr="00912A03">
        <w:rPr>
          <w:rStyle w:val="FontStyle69"/>
          <w:rFonts w:ascii="Cambria" w:hAnsi="Cambria"/>
          <w:b w:val="0"/>
          <w:bCs w:val="0"/>
          <w:sz w:val="20"/>
          <w:szCs w:val="20"/>
          <w:lang w:eastAsia="cs-CZ"/>
        </w:rPr>
        <w:t>veselohra</w:t>
      </w:r>
      <w:r w:rsidRPr="00912A03">
        <w:rPr>
          <w:rStyle w:val="FontStyle69"/>
          <w:rFonts w:ascii="Cambria" w:hAnsi="Cambria"/>
          <w:sz w:val="20"/>
          <w:szCs w:val="20"/>
          <w:lang w:eastAsia="cs-CZ"/>
        </w:rPr>
        <w:t xml:space="preserve"> </w:t>
      </w:r>
      <w:r w:rsidRPr="00912A03">
        <w:rPr>
          <w:rStyle w:val="FontStyle49"/>
          <w:rFonts w:ascii="Cambria" w:hAnsi="Cambria"/>
          <w:sz w:val="20"/>
          <w:szCs w:val="20"/>
          <w:lang w:eastAsia="cs-CZ"/>
        </w:rPr>
        <w:t>není každá veselá hra, ale určitý typ divadelní hry).</w:t>
      </w:r>
    </w:p>
    <w:p w:rsidR="00D644A4" w:rsidRPr="00912A03" w:rsidRDefault="00D644A4" w:rsidP="00D644A4">
      <w:pPr>
        <w:pStyle w:val="Textbody"/>
        <w:jc w:val="both"/>
        <w:rPr>
          <w:rFonts w:ascii="Cambria" w:hAnsi="Cambria"/>
          <w:b/>
          <w:smallCaps/>
          <w:sz w:val="22"/>
          <w:szCs w:val="20"/>
        </w:rPr>
      </w:pPr>
    </w:p>
    <w:p w:rsidR="00DF31B7" w:rsidRPr="00912A03" w:rsidRDefault="00DF31B7" w:rsidP="00DF31B7">
      <w:pPr>
        <w:pStyle w:val="Textbody"/>
        <w:jc w:val="both"/>
        <w:rPr>
          <w:rFonts w:ascii="Cambria" w:hAnsi="Cambria"/>
          <w:smallCaps/>
          <w:sz w:val="22"/>
          <w:szCs w:val="20"/>
        </w:rPr>
      </w:pPr>
      <w:r w:rsidRPr="00912A03">
        <w:rPr>
          <w:rFonts w:ascii="Cambria" w:hAnsi="Cambria"/>
          <w:smallCaps/>
          <w:sz w:val="22"/>
          <w:szCs w:val="20"/>
        </w:rPr>
        <w:t xml:space="preserve">Kompozita modifikační a mutační </w:t>
      </w:r>
    </w:p>
    <w:p w:rsidR="00DF31B7" w:rsidRPr="00912A03" w:rsidRDefault="00DF31B7" w:rsidP="00354368">
      <w:pPr>
        <w:pStyle w:val="Zkladntext"/>
        <w:numPr>
          <w:ilvl w:val="0"/>
          <w:numId w:val="11"/>
        </w:numPr>
        <w:tabs>
          <w:tab w:val="num" w:pos="1080"/>
          <w:tab w:val="num" w:pos="1440"/>
        </w:tabs>
        <w:spacing w:after="80"/>
        <w:ind w:left="720" w:hanging="360"/>
        <w:jc w:val="both"/>
        <w:rPr>
          <w:rFonts w:ascii="Cambria" w:hAnsi="Cambria"/>
          <w:i/>
          <w:iCs/>
          <w:sz w:val="20"/>
          <w:szCs w:val="20"/>
        </w:rPr>
      </w:pPr>
      <w:r w:rsidRPr="00912A03">
        <w:rPr>
          <w:rFonts w:ascii="Cambria" w:hAnsi="Cambria"/>
          <w:i/>
          <w:iCs/>
          <w:sz w:val="20"/>
          <w:szCs w:val="20"/>
        </w:rPr>
        <w:t>kompozita modifikační</w:t>
      </w:r>
      <w:r w:rsidRPr="00912A03">
        <w:rPr>
          <w:rFonts w:ascii="Cambria" w:hAnsi="Cambria"/>
          <w:sz w:val="20"/>
          <w:szCs w:val="20"/>
        </w:rPr>
        <w:t xml:space="preserve"> – koncový člen je pouze modifikován (</w:t>
      </w:r>
      <w:r w:rsidRPr="00912A03">
        <w:rPr>
          <w:rFonts w:ascii="Cambria" w:hAnsi="Cambria"/>
          <w:i/>
          <w:iCs/>
          <w:sz w:val="20"/>
          <w:szCs w:val="20"/>
        </w:rPr>
        <w:t>velkoměsto</w:t>
      </w:r>
      <w:r w:rsidRPr="00912A03">
        <w:rPr>
          <w:rFonts w:ascii="Cambria" w:hAnsi="Cambria"/>
          <w:sz w:val="20"/>
          <w:szCs w:val="20"/>
        </w:rPr>
        <w:t>)</w:t>
      </w:r>
    </w:p>
    <w:p w:rsidR="00DF31B7" w:rsidRPr="00912A03" w:rsidRDefault="00DF31B7" w:rsidP="00354368">
      <w:pPr>
        <w:pStyle w:val="Zkladntext"/>
        <w:numPr>
          <w:ilvl w:val="0"/>
          <w:numId w:val="11"/>
        </w:numPr>
        <w:tabs>
          <w:tab w:val="num" w:pos="1080"/>
          <w:tab w:val="num" w:pos="1440"/>
        </w:tabs>
        <w:spacing w:after="80"/>
        <w:ind w:left="720" w:hanging="360"/>
        <w:jc w:val="both"/>
        <w:rPr>
          <w:rFonts w:ascii="Cambria" w:hAnsi="Cambria"/>
          <w:i/>
          <w:iCs/>
          <w:sz w:val="20"/>
          <w:szCs w:val="20"/>
        </w:rPr>
      </w:pPr>
      <w:r w:rsidRPr="00912A03">
        <w:rPr>
          <w:rFonts w:ascii="Cambria" w:hAnsi="Cambria"/>
          <w:i/>
          <w:iCs/>
          <w:sz w:val="20"/>
          <w:szCs w:val="20"/>
        </w:rPr>
        <w:t>kompozita mutační</w:t>
      </w:r>
      <w:r w:rsidRPr="00912A03">
        <w:rPr>
          <w:rFonts w:ascii="Cambria" w:hAnsi="Cambria"/>
          <w:sz w:val="20"/>
          <w:szCs w:val="20"/>
        </w:rPr>
        <w:t xml:space="preserve"> – slovotvorný význam přesahuje pouhou modifikaci (</w:t>
      </w:r>
      <w:r w:rsidRPr="00912A03">
        <w:rPr>
          <w:rFonts w:ascii="Cambria" w:hAnsi="Cambria"/>
          <w:i/>
          <w:iCs/>
          <w:sz w:val="20"/>
          <w:szCs w:val="20"/>
        </w:rPr>
        <w:t>pivovar, listopad</w:t>
      </w:r>
      <w:r w:rsidRPr="00912A03">
        <w:rPr>
          <w:rFonts w:ascii="Cambria" w:hAnsi="Cambria"/>
          <w:sz w:val="20"/>
          <w:szCs w:val="20"/>
        </w:rPr>
        <w:t>)</w:t>
      </w:r>
    </w:p>
    <w:p w:rsidR="00B85FED" w:rsidRPr="00912A03" w:rsidRDefault="00B85FED" w:rsidP="00354368">
      <w:pPr>
        <w:pStyle w:val="Zkladntext"/>
        <w:numPr>
          <w:ilvl w:val="0"/>
          <w:numId w:val="11"/>
        </w:numPr>
        <w:tabs>
          <w:tab w:val="num" w:pos="1080"/>
          <w:tab w:val="num" w:pos="1440"/>
        </w:tabs>
        <w:spacing w:after="80"/>
        <w:ind w:left="720" w:hanging="360"/>
        <w:jc w:val="both"/>
        <w:rPr>
          <w:rFonts w:ascii="Cambria" w:hAnsi="Cambria"/>
          <w:b/>
          <w:bCs/>
          <w:i/>
          <w:iCs/>
          <w:sz w:val="20"/>
          <w:szCs w:val="20"/>
        </w:rPr>
      </w:pPr>
      <w:r w:rsidRPr="00912A03">
        <w:rPr>
          <w:rFonts w:ascii="Cambria" w:hAnsi="Cambria"/>
          <w:i/>
          <w:iCs/>
          <w:sz w:val="20"/>
          <w:szCs w:val="20"/>
        </w:rPr>
        <w:t>kompozičně-derivační zp. tvoření slov</w:t>
      </w:r>
      <w:r w:rsidRPr="00912A03">
        <w:rPr>
          <w:rFonts w:ascii="Cambria" w:hAnsi="Cambria"/>
          <w:sz w:val="20"/>
          <w:szCs w:val="20"/>
        </w:rPr>
        <w:t xml:space="preserve"> – spojení kompozice s derivací (sufixací i konverzí), základem je vždy </w:t>
      </w:r>
      <w:r w:rsidRPr="00912A03">
        <w:rPr>
          <w:rFonts w:ascii="Cambria" w:hAnsi="Cambria"/>
          <w:b/>
          <w:sz w:val="20"/>
          <w:szCs w:val="20"/>
        </w:rPr>
        <w:t>větné syntagma</w:t>
      </w:r>
      <w:r w:rsidRPr="00912A03">
        <w:rPr>
          <w:rFonts w:ascii="Cambria" w:hAnsi="Cambria"/>
          <w:sz w:val="20"/>
          <w:szCs w:val="20"/>
        </w:rPr>
        <w:t xml:space="preserve"> (</w:t>
      </w:r>
      <w:r w:rsidRPr="00912A03">
        <w:rPr>
          <w:rFonts w:ascii="Cambria" w:hAnsi="Cambria"/>
          <w:i/>
          <w:iCs/>
          <w:sz w:val="20"/>
          <w:szCs w:val="20"/>
        </w:rPr>
        <w:t>vysoká škola &gt; vysokoškolský, rubat dřevo &gt; dřevorubec</w:t>
      </w:r>
      <w:r w:rsidRPr="00912A03">
        <w:rPr>
          <w:rFonts w:ascii="Cambria" w:hAnsi="Cambria"/>
          <w:sz w:val="20"/>
          <w:szCs w:val="20"/>
        </w:rPr>
        <w:t>)</w:t>
      </w:r>
    </w:p>
    <w:p w:rsidR="00DF31B7" w:rsidRPr="00912A03" w:rsidRDefault="00DF31B7" w:rsidP="00D644A4">
      <w:pPr>
        <w:pStyle w:val="Textbody"/>
        <w:jc w:val="both"/>
        <w:rPr>
          <w:rFonts w:ascii="Cambria" w:hAnsi="Cambria"/>
          <w:b/>
          <w:smallCaps/>
          <w:sz w:val="22"/>
          <w:szCs w:val="20"/>
        </w:rPr>
      </w:pPr>
    </w:p>
    <w:p w:rsidR="00DF31B7" w:rsidRPr="00912A03" w:rsidRDefault="00DF31B7" w:rsidP="00D644A4">
      <w:pPr>
        <w:pStyle w:val="Textbody"/>
        <w:jc w:val="both"/>
        <w:rPr>
          <w:rFonts w:ascii="Cambria" w:hAnsi="Cambria"/>
          <w:b/>
          <w:smallCaps/>
          <w:sz w:val="22"/>
          <w:szCs w:val="20"/>
        </w:rPr>
      </w:pPr>
      <w:r w:rsidRPr="00912A03">
        <w:rPr>
          <w:rFonts w:ascii="Cambria" w:hAnsi="Cambria"/>
          <w:smallCaps/>
          <w:sz w:val="22"/>
          <w:szCs w:val="20"/>
        </w:rPr>
        <w:t>Významový vztah složenin</w:t>
      </w:r>
    </w:p>
    <w:p w:rsidR="00D644A4" w:rsidRPr="00912A03" w:rsidRDefault="00DF31B7" w:rsidP="00354368">
      <w:pPr>
        <w:pStyle w:val="Zkladntext"/>
        <w:numPr>
          <w:ilvl w:val="0"/>
          <w:numId w:val="11"/>
        </w:numPr>
        <w:tabs>
          <w:tab w:val="num" w:pos="1080"/>
          <w:tab w:val="num" w:pos="1440"/>
        </w:tabs>
        <w:spacing w:after="80"/>
        <w:ind w:left="720" w:hanging="360"/>
        <w:jc w:val="both"/>
        <w:rPr>
          <w:rFonts w:ascii="Cambria" w:hAnsi="Cambria"/>
          <w:i/>
          <w:iCs/>
          <w:sz w:val="20"/>
          <w:szCs w:val="20"/>
        </w:rPr>
      </w:pPr>
      <w:r w:rsidRPr="00912A03">
        <w:rPr>
          <w:rFonts w:ascii="Cambria" w:hAnsi="Cambria"/>
          <w:i/>
          <w:iCs/>
          <w:sz w:val="20"/>
          <w:szCs w:val="20"/>
        </w:rPr>
        <w:t xml:space="preserve">vztah koordinační </w:t>
      </w:r>
      <w:r w:rsidRPr="00912A03">
        <w:rPr>
          <w:rFonts w:ascii="Cambria" w:hAnsi="Cambria"/>
          <w:iCs/>
          <w:sz w:val="20"/>
          <w:szCs w:val="20"/>
        </w:rPr>
        <w:t>(</w:t>
      </w:r>
      <w:r w:rsidR="00D644A4" w:rsidRPr="00912A03">
        <w:rPr>
          <w:rFonts w:ascii="Cambria" w:hAnsi="Cambria"/>
          <w:i/>
          <w:iCs/>
          <w:sz w:val="20"/>
          <w:szCs w:val="20"/>
        </w:rPr>
        <w:t>kompozita slučovací</w:t>
      </w:r>
      <w:r w:rsidRPr="00912A03">
        <w:rPr>
          <w:rFonts w:ascii="Cambria" w:hAnsi="Cambria"/>
          <w:iCs/>
          <w:sz w:val="20"/>
          <w:szCs w:val="20"/>
        </w:rPr>
        <w:t>)</w:t>
      </w:r>
    </w:p>
    <w:p w:rsidR="00D644A4" w:rsidRPr="00912A03" w:rsidRDefault="00D644A4" w:rsidP="00354368">
      <w:pPr>
        <w:pStyle w:val="Zkladntext"/>
        <w:numPr>
          <w:ilvl w:val="1"/>
          <w:numId w:val="12"/>
        </w:numPr>
        <w:tabs>
          <w:tab w:val="num" w:pos="1440"/>
          <w:tab w:val="num" w:pos="2160"/>
        </w:tabs>
        <w:spacing w:after="80"/>
        <w:ind w:left="1440" w:hanging="360"/>
        <w:jc w:val="both"/>
        <w:rPr>
          <w:rFonts w:ascii="Cambria" w:hAnsi="Cambria"/>
          <w:sz w:val="20"/>
          <w:szCs w:val="20"/>
        </w:rPr>
      </w:pPr>
      <w:r w:rsidRPr="00912A03">
        <w:rPr>
          <w:rFonts w:ascii="Cambria" w:hAnsi="Cambria"/>
          <w:sz w:val="20"/>
          <w:szCs w:val="20"/>
        </w:rPr>
        <w:t>dvě substance se slučují v jeden celek, první člen má podobu tvarotvorného základu, druhý člen je celé slovo, zpravidla jsou spojeny samohláskou -o-, např. lesopark, opočlověk, lesostep, Indoevropané, jihozápad apod.</w:t>
      </w:r>
    </w:p>
    <w:p w:rsidR="00D644A4" w:rsidRPr="00912A03" w:rsidRDefault="00D644A4" w:rsidP="00354368">
      <w:pPr>
        <w:pStyle w:val="Zkladntext"/>
        <w:numPr>
          <w:ilvl w:val="1"/>
          <w:numId w:val="12"/>
        </w:numPr>
        <w:tabs>
          <w:tab w:val="num" w:pos="1440"/>
          <w:tab w:val="num" w:pos="2160"/>
        </w:tabs>
        <w:spacing w:after="80"/>
        <w:ind w:left="1440" w:hanging="360"/>
        <w:jc w:val="both"/>
        <w:rPr>
          <w:rFonts w:ascii="Cambria" w:hAnsi="Cambria"/>
          <w:b/>
          <w:bCs/>
          <w:sz w:val="20"/>
          <w:szCs w:val="20"/>
        </w:rPr>
      </w:pPr>
      <w:r w:rsidRPr="00912A03">
        <w:rPr>
          <w:rFonts w:ascii="Cambria" w:hAnsi="Cambria"/>
          <w:sz w:val="20"/>
          <w:szCs w:val="20"/>
        </w:rPr>
        <w:t>sloučení dvou vlastností (adjektiva)</w:t>
      </w:r>
    </w:p>
    <w:p w:rsidR="00D644A4" w:rsidRPr="00912A03" w:rsidRDefault="00D644A4" w:rsidP="00354368">
      <w:pPr>
        <w:pStyle w:val="Zkladntext"/>
        <w:numPr>
          <w:ilvl w:val="2"/>
          <w:numId w:val="2"/>
        </w:numPr>
        <w:tabs>
          <w:tab w:val="num" w:pos="1440"/>
          <w:tab w:val="num" w:pos="2160"/>
        </w:tabs>
        <w:spacing w:after="80"/>
        <w:jc w:val="both"/>
        <w:rPr>
          <w:rFonts w:ascii="Cambria" w:hAnsi="Cambria"/>
          <w:b/>
          <w:bCs/>
          <w:sz w:val="20"/>
          <w:szCs w:val="20"/>
        </w:rPr>
      </w:pPr>
      <w:r w:rsidRPr="00912A03">
        <w:rPr>
          <w:rFonts w:ascii="Cambria" w:hAnsi="Cambria"/>
          <w:sz w:val="20"/>
          <w:szCs w:val="20"/>
        </w:rPr>
        <w:t xml:space="preserve">typ </w:t>
      </w:r>
      <w:r w:rsidRPr="00912A03">
        <w:rPr>
          <w:rFonts w:ascii="Cambria" w:hAnsi="Cambria"/>
          <w:i/>
          <w:iCs/>
          <w:sz w:val="20"/>
          <w:szCs w:val="20"/>
        </w:rPr>
        <w:t>hluchoněmý</w:t>
      </w:r>
      <w:r w:rsidRPr="00912A03">
        <w:rPr>
          <w:rFonts w:ascii="Cambria" w:hAnsi="Cambria"/>
          <w:sz w:val="20"/>
          <w:szCs w:val="20"/>
        </w:rPr>
        <w:t xml:space="preserve"> – obě složky tvoří těsnou významovou jednotu, zejména tradiční výrazy jako </w:t>
      </w:r>
      <w:r w:rsidRPr="00912A03">
        <w:rPr>
          <w:rFonts w:ascii="Cambria" w:hAnsi="Cambria"/>
          <w:i/>
          <w:iCs/>
          <w:sz w:val="20"/>
          <w:szCs w:val="20"/>
        </w:rPr>
        <w:t>sladkokyselý, červenobílý, píščitohlinitý</w:t>
      </w:r>
    </w:p>
    <w:p w:rsidR="00D644A4" w:rsidRPr="00912A03" w:rsidRDefault="00D644A4" w:rsidP="00354368">
      <w:pPr>
        <w:pStyle w:val="Zkladntext"/>
        <w:numPr>
          <w:ilvl w:val="2"/>
          <w:numId w:val="2"/>
        </w:numPr>
        <w:tabs>
          <w:tab w:val="num" w:pos="2160"/>
        </w:tabs>
        <w:spacing w:after="80"/>
        <w:jc w:val="both"/>
        <w:rPr>
          <w:rFonts w:ascii="Cambria" w:hAnsi="Cambria"/>
          <w:b/>
          <w:bCs/>
          <w:sz w:val="20"/>
          <w:szCs w:val="20"/>
        </w:rPr>
      </w:pPr>
      <w:r w:rsidRPr="00912A03">
        <w:rPr>
          <w:rFonts w:ascii="Cambria" w:hAnsi="Cambria"/>
          <w:sz w:val="20"/>
          <w:szCs w:val="20"/>
        </w:rPr>
        <w:t xml:space="preserve">typ </w:t>
      </w:r>
      <w:r w:rsidRPr="00912A03">
        <w:rPr>
          <w:rFonts w:ascii="Cambria" w:hAnsi="Cambria"/>
          <w:i/>
          <w:iCs/>
          <w:sz w:val="20"/>
          <w:szCs w:val="20"/>
        </w:rPr>
        <w:t>ostravsko-karvinský</w:t>
      </w:r>
      <w:r w:rsidRPr="00912A03">
        <w:rPr>
          <w:rFonts w:ascii="Cambria" w:hAnsi="Cambria"/>
          <w:sz w:val="20"/>
          <w:szCs w:val="20"/>
        </w:rPr>
        <w:t xml:space="preserve"> – obě složky si uchovávají významovou samostatnost (</w:t>
      </w:r>
      <w:r w:rsidRPr="00912A03">
        <w:rPr>
          <w:rFonts w:ascii="Cambria" w:hAnsi="Cambria"/>
          <w:i/>
          <w:iCs/>
          <w:sz w:val="20"/>
          <w:szCs w:val="20"/>
        </w:rPr>
        <w:t>rosicko-oslavanská pánev, technicko-ekonomická rada, červeno-bílý prapor</w:t>
      </w:r>
      <w:r w:rsidRPr="00912A03">
        <w:rPr>
          <w:rFonts w:ascii="Cambria" w:hAnsi="Cambria"/>
          <w:sz w:val="20"/>
          <w:szCs w:val="20"/>
        </w:rPr>
        <w:t>)</w:t>
      </w:r>
    </w:p>
    <w:p w:rsidR="00D644A4" w:rsidRPr="00912A03" w:rsidRDefault="00D644A4" w:rsidP="00354368">
      <w:pPr>
        <w:pStyle w:val="Zkladntext"/>
        <w:numPr>
          <w:ilvl w:val="2"/>
          <w:numId w:val="2"/>
        </w:numPr>
        <w:tabs>
          <w:tab w:val="num" w:pos="2160"/>
        </w:tabs>
        <w:spacing w:after="80"/>
        <w:jc w:val="both"/>
        <w:rPr>
          <w:rFonts w:ascii="Cambria" w:hAnsi="Cambria"/>
          <w:b/>
          <w:bCs/>
          <w:sz w:val="20"/>
          <w:szCs w:val="20"/>
        </w:rPr>
      </w:pPr>
      <w:r w:rsidRPr="00912A03">
        <w:rPr>
          <w:rFonts w:ascii="Cambria" w:hAnsi="Cambria"/>
          <w:sz w:val="20"/>
          <w:szCs w:val="20"/>
        </w:rPr>
        <w:t xml:space="preserve">typ </w:t>
      </w:r>
      <w:r w:rsidRPr="00912A03">
        <w:rPr>
          <w:rFonts w:ascii="Cambria" w:hAnsi="Cambria"/>
          <w:i/>
          <w:iCs/>
          <w:sz w:val="20"/>
          <w:szCs w:val="20"/>
        </w:rPr>
        <w:t>česko-německý</w:t>
      </w:r>
      <w:r w:rsidRPr="00912A03">
        <w:rPr>
          <w:rFonts w:ascii="Cambria" w:hAnsi="Cambria"/>
          <w:sz w:val="20"/>
          <w:szCs w:val="20"/>
        </w:rPr>
        <w:t xml:space="preserve"> – mezi jeho složkami je vztah vzájemnosti (</w:t>
      </w:r>
      <w:r w:rsidRPr="00912A03">
        <w:rPr>
          <w:rFonts w:ascii="Cambria" w:hAnsi="Cambria"/>
          <w:i/>
          <w:iCs/>
          <w:sz w:val="20"/>
          <w:szCs w:val="20"/>
        </w:rPr>
        <w:t>rusko-japonská válka, česko-anglický slovník</w:t>
      </w:r>
      <w:r w:rsidRPr="00912A03">
        <w:rPr>
          <w:rFonts w:ascii="Cambria" w:hAnsi="Cambria"/>
          <w:sz w:val="20"/>
          <w:szCs w:val="20"/>
        </w:rPr>
        <w:t>)</w:t>
      </w:r>
    </w:p>
    <w:p w:rsidR="00B85FED" w:rsidRPr="00912A03" w:rsidRDefault="00B85FED" w:rsidP="00354368">
      <w:pPr>
        <w:pStyle w:val="Zkladntext"/>
        <w:numPr>
          <w:ilvl w:val="0"/>
          <w:numId w:val="11"/>
        </w:numPr>
        <w:tabs>
          <w:tab w:val="num" w:pos="1080"/>
          <w:tab w:val="num" w:pos="1440"/>
          <w:tab w:val="num" w:pos="2160"/>
        </w:tabs>
        <w:spacing w:after="80"/>
        <w:ind w:left="720" w:hanging="360"/>
        <w:jc w:val="both"/>
        <w:rPr>
          <w:rFonts w:ascii="Cambria" w:hAnsi="Cambria"/>
          <w:bCs/>
          <w:i/>
          <w:sz w:val="20"/>
          <w:szCs w:val="20"/>
        </w:rPr>
      </w:pPr>
      <w:r w:rsidRPr="00912A03">
        <w:rPr>
          <w:rFonts w:ascii="Cambria" w:hAnsi="Cambria"/>
          <w:bCs/>
          <w:i/>
          <w:sz w:val="20"/>
          <w:szCs w:val="20"/>
        </w:rPr>
        <w:t xml:space="preserve">vztah reciproční </w:t>
      </w:r>
      <w:r w:rsidRPr="00912A03">
        <w:rPr>
          <w:rFonts w:ascii="Cambria" w:hAnsi="Cambria"/>
          <w:bCs/>
          <w:sz w:val="20"/>
          <w:szCs w:val="20"/>
        </w:rPr>
        <w:t>(</w:t>
      </w:r>
      <w:r w:rsidRPr="00912A03">
        <w:rPr>
          <w:rFonts w:ascii="Cambria" w:hAnsi="Cambria"/>
          <w:bCs/>
          <w:i/>
          <w:sz w:val="20"/>
          <w:szCs w:val="20"/>
        </w:rPr>
        <w:t>česko-slovenský</w:t>
      </w:r>
      <w:r w:rsidRPr="00912A03">
        <w:rPr>
          <w:rFonts w:ascii="Cambria" w:hAnsi="Cambria"/>
          <w:bCs/>
          <w:sz w:val="20"/>
          <w:szCs w:val="20"/>
        </w:rPr>
        <w:t>)</w:t>
      </w:r>
    </w:p>
    <w:p w:rsidR="00F4088D" w:rsidRPr="00912A03" w:rsidRDefault="00DF31B7" w:rsidP="00354368">
      <w:pPr>
        <w:pStyle w:val="Zkladntext"/>
        <w:numPr>
          <w:ilvl w:val="0"/>
          <w:numId w:val="11"/>
        </w:numPr>
        <w:tabs>
          <w:tab w:val="num" w:pos="1080"/>
          <w:tab w:val="num" w:pos="1440"/>
          <w:tab w:val="num" w:pos="2160"/>
        </w:tabs>
        <w:spacing w:after="80"/>
        <w:ind w:left="720" w:hanging="360"/>
        <w:jc w:val="both"/>
        <w:rPr>
          <w:rFonts w:ascii="Cambria" w:hAnsi="Cambria"/>
          <w:bCs/>
          <w:i/>
          <w:sz w:val="20"/>
          <w:szCs w:val="20"/>
        </w:rPr>
      </w:pPr>
      <w:r w:rsidRPr="00912A03">
        <w:rPr>
          <w:rFonts w:ascii="Cambria" w:hAnsi="Cambria"/>
          <w:bCs/>
          <w:i/>
          <w:sz w:val="20"/>
          <w:szCs w:val="20"/>
        </w:rPr>
        <w:t xml:space="preserve">vztah determinační </w:t>
      </w:r>
      <w:r w:rsidR="00B85FED" w:rsidRPr="00912A03">
        <w:rPr>
          <w:rFonts w:ascii="Cambria" w:hAnsi="Cambria"/>
          <w:iCs/>
          <w:sz w:val="20"/>
          <w:szCs w:val="20"/>
        </w:rPr>
        <w:t>(</w:t>
      </w:r>
      <w:r w:rsidR="00B85FED" w:rsidRPr="00912A03">
        <w:rPr>
          <w:rFonts w:ascii="Cambria" w:hAnsi="Cambria"/>
          <w:i/>
          <w:iCs/>
          <w:sz w:val="20"/>
          <w:szCs w:val="20"/>
        </w:rPr>
        <w:t>kompozita určující</w:t>
      </w:r>
      <w:r w:rsidR="00B85FED" w:rsidRPr="00912A03">
        <w:rPr>
          <w:rFonts w:ascii="Cambria" w:hAnsi="Cambria"/>
          <w:iCs/>
          <w:sz w:val="20"/>
          <w:szCs w:val="20"/>
        </w:rPr>
        <w:t>)</w:t>
      </w:r>
    </w:p>
    <w:p w:rsidR="00D644A4" w:rsidRPr="00912A03" w:rsidRDefault="00D644A4" w:rsidP="00354368">
      <w:pPr>
        <w:pStyle w:val="Zkladntext"/>
        <w:numPr>
          <w:ilvl w:val="1"/>
          <w:numId w:val="12"/>
        </w:numPr>
        <w:tabs>
          <w:tab w:val="num" w:pos="1440"/>
          <w:tab w:val="num" w:pos="2160"/>
        </w:tabs>
        <w:spacing w:after="80"/>
        <w:ind w:left="1440" w:hanging="360"/>
        <w:jc w:val="both"/>
        <w:rPr>
          <w:rFonts w:ascii="Cambria" w:hAnsi="Cambria"/>
          <w:b/>
          <w:bCs/>
          <w:sz w:val="20"/>
          <w:szCs w:val="20"/>
        </w:rPr>
      </w:pPr>
      <w:r w:rsidRPr="00912A03">
        <w:rPr>
          <w:rFonts w:ascii="Cambria" w:hAnsi="Cambria"/>
          <w:sz w:val="20"/>
          <w:szCs w:val="20"/>
        </w:rPr>
        <w:t>první člen blíže určuje člen druhý, píší se dohromady (</w:t>
      </w:r>
      <w:r w:rsidRPr="00912A03">
        <w:rPr>
          <w:rFonts w:ascii="Cambria" w:hAnsi="Cambria"/>
          <w:i/>
          <w:iCs/>
          <w:sz w:val="20"/>
          <w:szCs w:val="20"/>
        </w:rPr>
        <w:t>občanskoprávní předpisy, literárněkritický časopis</w:t>
      </w:r>
      <w:r w:rsidRPr="00912A03">
        <w:rPr>
          <w:rFonts w:ascii="Cambria" w:hAnsi="Cambria"/>
          <w:sz w:val="20"/>
          <w:szCs w:val="20"/>
        </w:rPr>
        <w:t>)</w:t>
      </w:r>
    </w:p>
    <w:p w:rsidR="00B85FED" w:rsidRPr="00912A03" w:rsidRDefault="00B85FED">
      <w:pPr>
        <w:widowControl/>
        <w:suppressAutoHyphens w:val="0"/>
        <w:rPr>
          <w:rFonts w:ascii="Cambria" w:hAnsi="Cambria"/>
          <w:sz w:val="20"/>
          <w:szCs w:val="20"/>
        </w:rPr>
      </w:pPr>
      <w:r w:rsidRPr="00912A03">
        <w:rPr>
          <w:rFonts w:ascii="Cambria" w:hAnsi="Cambria"/>
          <w:sz w:val="20"/>
          <w:szCs w:val="20"/>
        </w:rPr>
        <w:br w:type="page"/>
      </w:r>
    </w:p>
    <w:p w:rsidR="00B85FED" w:rsidRPr="00912A03" w:rsidRDefault="00B85FED" w:rsidP="00B85FED">
      <w:pPr>
        <w:pStyle w:val="Textbody"/>
        <w:tabs>
          <w:tab w:val="left" w:pos="1766"/>
        </w:tabs>
        <w:jc w:val="both"/>
        <w:rPr>
          <w:rFonts w:ascii="Cambria" w:hAnsi="Cambria"/>
          <w:b/>
          <w:smallCaps/>
          <w:sz w:val="22"/>
          <w:szCs w:val="20"/>
        </w:rPr>
      </w:pPr>
      <w:r w:rsidRPr="00912A03">
        <w:rPr>
          <w:rFonts w:ascii="Cambria" w:hAnsi="Cambria"/>
          <w:b/>
          <w:smallCaps/>
          <w:sz w:val="22"/>
          <w:szCs w:val="20"/>
        </w:rPr>
        <w:t>Klitika</w:t>
      </w:r>
    </w:p>
    <w:p w:rsidR="0025601F" w:rsidRPr="00912A03" w:rsidRDefault="0025601F" w:rsidP="00B85FED">
      <w:pPr>
        <w:pStyle w:val="Textbody"/>
        <w:tabs>
          <w:tab w:val="left" w:pos="1766"/>
        </w:tabs>
        <w:jc w:val="both"/>
        <w:rPr>
          <w:rFonts w:ascii="Cambria" w:hAnsi="Cambria"/>
          <w:b/>
          <w:smallCaps/>
          <w:sz w:val="22"/>
          <w:szCs w:val="20"/>
        </w:rPr>
      </w:pPr>
      <w:r w:rsidRPr="00912A03">
        <w:rPr>
          <w:rFonts w:ascii="Cambria" w:hAnsi="Cambria"/>
          <w:sz w:val="20"/>
          <w:szCs w:val="20"/>
        </w:rPr>
        <w:t>Slova, která se ve větě pozičně a prozodicky kloní k jiným</w:t>
      </w:r>
    </w:p>
    <w:p w:rsidR="0025601F" w:rsidRPr="00912A03" w:rsidRDefault="0025601F" w:rsidP="00354368">
      <w:pPr>
        <w:pStyle w:val="Zkladntext"/>
        <w:numPr>
          <w:ilvl w:val="0"/>
          <w:numId w:val="11"/>
        </w:numPr>
        <w:tabs>
          <w:tab w:val="num" w:pos="720"/>
          <w:tab w:val="num" w:pos="1080"/>
          <w:tab w:val="num" w:pos="1440"/>
          <w:tab w:val="num" w:pos="2160"/>
        </w:tabs>
        <w:spacing w:after="80"/>
        <w:ind w:left="720" w:hanging="360"/>
        <w:jc w:val="both"/>
        <w:rPr>
          <w:rStyle w:val="Siln"/>
          <w:rFonts w:ascii="Cambria" w:hAnsi="Cambria"/>
          <w:sz w:val="20"/>
          <w:szCs w:val="20"/>
        </w:rPr>
      </w:pPr>
      <w:r w:rsidRPr="00912A03">
        <w:rPr>
          <w:rStyle w:val="Siln"/>
          <w:rFonts w:ascii="Cambria" w:hAnsi="Cambria"/>
          <w:sz w:val="20"/>
          <w:szCs w:val="20"/>
        </w:rPr>
        <w:t>Předklonky</w:t>
      </w:r>
      <w:r w:rsidRPr="00912A03">
        <w:rPr>
          <w:rFonts w:ascii="Cambria" w:hAnsi="Cambria"/>
          <w:sz w:val="20"/>
          <w:szCs w:val="20"/>
        </w:rPr>
        <w:t xml:space="preserve"> (</w:t>
      </w:r>
      <w:r w:rsidRPr="00912A03">
        <w:rPr>
          <w:rStyle w:val="Zdraznn"/>
          <w:rFonts w:ascii="Cambria" w:hAnsi="Cambria"/>
          <w:sz w:val="20"/>
          <w:szCs w:val="20"/>
        </w:rPr>
        <w:t>proklitika</w:t>
      </w:r>
      <w:r w:rsidRPr="00912A03">
        <w:rPr>
          <w:rFonts w:ascii="Cambria" w:hAnsi="Cambria"/>
          <w:sz w:val="20"/>
          <w:szCs w:val="20"/>
        </w:rPr>
        <w:t xml:space="preserve">) – nepřízvučná slova, která se předklánějí k prvnímu přízvučnému taktu ve větě, většinou jedno slovo, zejména krátké spojky </w:t>
      </w:r>
      <w:r w:rsidRPr="00912A03">
        <w:rPr>
          <w:rStyle w:val="Zdraznn"/>
          <w:rFonts w:ascii="Cambria" w:hAnsi="Cambria"/>
          <w:sz w:val="20"/>
          <w:szCs w:val="20"/>
        </w:rPr>
        <w:t>a, i</w:t>
      </w:r>
      <w:r w:rsidRPr="00912A03">
        <w:rPr>
          <w:rFonts w:ascii="Cambria" w:hAnsi="Cambria"/>
          <w:sz w:val="20"/>
          <w:szCs w:val="20"/>
        </w:rPr>
        <w:t xml:space="preserve"> (</w:t>
      </w:r>
      <w:r w:rsidRPr="00912A03">
        <w:rPr>
          <w:rFonts w:ascii="Cambria" w:hAnsi="Cambria"/>
          <w:noProof/>
          <w:sz w:val="20"/>
          <w:szCs w:val="20"/>
        </w:rPr>
        <w:drawing>
          <wp:inline distT="0" distB="0" distL="0" distR="0" wp14:anchorId="3C02541D" wp14:editId="4061A60A">
            <wp:extent cx="1045210" cy="130810"/>
            <wp:effectExtent l="0" t="0" r="2540" b="2540"/>
            <wp:docPr id="24"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5210" cy="130810"/>
                    </a:xfrm>
                    <a:prstGeom prst="rect">
                      <a:avLst/>
                    </a:prstGeom>
                    <a:solidFill>
                      <a:srgbClr val="FFFFFF"/>
                    </a:solidFill>
                    <a:ln>
                      <a:noFill/>
                    </a:ln>
                  </pic:spPr>
                </pic:pic>
              </a:graphicData>
            </a:graphic>
          </wp:inline>
        </w:drawing>
      </w:r>
      <w:r w:rsidRPr="00912A03">
        <w:rPr>
          <w:rFonts w:ascii="Cambria" w:hAnsi="Cambria"/>
          <w:sz w:val="20"/>
          <w:szCs w:val="20"/>
        </w:rPr>
        <w:t xml:space="preserve">) a často </w:t>
      </w:r>
      <w:r w:rsidRPr="00912A03">
        <w:rPr>
          <w:rStyle w:val="Zdraznn"/>
          <w:rFonts w:ascii="Cambria" w:hAnsi="Cambria"/>
          <w:sz w:val="20"/>
          <w:szCs w:val="20"/>
        </w:rPr>
        <w:t>tak, jak, jako</w:t>
      </w:r>
      <w:r w:rsidRPr="00912A03">
        <w:rPr>
          <w:rFonts w:ascii="Cambria" w:hAnsi="Cambria"/>
          <w:sz w:val="20"/>
          <w:szCs w:val="20"/>
        </w:rPr>
        <w:t>. Dle pauzy je odlišíme od příklonek.</w:t>
      </w:r>
    </w:p>
    <w:p w:rsidR="0025601F" w:rsidRPr="00912A03" w:rsidRDefault="0025601F" w:rsidP="00354368">
      <w:pPr>
        <w:pStyle w:val="Zkladntext"/>
        <w:numPr>
          <w:ilvl w:val="0"/>
          <w:numId w:val="11"/>
        </w:numPr>
        <w:tabs>
          <w:tab w:val="num" w:pos="720"/>
          <w:tab w:val="num" w:pos="1080"/>
          <w:tab w:val="num" w:pos="1440"/>
          <w:tab w:val="num" w:pos="2160"/>
        </w:tabs>
        <w:spacing w:after="80"/>
        <w:ind w:left="720" w:hanging="360"/>
        <w:jc w:val="both"/>
        <w:rPr>
          <w:rFonts w:ascii="Cambria" w:hAnsi="Cambria"/>
          <w:sz w:val="20"/>
          <w:szCs w:val="20"/>
        </w:rPr>
      </w:pPr>
      <w:r w:rsidRPr="00912A03">
        <w:rPr>
          <w:rStyle w:val="Siln"/>
          <w:rFonts w:ascii="Cambria" w:hAnsi="Cambria"/>
          <w:sz w:val="20"/>
          <w:szCs w:val="20"/>
        </w:rPr>
        <w:t>Příklonky</w:t>
      </w:r>
      <w:r w:rsidRPr="00912A03">
        <w:rPr>
          <w:rFonts w:ascii="Cambria" w:hAnsi="Cambria"/>
          <w:sz w:val="20"/>
          <w:szCs w:val="20"/>
        </w:rPr>
        <w:t xml:space="preserve"> (</w:t>
      </w:r>
      <w:r w:rsidRPr="00912A03">
        <w:rPr>
          <w:rStyle w:val="Zdraznn"/>
          <w:rFonts w:ascii="Cambria" w:hAnsi="Cambria"/>
          <w:sz w:val="20"/>
          <w:szCs w:val="20"/>
        </w:rPr>
        <w:t>enklitika</w:t>
      </w:r>
      <w:r w:rsidRPr="00912A03">
        <w:rPr>
          <w:rFonts w:ascii="Cambria" w:hAnsi="Cambria"/>
          <w:sz w:val="20"/>
          <w:szCs w:val="20"/>
        </w:rPr>
        <w:t xml:space="preserve">) – nepřízvučná slova, která se přiklánějí k předcházejícímu přízvučnému slovu ve větě: </w:t>
      </w:r>
    </w:p>
    <w:p w:rsidR="0025601F" w:rsidRPr="00912A03" w:rsidRDefault="0025601F" w:rsidP="00354368">
      <w:pPr>
        <w:pStyle w:val="Zkladntext"/>
        <w:numPr>
          <w:ilvl w:val="1"/>
          <w:numId w:val="3"/>
        </w:numPr>
        <w:tabs>
          <w:tab w:val="clear" w:pos="0"/>
          <w:tab w:val="num" w:pos="1440"/>
        </w:tabs>
        <w:spacing w:after="80"/>
        <w:jc w:val="both"/>
        <w:rPr>
          <w:rFonts w:ascii="Cambria" w:hAnsi="Cambria"/>
          <w:sz w:val="20"/>
          <w:szCs w:val="20"/>
        </w:rPr>
      </w:pPr>
      <w:r w:rsidRPr="00912A03">
        <w:rPr>
          <w:rFonts w:ascii="Cambria" w:hAnsi="Cambria"/>
          <w:sz w:val="20"/>
          <w:szCs w:val="20"/>
        </w:rPr>
        <w:t xml:space="preserve">krátké tvary zájmen ve 3. a 4. pádu – </w:t>
      </w:r>
      <w:r w:rsidRPr="00912A03">
        <w:rPr>
          <w:rStyle w:val="Zdraznn"/>
          <w:rFonts w:ascii="Cambria" w:hAnsi="Cambria"/>
          <w:sz w:val="20"/>
          <w:szCs w:val="20"/>
        </w:rPr>
        <w:t>mě, tě, se, mi, ti, si, mu, ho</w:t>
      </w:r>
      <w:r w:rsidRPr="00912A03">
        <w:rPr>
          <w:rFonts w:ascii="Cambria" w:hAnsi="Cambria"/>
          <w:sz w:val="20"/>
          <w:szCs w:val="20"/>
        </w:rPr>
        <w:t xml:space="preserve"> (</w:t>
      </w:r>
      <w:r w:rsidRPr="00912A03">
        <w:rPr>
          <w:rFonts w:ascii="Cambria" w:hAnsi="Cambria"/>
          <w:noProof/>
          <w:sz w:val="20"/>
          <w:szCs w:val="20"/>
        </w:rPr>
        <w:drawing>
          <wp:inline distT="0" distB="0" distL="0" distR="0" wp14:anchorId="7D2BAEBD" wp14:editId="0FDB7216">
            <wp:extent cx="522605" cy="130810"/>
            <wp:effectExtent l="0" t="0" r="0" b="2540"/>
            <wp:docPr id="32"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605" cy="130810"/>
                    </a:xfrm>
                    <a:prstGeom prst="rect">
                      <a:avLst/>
                    </a:prstGeom>
                    <a:solidFill>
                      <a:srgbClr val="FFFFFF"/>
                    </a:solidFill>
                    <a:ln>
                      <a:noFill/>
                    </a:ln>
                  </pic:spPr>
                </pic:pic>
              </a:graphicData>
            </a:graphic>
          </wp:inline>
        </w:drawing>
      </w:r>
      <w:r w:rsidRPr="00912A03">
        <w:rPr>
          <w:rFonts w:ascii="Cambria" w:hAnsi="Cambria"/>
          <w:sz w:val="20"/>
          <w:szCs w:val="20"/>
        </w:rPr>
        <w:t xml:space="preserve">, </w:t>
      </w:r>
      <w:r w:rsidRPr="00912A03">
        <w:rPr>
          <w:rFonts w:ascii="Cambria" w:hAnsi="Cambria"/>
          <w:noProof/>
          <w:sz w:val="20"/>
          <w:szCs w:val="20"/>
        </w:rPr>
        <w:drawing>
          <wp:inline distT="0" distB="0" distL="0" distR="0" wp14:anchorId="70B47F58" wp14:editId="57864C80">
            <wp:extent cx="522605" cy="130810"/>
            <wp:effectExtent l="0" t="0" r="0" b="2540"/>
            <wp:docPr id="33"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605" cy="130810"/>
                    </a:xfrm>
                    <a:prstGeom prst="rect">
                      <a:avLst/>
                    </a:prstGeom>
                    <a:solidFill>
                      <a:srgbClr val="FFFFFF"/>
                    </a:solidFill>
                    <a:ln>
                      <a:noFill/>
                    </a:ln>
                  </pic:spPr>
                </pic:pic>
              </a:graphicData>
            </a:graphic>
          </wp:inline>
        </w:drawing>
      </w:r>
      <w:r w:rsidRPr="00912A03">
        <w:rPr>
          <w:rFonts w:ascii="Cambria" w:hAnsi="Cambria"/>
          <w:sz w:val="20"/>
          <w:szCs w:val="20"/>
        </w:rPr>
        <w:t>)</w:t>
      </w:r>
    </w:p>
    <w:p w:rsidR="0025601F" w:rsidRPr="00912A03" w:rsidRDefault="0025601F" w:rsidP="00354368">
      <w:pPr>
        <w:pStyle w:val="Zkladntext"/>
        <w:numPr>
          <w:ilvl w:val="1"/>
          <w:numId w:val="3"/>
        </w:numPr>
        <w:tabs>
          <w:tab w:val="clear" w:pos="0"/>
          <w:tab w:val="num" w:pos="1440"/>
        </w:tabs>
        <w:spacing w:after="80"/>
        <w:jc w:val="both"/>
        <w:rPr>
          <w:rFonts w:ascii="Cambria" w:hAnsi="Cambria"/>
          <w:sz w:val="20"/>
          <w:szCs w:val="20"/>
        </w:rPr>
      </w:pPr>
      <w:r w:rsidRPr="00912A03">
        <w:rPr>
          <w:rFonts w:ascii="Cambria" w:hAnsi="Cambria"/>
          <w:sz w:val="20"/>
          <w:szCs w:val="20"/>
        </w:rPr>
        <w:t xml:space="preserve">pomocné sloveso </w:t>
      </w:r>
      <w:r w:rsidRPr="00912A03">
        <w:rPr>
          <w:rStyle w:val="Zdraznn"/>
          <w:rFonts w:ascii="Cambria" w:hAnsi="Cambria"/>
          <w:sz w:val="20"/>
          <w:szCs w:val="20"/>
        </w:rPr>
        <w:t>být</w:t>
      </w:r>
      <w:r w:rsidRPr="00912A03">
        <w:rPr>
          <w:rFonts w:ascii="Cambria" w:hAnsi="Cambria"/>
          <w:sz w:val="20"/>
          <w:szCs w:val="20"/>
        </w:rPr>
        <w:t xml:space="preserve"> </w:t>
      </w:r>
    </w:p>
    <w:p w:rsidR="0025601F" w:rsidRPr="00912A03" w:rsidRDefault="0025601F" w:rsidP="00354368">
      <w:pPr>
        <w:pStyle w:val="Zkladntext"/>
        <w:numPr>
          <w:ilvl w:val="2"/>
          <w:numId w:val="3"/>
        </w:numPr>
        <w:tabs>
          <w:tab w:val="clear" w:pos="0"/>
          <w:tab w:val="num" w:pos="2160"/>
        </w:tabs>
        <w:spacing w:after="80"/>
        <w:jc w:val="both"/>
        <w:rPr>
          <w:rFonts w:ascii="Cambria" w:hAnsi="Cambria"/>
          <w:sz w:val="20"/>
          <w:szCs w:val="20"/>
        </w:rPr>
      </w:pPr>
      <w:r w:rsidRPr="00912A03">
        <w:rPr>
          <w:rFonts w:ascii="Cambria" w:hAnsi="Cambria"/>
          <w:sz w:val="20"/>
          <w:szCs w:val="20"/>
        </w:rPr>
        <w:t xml:space="preserve">v minulém čase, např. </w:t>
      </w:r>
      <w:r w:rsidRPr="00912A03">
        <w:rPr>
          <w:rFonts w:ascii="Cambria" w:hAnsi="Cambria"/>
          <w:noProof/>
          <w:sz w:val="20"/>
          <w:szCs w:val="20"/>
        </w:rPr>
        <w:drawing>
          <wp:inline distT="0" distB="0" distL="0" distR="0" wp14:anchorId="5631BC51" wp14:editId="4D1245E4">
            <wp:extent cx="457200" cy="130810"/>
            <wp:effectExtent l="0" t="0" r="0" b="2540"/>
            <wp:docPr id="34"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30810"/>
                    </a:xfrm>
                    <a:prstGeom prst="rect">
                      <a:avLst/>
                    </a:prstGeom>
                    <a:solidFill>
                      <a:srgbClr val="FFFFFF"/>
                    </a:solidFill>
                    <a:ln>
                      <a:noFill/>
                    </a:ln>
                  </pic:spPr>
                </pic:pic>
              </a:graphicData>
            </a:graphic>
          </wp:inline>
        </w:drawing>
      </w:r>
    </w:p>
    <w:p w:rsidR="0025601F" w:rsidRPr="00912A03" w:rsidRDefault="0025601F" w:rsidP="00354368">
      <w:pPr>
        <w:pStyle w:val="Zkladntext"/>
        <w:numPr>
          <w:ilvl w:val="2"/>
          <w:numId w:val="3"/>
        </w:numPr>
        <w:tabs>
          <w:tab w:val="clear" w:pos="0"/>
          <w:tab w:val="num" w:pos="2160"/>
        </w:tabs>
        <w:spacing w:after="80"/>
        <w:jc w:val="both"/>
        <w:rPr>
          <w:rFonts w:ascii="Cambria" w:hAnsi="Cambria"/>
          <w:sz w:val="20"/>
          <w:szCs w:val="20"/>
        </w:rPr>
      </w:pPr>
      <w:r w:rsidRPr="00912A03">
        <w:rPr>
          <w:rFonts w:ascii="Cambria" w:hAnsi="Cambria"/>
          <w:sz w:val="20"/>
          <w:szCs w:val="20"/>
        </w:rPr>
        <w:t xml:space="preserve">v kondicionálu, např. </w:t>
      </w:r>
      <w:r w:rsidRPr="00912A03">
        <w:rPr>
          <w:rFonts w:ascii="Cambria" w:hAnsi="Cambria"/>
          <w:noProof/>
          <w:sz w:val="20"/>
          <w:szCs w:val="20"/>
        </w:rPr>
        <w:drawing>
          <wp:inline distT="0" distB="0" distL="0" distR="0" wp14:anchorId="51102D32" wp14:editId="74A2AA2F">
            <wp:extent cx="522605" cy="130810"/>
            <wp:effectExtent l="0" t="0" r="0" b="254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05" cy="130810"/>
                    </a:xfrm>
                    <a:prstGeom prst="rect">
                      <a:avLst/>
                    </a:prstGeom>
                    <a:solidFill>
                      <a:srgbClr val="FFFFFF"/>
                    </a:solidFill>
                    <a:ln>
                      <a:noFill/>
                    </a:ln>
                  </pic:spPr>
                </pic:pic>
              </a:graphicData>
            </a:graphic>
          </wp:inline>
        </w:drawing>
      </w:r>
    </w:p>
    <w:p w:rsidR="0025601F" w:rsidRPr="00912A03" w:rsidRDefault="0025601F" w:rsidP="00354368">
      <w:pPr>
        <w:pStyle w:val="Zkladntext"/>
        <w:numPr>
          <w:ilvl w:val="1"/>
          <w:numId w:val="3"/>
        </w:numPr>
        <w:tabs>
          <w:tab w:val="clear" w:pos="0"/>
          <w:tab w:val="num" w:pos="1440"/>
        </w:tabs>
        <w:spacing w:after="80"/>
        <w:jc w:val="both"/>
        <w:rPr>
          <w:rFonts w:ascii="Cambria" w:hAnsi="Cambria"/>
          <w:sz w:val="20"/>
          <w:szCs w:val="20"/>
        </w:rPr>
      </w:pPr>
      <w:r w:rsidRPr="00912A03">
        <w:rPr>
          <w:rFonts w:ascii="Cambria" w:hAnsi="Cambria"/>
          <w:sz w:val="20"/>
          <w:szCs w:val="20"/>
        </w:rPr>
        <w:t xml:space="preserve">spojky </w:t>
      </w:r>
      <w:r w:rsidRPr="00912A03">
        <w:rPr>
          <w:rStyle w:val="Zdraznn"/>
          <w:rFonts w:ascii="Cambria" w:hAnsi="Cambria"/>
          <w:sz w:val="20"/>
          <w:szCs w:val="20"/>
        </w:rPr>
        <w:t>-li, však</w:t>
      </w:r>
    </w:p>
    <w:p w:rsidR="0025601F" w:rsidRPr="00912A03" w:rsidRDefault="0025601F" w:rsidP="00354368">
      <w:pPr>
        <w:pStyle w:val="Zkladntext"/>
        <w:numPr>
          <w:ilvl w:val="1"/>
          <w:numId w:val="3"/>
        </w:numPr>
        <w:tabs>
          <w:tab w:val="clear" w:pos="0"/>
          <w:tab w:val="num" w:pos="1440"/>
        </w:tabs>
        <w:spacing w:after="80"/>
        <w:jc w:val="both"/>
        <w:rPr>
          <w:rFonts w:ascii="Cambria" w:hAnsi="Cambria"/>
          <w:b/>
          <w:smallCaps/>
          <w:sz w:val="22"/>
          <w:szCs w:val="20"/>
        </w:rPr>
      </w:pPr>
      <w:r w:rsidRPr="00912A03">
        <w:rPr>
          <w:rFonts w:ascii="Cambria" w:hAnsi="Cambria"/>
          <w:sz w:val="20"/>
          <w:szCs w:val="20"/>
        </w:rPr>
        <w:t xml:space="preserve">mohou se kumulovat – </w:t>
      </w:r>
      <w:r w:rsidRPr="00912A03">
        <w:rPr>
          <w:rFonts w:ascii="Cambria" w:hAnsi="Cambria"/>
          <w:i/>
          <w:sz w:val="20"/>
          <w:szCs w:val="20"/>
        </w:rPr>
        <w:t>četl jsem si</w:t>
      </w:r>
      <w:r w:rsidRPr="00912A03">
        <w:rPr>
          <w:rFonts w:ascii="Cambria" w:hAnsi="Cambria"/>
          <w:sz w:val="20"/>
          <w:szCs w:val="20"/>
        </w:rPr>
        <w:t xml:space="preserve"> – jeden takt</w:t>
      </w:r>
    </w:p>
    <w:p w:rsidR="0025601F" w:rsidRPr="00912A03" w:rsidRDefault="0025601F" w:rsidP="0025601F">
      <w:pPr>
        <w:widowControl/>
        <w:suppressAutoHyphens w:val="0"/>
        <w:jc w:val="both"/>
        <w:rPr>
          <w:rFonts w:ascii="Cambria" w:hAnsi="Cambria"/>
          <w:sz w:val="20"/>
          <w:szCs w:val="20"/>
        </w:rPr>
      </w:pPr>
    </w:p>
    <w:p w:rsidR="0025601F" w:rsidRPr="00912A03" w:rsidRDefault="00273830" w:rsidP="0025601F">
      <w:pPr>
        <w:widowControl/>
        <w:suppressAutoHyphens w:val="0"/>
        <w:spacing w:after="120"/>
        <w:jc w:val="both"/>
        <w:rPr>
          <w:rFonts w:ascii="Cambria" w:hAnsi="Cambria"/>
          <w:b/>
          <w:sz w:val="20"/>
          <w:szCs w:val="20"/>
        </w:rPr>
      </w:pPr>
      <w:r w:rsidRPr="00912A03">
        <w:rPr>
          <w:rFonts w:ascii="Cambria" w:hAnsi="Cambria"/>
          <w:sz w:val="20"/>
          <w:szCs w:val="20"/>
        </w:rPr>
        <w:t xml:space="preserve">Tyto </w:t>
      </w:r>
      <w:r w:rsidR="00261CD6" w:rsidRPr="00912A03">
        <w:rPr>
          <w:rFonts w:ascii="Cambria" w:hAnsi="Cambria"/>
          <w:b/>
          <w:sz w:val="20"/>
          <w:szCs w:val="20"/>
        </w:rPr>
        <w:t>slovosledně nesamostatné jazykové prostředky</w:t>
      </w:r>
      <w:r w:rsidR="00261CD6" w:rsidRPr="00912A03">
        <w:rPr>
          <w:rFonts w:ascii="Cambria" w:hAnsi="Cambria"/>
          <w:sz w:val="20"/>
          <w:szCs w:val="20"/>
        </w:rPr>
        <w:t xml:space="preserve"> tvoří velmi různorodou skupinu, do níž obvykle náležejí slova podílející se na realizaci gramatických významů či funkcí (tj. </w:t>
      </w:r>
      <w:r w:rsidR="00261CD6" w:rsidRPr="00912A03">
        <w:rPr>
          <w:rFonts w:ascii="Cambria" w:hAnsi="Cambria"/>
          <w:b/>
          <w:sz w:val="20"/>
          <w:szCs w:val="20"/>
        </w:rPr>
        <w:t>funkční slova</w:t>
      </w:r>
      <w:r w:rsidR="00261CD6" w:rsidRPr="00912A03">
        <w:rPr>
          <w:rFonts w:ascii="Cambria" w:hAnsi="Cambria"/>
          <w:sz w:val="20"/>
          <w:szCs w:val="20"/>
        </w:rPr>
        <w:t xml:space="preserve">) a která patří do uzavřených tříd slovních druhů: </w:t>
      </w:r>
      <w:r w:rsidR="00261CD6" w:rsidRPr="00912A03">
        <w:rPr>
          <w:rFonts w:ascii="Cambria" w:hAnsi="Cambria"/>
          <w:b/>
          <w:sz w:val="20"/>
          <w:szCs w:val="20"/>
        </w:rPr>
        <w:t xml:space="preserve">zájmena, členy, pomocná slovesa, předložky, spojky </w:t>
      </w:r>
      <w:r w:rsidR="00261CD6" w:rsidRPr="00912A03">
        <w:rPr>
          <w:rFonts w:ascii="Cambria" w:hAnsi="Cambria"/>
          <w:sz w:val="20"/>
          <w:szCs w:val="20"/>
        </w:rPr>
        <w:t>a</w:t>
      </w:r>
      <w:r w:rsidR="00261CD6" w:rsidRPr="00912A03">
        <w:rPr>
          <w:rFonts w:ascii="Cambria" w:hAnsi="Cambria"/>
          <w:b/>
          <w:sz w:val="20"/>
          <w:szCs w:val="20"/>
        </w:rPr>
        <w:t xml:space="preserve"> částice</w:t>
      </w:r>
      <w:r w:rsidR="00261CD6" w:rsidRPr="00912A03">
        <w:rPr>
          <w:rFonts w:ascii="Cambria" w:hAnsi="Cambria"/>
          <w:sz w:val="20"/>
          <w:szCs w:val="20"/>
        </w:rPr>
        <w:t>.</w:t>
      </w:r>
      <w:r w:rsidR="0025601F" w:rsidRPr="00912A03">
        <w:rPr>
          <w:rFonts w:ascii="Cambria" w:hAnsi="Cambria"/>
          <w:sz w:val="20"/>
          <w:szCs w:val="20"/>
        </w:rPr>
        <w:t xml:space="preserve"> Syntakticky či fonologicky nesamostatná slova</w:t>
      </w:r>
    </w:p>
    <w:p w:rsidR="00B52D58" w:rsidRPr="00912A03" w:rsidRDefault="00B52D58" w:rsidP="0025601F">
      <w:pPr>
        <w:widowControl/>
        <w:suppressAutoHyphens w:val="0"/>
        <w:spacing w:after="120"/>
        <w:jc w:val="both"/>
        <w:rPr>
          <w:rFonts w:ascii="Cambria" w:hAnsi="Cambria"/>
          <w:sz w:val="20"/>
          <w:szCs w:val="20"/>
        </w:rPr>
      </w:pPr>
    </w:p>
    <w:p w:rsidR="00273830" w:rsidRPr="00912A03" w:rsidRDefault="00273830" w:rsidP="0025601F">
      <w:pPr>
        <w:widowControl/>
        <w:suppressAutoHyphens w:val="0"/>
        <w:spacing w:after="120"/>
        <w:jc w:val="both"/>
        <w:rPr>
          <w:rFonts w:ascii="Cambria" w:hAnsi="Cambria"/>
          <w:b/>
          <w:sz w:val="20"/>
          <w:szCs w:val="20"/>
        </w:rPr>
      </w:pPr>
      <w:r w:rsidRPr="00912A03">
        <w:rPr>
          <w:rFonts w:ascii="Cambria" w:hAnsi="Cambria"/>
          <w:b/>
          <w:sz w:val="20"/>
          <w:szCs w:val="20"/>
        </w:rPr>
        <w:t>Typologie klitik</w:t>
      </w:r>
    </w:p>
    <w:p w:rsidR="00261CD6" w:rsidRPr="00912A03" w:rsidRDefault="0025601F" w:rsidP="0025601F">
      <w:pPr>
        <w:widowControl/>
        <w:suppressAutoHyphens w:val="0"/>
        <w:spacing w:after="120"/>
        <w:jc w:val="both"/>
        <w:rPr>
          <w:rFonts w:ascii="Cambria" w:hAnsi="Cambria"/>
          <w:sz w:val="20"/>
          <w:szCs w:val="20"/>
        </w:rPr>
      </w:pPr>
      <w:r w:rsidRPr="00912A03">
        <w:rPr>
          <w:rFonts w:ascii="Cambria" w:hAnsi="Cambria"/>
          <w:sz w:val="20"/>
          <w:szCs w:val="20"/>
        </w:rPr>
        <w:t>T</w:t>
      </w:r>
      <w:r w:rsidR="00261CD6" w:rsidRPr="00912A03">
        <w:rPr>
          <w:rFonts w:ascii="Cambria" w:hAnsi="Cambria"/>
          <w:sz w:val="20"/>
          <w:szCs w:val="20"/>
        </w:rPr>
        <w:t xml:space="preserve">yto výrazy – ve větném řetězci nesamostatné – si hledají opěrné slovo, díky němuž mohou být ve větě realizovány. Pojmenování (tj. terminologie) takových nesamostatných slov tradičně vychází ze směru, ve kterém si </w:t>
      </w:r>
      <w:r w:rsidR="00261CD6" w:rsidRPr="00912A03">
        <w:rPr>
          <w:rFonts w:ascii="Cambria" w:hAnsi="Cambria"/>
          <w:i/>
          <w:sz w:val="20"/>
          <w:szCs w:val="20"/>
        </w:rPr>
        <w:t>dané slovo hledá svou přízvučnou oporu</w:t>
      </w:r>
      <w:r w:rsidR="00261CD6" w:rsidRPr="00912A03">
        <w:rPr>
          <w:rFonts w:ascii="Cambria" w:hAnsi="Cambria"/>
          <w:sz w:val="20"/>
          <w:szCs w:val="20"/>
        </w:rPr>
        <w:t xml:space="preserve">: </w:t>
      </w:r>
    </w:p>
    <w:p w:rsidR="00261CD6" w:rsidRPr="00912A03" w:rsidRDefault="00261CD6" w:rsidP="00354368">
      <w:pPr>
        <w:pStyle w:val="Zkladntext"/>
        <w:numPr>
          <w:ilvl w:val="0"/>
          <w:numId w:val="11"/>
        </w:numPr>
        <w:tabs>
          <w:tab w:val="num" w:pos="720"/>
          <w:tab w:val="num" w:pos="1080"/>
          <w:tab w:val="num" w:pos="1440"/>
          <w:tab w:val="num" w:pos="2160"/>
        </w:tabs>
        <w:spacing w:after="80"/>
        <w:ind w:left="720" w:hanging="360"/>
        <w:jc w:val="both"/>
        <w:rPr>
          <w:rFonts w:ascii="Cambria" w:hAnsi="Cambria"/>
          <w:sz w:val="20"/>
          <w:szCs w:val="20"/>
        </w:rPr>
      </w:pPr>
      <w:r w:rsidRPr="00912A03">
        <w:rPr>
          <w:rFonts w:ascii="Cambria" w:hAnsi="Cambria"/>
          <w:b/>
          <w:sz w:val="20"/>
          <w:szCs w:val="20"/>
        </w:rPr>
        <w:t xml:space="preserve">enklitikon </w:t>
      </w:r>
      <w:r w:rsidRPr="00912A03">
        <w:rPr>
          <w:rFonts w:ascii="Cambria" w:hAnsi="Cambria"/>
          <w:sz w:val="20"/>
          <w:szCs w:val="20"/>
        </w:rPr>
        <w:t>neboli v české terminologii příklonka (slovo příklonné): slovo, které se pojí s opěrným slovem, které mu bezprostředně předcház</w:t>
      </w:r>
      <w:r w:rsidR="0025601F" w:rsidRPr="00912A03">
        <w:rPr>
          <w:rFonts w:ascii="Cambria" w:hAnsi="Cambria"/>
          <w:sz w:val="20"/>
          <w:szCs w:val="20"/>
        </w:rPr>
        <w:t>í (doslova se k němu přiklání)</w:t>
      </w:r>
    </w:p>
    <w:p w:rsidR="00261CD6" w:rsidRPr="00912A03" w:rsidRDefault="00261CD6" w:rsidP="00354368">
      <w:pPr>
        <w:pStyle w:val="Zkladntext"/>
        <w:numPr>
          <w:ilvl w:val="0"/>
          <w:numId w:val="11"/>
        </w:numPr>
        <w:tabs>
          <w:tab w:val="num" w:pos="720"/>
          <w:tab w:val="num" w:pos="1080"/>
          <w:tab w:val="num" w:pos="1440"/>
          <w:tab w:val="num" w:pos="2160"/>
        </w:tabs>
        <w:spacing w:after="80"/>
        <w:ind w:left="720" w:hanging="360"/>
        <w:jc w:val="both"/>
        <w:rPr>
          <w:rFonts w:ascii="Cambria" w:hAnsi="Cambria"/>
          <w:sz w:val="20"/>
          <w:szCs w:val="20"/>
        </w:rPr>
      </w:pPr>
      <w:r w:rsidRPr="00912A03">
        <w:rPr>
          <w:rFonts w:ascii="Cambria" w:hAnsi="Cambria"/>
          <w:b/>
          <w:sz w:val="20"/>
          <w:szCs w:val="20"/>
        </w:rPr>
        <w:t>proklitikon</w:t>
      </w:r>
      <w:r w:rsidRPr="00912A03">
        <w:rPr>
          <w:rFonts w:ascii="Cambria" w:hAnsi="Cambria"/>
          <w:sz w:val="20"/>
          <w:szCs w:val="20"/>
        </w:rPr>
        <w:t xml:space="preserve"> neboli v české terminologii předklonka (slovo předklonné): slovo, které se pojí s opěrným slovem, které </w:t>
      </w:r>
      <w:r w:rsidR="0025601F" w:rsidRPr="00912A03">
        <w:rPr>
          <w:rFonts w:ascii="Cambria" w:hAnsi="Cambria"/>
          <w:sz w:val="20"/>
          <w:szCs w:val="20"/>
        </w:rPr>
        <w:t>za ním bezprostředně následuje</w:t>
      </w:r>
    </w:p>
    <w:p w:rsidR="00D644A4" w:rsidRPr="00912A03" w:rsidRDefault="00D644A4" w:rsidP="0025601F">
      <w:pPr>
        <w:widowControl/>
        <w:suppressAutoHyphens w:val="0"/>
        <w:spacing w:after="120"/>
        <w:jc w:val="both"/>
        <w:rPr>
          <w:rFonts w:ascii="Cambria" w:hAnsi="Cambria"/>
          <w:sz w:val="20"/>
          <w:szCs w:val="20"/>
        </w:rPr>
      </w:pPr>
    </w:p>
    <w:p w:rsidR="00261CD6" w:rsidRPr="00912A03" w:rsidRDefault="0025601F" w:rsidP="0025601F">
      <w:pPr>
        <w:widowControl/>
        <w:suppressAutoHyphens w:val="0"/>
        <w:spacing w:after="120"/>
        <w:jc w:val="both"/>
        <w:rPr>
          <w:rFonts w:ascii="Cambria" w:hAnsi="Cambria"/>
          <w:smallCaps/>
          <w:kern w:val="20"/>
          <w:sz w:val="20"/>
          <w:szCs w:val="20"/>
        </w:rPr>
      </w:pPr>
      <w:r w:rsidRPr="00912A03">
        <w:rPr>
          <w:rFonts w:ascii="Cambria" w:hAnsi="Cambria"/>
          <w:smallCaps/>
          <w:kern w:val="20"/>
          <w:sz w:val="20"/>
          <w:szCs w:val="20"/>
        </w:rPr>
        <w:t>Enklitika</w:t>
      </w:r>
    </w:p>
    <w:p w:rsidR="00261CD6" w:rsidRPr="00912A03" w:rsidRDefault="00261CD6" w:rsidP="0025601F">
      <w:pPr>
        <w:widowControl/>
        <w:suppressAutoHyphens w:val="0"/>
        <w:spacing w:after="120"/>
        <w:jc w:val="both"/>
        <w:rPr>
          <w:rFonts w:ascii="Cambria" w:hAnsi="Cambria"/>
          <w:sz w:val="20"/>
          <w:szCs w:val="20"/>
        </w:rPr>
      </w:pPr>
      <w:r w:rsidRPr="00912A03">
        <w:rPr>
          <w:rFonts w:ascii="Cambria" w:hAnsi="Cambria"/>
          <w:sz w:val="20"/>
          <w:szCs w:val="20"/>
        </w:rPr>
        <w:t xml:space="preserve">V české tradici se operuje se dvěma skupinami </w:t>
      </w:r>
      <w:r w:rsidRPr="00912A03">
        <w:rPr>
          <w:rFonts w:ascii="Cambria" w:hAnsi="Cambria"/>
          <w:b/>
          <w:sz w:val="20"/>
          <w:szCs w:val="20"/>
        </w:rPr>
        <w:t>enklitik</w:t>
      </w:r>
    </w:p>
    <w:p w:rsidR="00273830" w:rsidRPr="00912A03" w:rsidRDefault="00261CD6" w:rsidP="00354368">
      <w:pPr>
        <w:pStyle w:val="Zkladntext"/>
        <w:numPr>
          <w:ilvl w:val="0"/>
          <w:numId w:val="11"/>
        </w:numPr>
        <w:tabs>
          <w:tab w:val="num" w:pos="720"/>
          <w:tab w:val="num" w:pos="1080"/>
          <w:tab w:val="num" w:pos="1440"/>
          <w:tab w:val="num" w:pos="2160"/>
        </w:tabs>
        <w:spacing w:after="80"/>
        <w:ind w:left="720" w:hanging="360"/>
        <w:jc w:val="both"/>
        <w:rPr>
          <w:rFonts w:ascii="Cambria" w:hAnsi="Cambria"/>
          <w:sz w:val="20"/>
          <w:szCs w:val="20"/>
        </w:rPr>
      </w:pPr>
      <w:r w:rsidRPr="00912A03">
        <w:rPr>
          <w:rFonts w:ascii="Cambria" w:hAnsi="Cambria"/>
          <w:b/>
          <w:sz w:val="20"/>
          <w:szCs w:val="20"/>
        </w:rPr>
        <w:t>I. Příklonky stálé</w:t>
      </w:r>
      <w:r w:rsidRPr="00912A03">
        <w:rPr>
          <w:rFonts w:ascii="Cambria" w:hAnsi="Cambria"/>
          <w:sz w:val="20"/>
          <w:szCs w:val="20"/>
        </w:rPr>
        <w:t xml:space="preserve"> (stálá enklitika), tj. takové, které nemají slovní přízvuk. Mezi ně bývají v gramatikách moderní češtiny obvykle řazeny: </w:t>
      </w:r>
    </w:p>
    <w:p w:rsidR="00273830" w:rsidRPr="00912A03" w:rsidRDefault="00261CD6" w:rsidP="00354368">
      <w:pPr>
        <w:pStyle w:val="Zkladntext"/>
        <w:numPr>
          <w:ilvl w:val="1"/>
          <w:numId w:val="3"/>
        </w:numPr>
        <w:jc w:val="both"/>
        <w:rPr>
          <w:rFonts w:ascii="Cambria" w:hAnsi="Cambria"/>
          <w:sz w:val="20"/>
          <w:szCs w:val="20"/>
        </w:rPr>
      </w:pPr>
      <w:r w:rsidRPr="00912A03">
        <w:rPr>
          <w:rFonts w:ascii="Cambria" w:hAnsi="Cambria"/>
          <w:sz w:val="20"/>
          <w:szCs w:val="20"/>
        </w:rPr>
        <w:t>1. pronominální</w:t>
      </w:r>
      <w:r w:rsidR="00273830" w:rsidRPr="00912A03">
        <w:rPr>
          <w:rFonts w:ascii="Cambria" w:hAnsi="Cambria"/>
          <w:sz w:val="20"/>
          <w:szCs w:val="20"/>
        </w:rPr>
        <w:t xml:space="preserve"> formy </w:t>
      </w:r>
      <w:r w:rsidR="00273830" w:rsidRPr="00912A03">
        <w:rPr>
          <w:rFonts w:ascii="Cambria" w:hAnsi="Cambria"/>
          <w:i/>
          <w:sz w:val="20"/>
          <w:szCs w:val="20"/>
        </w:rPr>
        <w:t>se, mu, mi, ho, ti, tě</w:t>
      </w:r>
    </w:p>
    <w:p w:rsidR="00571A17" w:rsidRPr="00912A03" w:rsidRDefault="00261CD6" w:rsidP="00354368">
      <w:pPr>
        <w:pStyle w:val="Zkladntext"/>
        <w:numPr>
          <w:ilvl w:val="1"/>
          <w:numId w:val="3"/>
        </w:numPr>
        <w:jc w:val="both"/>
        <w:rPr>
          <w:rFonts w:ascii="Cambria" w:hAnsi="Cambria"/>
          <w:sz w:val="20"/>
          <w:szCs w:val="20"/>
        </w:rPr>
      </w:pPr>
      <w:r w:rsidRPr="00912A03">
        <w:rPr>
          <w:rFonts w:ascii="Cambria" w:hAnsi="Cambria"/>
          <w:sz w:val="20"/>
          <w:szCs w:val="20"/>
        </w:rPr>
        <w:t xml:space="preserve">2. formy préteritálního a kondicionálového auxiliáru: </w:t>
      </w:r>
      <w:r w:rsidRPr="00912A03">
        <w:rPr>
          <w:rFonts w:ascii="Cambria" w:hAnsi="Cambria"/>
          <w:i/>
          <w:sz w:val="20"/>
          <w:szCs w:val="20"/>
        </w:rPr>
        <w:t>(přišel) jsem, (přišel) jsi / (přišel)-s (/ přišel ses podívat), † (přišel) jest / (přišel) je, (přišli) jsme, (přišli) jste, † (přišli) jsou; (přišel) bych, (přišel) bys (přišel by ses podívat), (přišel) by, (přišli) bych</w:t>
      </w:r>
      <w:r w:rsidR="00571A17" w:rsidRPr="00912A03">
        <w:rPr>
          <w:rFonts w:ascii="Cambria" w:hAnsi="Cambria"/>
          <w:i/>
          <w:sz w:val="20"/>
          <w:szCs w:val="20"/>
        </w:rPr>
        <w:t>om, (přišli) byste, (přišli) by</w:t>
      </w:r>
    </w:p>
    <w:p w:rsidR="00261CD6" w:rsidRPr="00912A03" w:rsidRDefault="00261CD6" w:rsidP="00354368">
      <w:pPr>
        <w:pStyle w:val="Zkladntext"/>
        <w:numPr>
          <w:ilvl w:val="1"/>
          <w:numId w:val="3"/>
        </w:numPr>
        <w:jc w:val="both"/>
        <w:rPr>
          <w:rFonts w:ascii="Cambria" w:hAnsi="Cambria"/>
          <w:i/>
          <w:sz w:val="20"/>
          <w:szCs w:val="20"/>
        </w:rPr>
      </w:pPr>
      <w:r w:rsidRPr="00912A03">
        <w:rPr>
          <w:rFonts w:ascii="Cambria" w:hAnsi="Cambria"/>
          <w:sz w:val="20"/>
          <w:szCs w:val="20"/>
        </w:rPr>
        <w:t xml:space="preserve">3. formy některých funkčních slov: </w:t>
      </w:r>
      <w:r w:rsidRPr="00912A03">
        <w:rPr>
          <w:rFonts w:ascii="Cambria" w:hAnsi="Cambria"/>
          <w:i/>
          <w:sz w:val="20"/>
          <w:szCs w:val="20"/>
        </w:rPr>
        <w:t xml:space="preserve">-li, </w:t>
      </w:r>
      <w:r w:rsidR="00D41977" w:rsidRPr="00912A03">
        <w:rPr>
          <w:rFonts w:ascii="Cambria" w:hAnsi="Cambria"/>
          <w:i/>
          <w:sz w:val="20"/>
          <w:szCs w:val="20"/>
        </w:rPr>
        <w:t>†</w:t>
      </w:r>
      <w:r w:rsidRPr="00912A03">
        <w:rPr>
          <w:rFonts w:ascii="Cambria" w:hAnsi="Cambria"/>
          <w:i/>
          <w:sz w:val="20"/>
          <w:szCs w:val="20"/>
        </w:rPr>
        <w:t>-ť, však</w:t>
      </w:r>
    </w:p>
    <w:p w:rsidR="00273830" w:rsidRPr="00912A03" w:rsidRDefault="00273830" w:rsidP="00354368">
      <w:pPr>
        <w:pStyle w:val="Zkladntext"/>
        <w:numPr>
          <w:ilvl w:val="0"/>
          <w:numId w:val="11"/>
        </w:numPr>
        <w:tabs>
          <w:tab w:val="num" w:pos="720"/>
          <w:tab w:val="num" w:pos="1080"/>
          <w:tab w:val="num" w:pos="1440"/>
          <w:tab w:val="num" w:pos="2160"/>
        </w:tabs>
        <w:spacing w:after="80"/>
        <w:ind w:left="720" w:hanging="360"/>
        <w:jc w:val="both"/>
        <w:rPr>
          <w:rFonts w:ascii="Cambria" w:hAnsi="Cambria"/>
          <w:i/>
          <w:sz w:val="20"/>
          <w:szCs w:val="20"/>
        </w:rPr>
      </w:pPr>
      <w:r w:rsidRPr="00912A03">
        <w:rPr>
          <w:rFonts w:ascii="Cambria" w:hAnsi="Cambria"/>
          <w:b/>
          <w:sz w:val="20"/>
          <w:szCs w:val="20"/>
        </w:rPr>
        <w:t>II. Příklonky nestálé</w:t>
      </w:r>
      <w:r w:rsidRPr="00912A03">
        <w:rPr>
          <w:rFonts w:ascii="Cambria" w:hAnsi="Cambria"/>
          <w:sz w:val="20"/>
          <w:szCs w:val="20"/>
        </w:rPr>
        <w:t xml:space="preserve"> (nestálá enklitika), tj. takové, které mohou, ale nemusejí být nositeli slovního přízvuku (tzn. mohou být jak přízvučná, tak nepřízvučná). Mezi ně se obvykle řadí jednoslabičné pronominální formy </w:t>
      </w:r>
      <w:r w:rsidRPr="00912A03">
        <w:rPr>
          <w:rFonts w:ascii="Cambria" w:hAnsi="Cambria"/>
          <w:i/>
          <w:sz w:val="20"/>
          <w:szCs w:val="20"/>
        </w:rPr>
        <w:t>je, ji, jí, jich, jím, ten, ti, to</w:t>
      </w:r>
      <w:r w:rsidRPr="00912A03">
        <w:rPr>
          <w:rFonts w:ascii="Cambria" w:hAnsi="Cambria"/>
          <w:sz w:val="20"/>
          <w:szCs w:val="20"/>
        </w:rPr>
        <w:t xml:space="preserve">, auxiliár minulého času </w:t>
      </w:r>
      <w:r w:rsidRPr="00912A03">
        <w:rPr>
          <w:rFonts w:ascii="Cambria" w:hAnsi="Cambria"/>
          <w:i/>
          <w:sz w:val="20"/>
          <w:szCs w:val="20"/>
        </w:rPr>
        <w:t>byl, -a, -o</w:t>
      </w:r>
      <w:r w:rsidRPr="00912A03">
        <w:rPr>
          <w:rFonts w:ascii="Cambria" w:hAnsi="Cambria"/>
          <w:sz w:val="20"/>
          <w:szCs w:val="20"/>
        </w:rPr>
        <w:t xml:space="preserve"> v minulém k</w:t>
      </w:r>
      <w:r w:rsidR="00571A17" w:rsidRPr="00912A03">
        <w:rPr>
          <w:rFonts w:ascii="Cambria" w:hAnsi="Cambria"/>
          <w:sz w:val="20"/>
          <w:szCs w:val="20"/>
        </w:rPr>
        <w:t>ondicionálu a </w:t>
      </w:r>
      <w:r w:rsidRPr="00912A03">
        <w:rPr>
          <w:rFonts w:ascii="Cambria" w:hAnsi="Cambria"/>
          <w:sz w:val="20"/>
          <w:szCs w:val="20"/>
        </w:rPr>
        <w:t xml:space="preserve">antepréteritu, prézentní formy slovesa </w:t>
      </w:r>
      <w:r w:rsidRPr="00912A03">
        <w:rPr>
          <w:rFonts w:ascii="Cambria" w:hAnsi="Cambria"/>
          <w:i/>
          <w:sz w:val="20"/>
          <w:szCs w:val="20"/>
        </w:rPr>
        <w:t>býti</w:t>
      </w:r>
      <w:r w:rsidRPr="00912A03">
        <w:rPr>
          <w:rFonts w:ascii="Cambria" w:hAnsi="Cambria"/>
          <w:sz w:val="20"/>
          <w:szCs w:val="20"/>
        </w:rPr>
        <w:t xml:space="preserve">, které nemají funkci auxiliáru, adverbiální formy </w:t>
      </w:r>
      <w:r w:rsidRPr="00912A03">
        <w:rPr>
          <w:rFonts w:ascii="Cambria" w:hAnsi="Cambria"/>
          <w:i/>
          <w:sz w:val="20"/>
          <w:szCs w:val="20"/>
        </w:rPr>
        <w:t>tak, tam, tedy, teď, tu, částice asi, prý, přece, snad, už/již, vlastně</w:t>
      </w:r>
    </w:p>
    <w:p w:rsidR="00273830" w:rsidRPr="00912A03" w:rsidRDefault="00273830" w:rsidP="0025601F">
      <w:pPr>
        <w:widowControl/>
        <w:suppressAutoHyphens w:val="0"/>
        <w:spacing w:after="120"/>
        <w:jc w:val="both"/>
        <w:rPr>
          <w:rFonts w:ascii="Cambria" w:hAnsi="Cambria"/>
          <w:b/>
          <w:sz w:val="20"/>
          <w:szCs w:val="20"/>
        </w:rPr>
      </w:pPr>
    </w:p>
    <w:p w:rsidR="00571A17" w:rsidRPr="00912A03" w:rsidRDefault="00273830" w:rsidP="0025601F">
      <w:pPr>
        <w:widowControl/>
        <w:suppressAutoHyphens w:val="0"/>
        <w:spacing w:after="120"/>
        <w:jc w:val="both"/>
        <w:rPr>
          <w:rFonts w:ascii="Cambria" w:hAnsi="Cambria"/>
          <w:smallCaps/>
          <w:kern w:val="20"/>
          <w:sz w:val="20"/>
          <w:szCs w:val="20"/>
        </w:rPr>
      </w:pPr>
      <w:r w:rsidRPr="00912A03">
        <w:rPr>
          <w:rFonts w:ascii="Cambria" w:hAnsi="Cambria"/>
          <w:smallCaps/>
          <w:kern w:val="20"/>
          <w:sz w:val="20"/>
          <w:szCs w:val="20"/>
        </w:rPr>
        <w:t>Proklitika</w:t>
      </w:r>
    </w:p>
    <w:p w:rsidR="00273830" w:rsidRPr="00912A03" w:rsidRDefault="00571A17" w:rsidP="0025601F">
      <w:pPr>
        <w:widowControl/>
        <w:suppressAutoHyphens w:val="0"/>
        <w:spacing w:after="120"/>
        <w:jc w:val="both"/>
        <w:rPr>
          <w:rFonts w:ascii="Cambria" w:hAnsi="Cambria"/>
          <w:sz w:val="20"/>
          <w:szCs w:val="20"/>
        </w:rPr>
      </w:pPr>
      <w:r w:rsidRPr="00912A03">
        <w:rPr>
          <w:rFonts w:ascii="Cambria" w:hAnsi="Cambria"/>
          <w:sz w:val="20"/>
          <w:szCs w:val="20"/>
        </w:rPr>
        <w:t xml:space="preserve">Proklitika </w:t>
      </w:r>
      <w:r w:rsidR="00273830" w:rsidRPr="00912A03">
        <w:rPr>
          <w:rFonts w:ascii="Cambria" w:hAnsi="Cambria"/>
          <w:sz w:val="20"/>
          <w:szCs w:val="20"/>
        </w:rPr>
        <w:t>tvoří v češtině mnohem různorodější skupinu, neboť čeština na rozdíl od enklitik souborem „stálých“ proklitik zřejmě nedisponuje. Spíše se u jistých (obvykle jednoslabičných) výraz</w:t>
      </w:r>
      <w:r w:rsidRPr="00912A03">
        <w:rPr>
          <w:rFonts w:ascii="Cambria" w:hAnsi="Cambria"/>
          <w:sz w:val="20"/>
          <w:szCs w:val="20"/>
        </w:rPr>
        <w:t>ů konstatuje jejich schopnost v </w:t>
      </w:r>
      <w:r w:rsidR="00273830" w:rsidRPr="00912A03">
        <w:rPr>
          <w:rFonts w:ascii="Cambria" w:hAnsi="Cambria"/>
          <w:sz w:val="20"/>
          <w:szCs w:val="20"/>
        </w:rPr>
        <w:t>určitých pozicích proklitizovat.</w:t>
      </w:r>
    </w:p>
    <w:p w:rsidR="00D41977" w:rsidRPr="00912A03" w:rsidRDefault="00D41977">
      <w:pPr>
        <w:widowControl/>
        <w:suppressAutoHyphens w:val="0"/>
        <w:rPr>
          <w:rFonts w:ascii="Cambria" w:hAnsi="Cambria"/>
          <w:sz w:val="20"/>
          <w:szCs w:val="20"/>
        </w:rPr>
      </w:pPr>
      <w:r w:rsidRPr="00912A03">
        <w:rPr>
          <w:rFonts w:ascii="Cambria" w:hAnsi="Cambria"/>
          <w:sz w:val="20"/>
          <w:szCs w:val="20"/>
        </w:rPr>
        <w:br w:type="page"/>
      </w:r>
    </w:p>
    <w:p w:rsidR="00571A17" w:rsidRPr="00912A03" w:rsidRDefault="00571A17" w:rsidP="0025601F">
      <w:pPr>
        <w:widowControl/>
        <w:suppressAutoHyphens w:val="0"/>
        <w:spacing w:after="120"/>
        <w:jc w:val="both"/>
        <w:rPr>
          <w:rFonts w:ascii="Cambria" w:hAnsi="Cambria"/>
          <w:b/>
          <w:smallCaps/>
          <w:kern w:val="20"/>
          <w:sz w:val="20"/>
          <w:szCs w:val="20"/>
        </w:rPr>
      </w:pPr>
      <w:r w:rsidRPr="00912A03">
        <w:rPr>
          <w:rFonts w:ascii="Cambria" w:hAnsi="Cambria"/>
          <w:b/>
          <w:smallCaps/>
          <w:kern w:val="20"/>
          <w:sz w:val="20"/>
          <w:szCs w:val="20"/>
        </w:rPr>
        <w:t>Nejednotnost teorií</w:t>
      </w:r>
    </w:p>
    <w:p w:rsidR="0025601F" w:rsidRPr="00912A03" w:rsidRDefault="00571A17" w:rsidP="0025601F">
      <w:pPr>
        <w:widowControl/>
        <w:suppressAutoHyphens w:val="0"/>
        <w:spacing w:after="120"/>
        <w:jc w:val="both"/>
        <w:rPr>
          <w:rFonts w:ascii="Cambria" w:hAnsi="Cambria"/>
          <w:sz w:val="20"/>
          <w:szCs w:val="20"/>
        </w:rPr>
      </w:pPr>
      <w:r w:rsidRPr="00912A03">
        <w:rPr>
          <w:rFonts w:ascii="Cambria" w:hAnsi="Cambria"/>
          <w:sz w:val="20"/>
          <w:szCs w:val="20"/>
        </w:rPr>
        <w:t>J</w:t>
      </w:r>
      <w:r w:rsidR="0025601F" w:rsidRPr="00912A03">
        <w:rPr>
          <w:rFonts w:ascii="Cambria" w:hAnsi="Cambria"/>
          <w:sz w:val="20"/>
          <w:szCs w:val="20"/>
        </w:rPr>
        <w:t xml:space="preserve">ak v domácí, tak i zahraniční lingvistice je </w:t>
      </w:r>
      <w:r w:rsidR="0025601F" w:rsidRPr="00912A03">
        <w:rPr>
          <w:rFonts w:ascii="Cambria" w:hAnsi="Cambria"/>
          <w:b/>
          <w:sz w:val="20"/>
          <w:szCs w:val="20"/>
        </w:rPr>
        <w:t>tradiční čistě prozodická definice klitik operující s přítomností, nebo nepřítomností přízvuku podrobována kritice</w:t>
      </w:r>
      <w:r w:rsidR="0025601F" w:rsidRPr="00912A03">
        <w:rPr>
          <w:rFonts w:ascii="Cambria" w:hAnsi="Cambria"/>
          <w:sz w:val="20"/>
          <w:szCs w:val="20"/>
        </w:rPr>
        <w:t>. ALE PALKOVÁ: Podle ní lze u českých jednoslabičných slov pozorovat obecnou schopnost ztrácet v mluvené realizaci věty slovní přízvuk, což vede k tomu, že se tato slova stávají součástí přízvukového taktu s nimi sousedícího slova. Taková tendence má podle Palkové obecně rytmický, tj. nikoli gramatický charakter</w:t>
      </w:r>
      <w:r w:rsidRPr="00912A03">
        <w:rPr>
          <w:rFonts w:ascii="Cambria" w:hAnsi="Cambria"/>
          <w:sz w:val="20"/>
          <w:szCs w:val="20"/>
        </w:rPr>
        <w:t>. Ale jakákoliv jednoslabičná slova v proudu řeči taky ztrácejí přízvuk!</w:t>
      </w:r>
      <w:r w:rsidR="0025601F" w:rsidRPr="00912A03">
        <w:rPr>
          <w:rFonts w:ascii="Cambria" w:hAnsi="Cambria"/>
          <w:sz w:val="20"/>
          <w:szCs w:val="20"/>
        </w:rPr>
        <w:t xml:space="preserve"> </w:t>
      </w:r>
    </w:p>
    <w:p w:rsidR="00571A17" w:rsidRPr="00912A03" w:rsidRDefault="00571A17" w:rsidP="00571A17">
      <w:pPr>
        <w:widowControl/>
        <w:suppressAutoHyphens w:val="0"/>
        <w:spacing w:after="120"/>
        <w:jc w:val="both"/>
        <w:rPr>
          <w:rFonts w:ascii="Cambria" w:hAnsi="Cambria"/>
          <w:sz w:val="20"/>
          <w:szCs w:val="20"/>
        </w:rPr>
      </w:pPr>
      <w:r w:rsidRPr="00912A03">
        <w:rPr>
          <w:rFonts w:ascii="Cambria" w:hAnsi="Cambria"/>
          <w:b/>
          <w:sz w:val="20"/>
          <w:szCs w:val="20"/>
        </w:rPr>
        <w:t>Klasifikace klitik</w:t>
      </w:r>
      <w:r w:rsidRPr="00912A03">
        <w:rPr>
          <w:rFonts w:ascii="Cambria" w:hAnsi="Cambria"/>
          <w:sz w:val="20"/>
          <w:szCs w:val="20"/>
        </w:rPr>
        <w:t xml:space="preserve">, která neplyne z analýzy přítomnosti/nepřítomnosti přízvuku, ale </w:t>
      </w:r>
      <w:r w:rsidRPr="00912A03">
        <w:rPr>
          <w:rFonts w:ascii="Cambria" w:hAnsi="Cambria"/>
          <w:b/>
          <w:sz w:val="20"/>
          <w:szCs w:val="20"/>
        </w:rPr>
        <w:t>z interpretace jejich syntaktických vlastností</w:t>
      </w:r>
      <w:r w:rsidRPr="00912A03">
        <w:rPr>
          <w:rFonts w:ascii="Cambria" w:hAnsi="Cambria"/>
          <w:sz w:val="20"/>
          <w:szCs w:val="20"/>
        </w:rPr>
        <w:t xml:space="preserve"> – dvě studie </w:t>
      </w:r>
      <w:r w:rsidRPr="00912A03">
        <w:rPr>
          <w:rFonts w:ascii="Cambria" w:hAnsi="Cambria"/>
          <w:i/>
          <w:sz w:val="20"/>
          <w:szCs w:val="20"/>
        </w:rPr>
        <w:t xml:space="preserve">T. Avgustinové </w:t>
      </w:r>
      <w:r w:rsidRPr="00912A03">
        <w:rPr>
          <w:rFonts w:ascii="Cambria" w:hAnsi="Cambria"/>
          <w:sz w:val="20"/>
          <w:szCs w:val="20"/>
        </w:rPr>
        <w:t>a</w:t>
      </w:r>
      <w:r w:rsidRPr="00912A03">
        <w:rPr>
          <w:rFonts w:ascii="Cambria" w:hAnsi="Cambria"/>
          <w:i/>
          <w:sz w:val="20"/>
          <w:szCs w:val="20"/>
        </w:rPr>
        <w:t xml:space="preserve"> K. Olivy</w:t>
      </w:r>
      <w:r w:rsidRPr="00912A03">
        <w:rPr>
          <w:rFonts w:ascii="Cambria" w:hAnsi="Cambria"/>
          <w:sz w:val="20"/>
          <w:szCs w:val="20"/>
        </w:rPr>
        <w:t xml:space="preserve">. </w:t>
      </w:r>
      <w:r w:rsidR="00273830" w:rsidRPr="00912A03">
        <w:rPr>
          <w:rFonts w:ascii="Cambria" w:hAnsi="Cambria"/>
          <w:sz w:val="20"/>
          <w:szCs w:val="20"/>
        </w:rPr>
        <w:t>Oba autoři vycházejí z faktu, že klitika lze interpretovat jako slabé, prozodicky závislé formy, pro které je typické, i když nikoli nutně, že</w:t>
      </w:r>
      <w:r w:rsidRPr="00912A03">
        <w:rPr>
          <w:rFonts w:ascii="Cambria" w:hAnsi="Cambria"/>
          <w:sz w:val="20"/>
          <w:szCs w:val="20"/>
        </w:rPr>
        <w:t xml:space="preserve"> </w:t>
      </w:r>
      <w:r w:rsidR="00273830" w:rsidRPr="00912A03">
        <w:rPr>
          <w:rFonts w:ascii="Cambria" w:hAnsi="Cambria"/>
          <w:sz w:val="20"/>
          <w:szCs w:val="20"/>
        </w:rPr>
        <w:t>jsou bezpřízvučné.</w:t>
      </w:r>
      <w:r w:rsidR="00072F90">
        <w:rPr>
          <w:rFonts w:ascii="Cambria" w:hAnsi="Cambria"/>
          <w:sz w:val="20"/>
          <w:szCs w:val="20"/>
        </w:rPr>
        <w:t xml:space="preserve"> </w:t>
      </w:r>
    </w:p>
    <w:p w:rsidR="00571A17" w:rsidRPr="00912A03" w:rsidRDefault="00273830" w:rsidP="00571A17">
      <w:pPr>
        <w:widowControl/>
        <w:suppressAutoHyphens w:val="0"/>
        <w:spacing w:after="120"/>
        <w:jc w:val="both"/>
        <w:rPr>
          <w:rFonts w:ascii="Cambria" w:hAnsi="Cambria"/>
          <w:sz w:val="20"/>
          <w:szCs w:val="20"/>
        </w:rPr>
      </w:pPr>
      <w:r w:rsidRPr="00912A03">
        <w:rPr>
          <w:rFonts w:ascii="Cambria" w:hAnsi="Cambria"/>
          <w:sz w:val="20"/>
          <w:szCs w:val="20"/>
        </w:rPr>
        <w:t xml:space="preserve">V rámci klitik (sentential clitics, tj. </w:t>
      </w:r>
      <w:r w:rsidRPr="00912A03">
        <w:rPr>
          <w:rFonts w:ascii="Cambria" w:hAnsi="Cambria"/>
          <w:i/>
          <w:sz w:val="20"/>
          <w:szCs w:val="20"/>
        </w:rPr>
        <w:t>větných klitik</w:t>
      </w:r>
      <w:r w:rsidRPr="00912A03">
        <w:rPr>
          <w:rFonts w:ascii="Cambria" w:hAnsi="Cambria"/>
          <w:sz w:val="20"/>
          <w:szCs w:val="20"/>
        </w:rPr>
        <w:t xml:space="preserve">) pak na základě jejich syntaktického chování odlišují mezi </w:t>
      </w:r>
    </w:p>
    <w:p w:rsidR="00571A17" w:rsidRPr="00912A03" w:rsidRDefault="00273830" w:rsidP="00354368">
      <w:pPr>
        <w:pStyle w:val="Zkladntext"/>
        <w:numPr>
          <w:ilvl w:val="0"/>
          <w:numId w:val="11"/>
        </w:numPr>
        <w:tabs>
          <w:tab w:val="num" w:pos="720"/>
          <w:tab w:val="num" w:pos="1080"/>
          <w:tab w:val="num" w:pos="1440"/>
          <w:tab w:val="num" w:pos="2160"/>
        </w:tabs>
        <w:spacing w:after="80"/>
        <w:ind w:left="720" w:hanging="360"/>
        <w:jc w:val="both"/>
        <w:rPr>
          <w:rFonts w:ascii="Cambria" w:hAnsi="Cambria"/>
          <w:sz w:val="20"/>
          <w:szCs w:val="20"/>
        </w:rPr>
      </w:pPr>
      <w:r w:rsidRPr="00912A03">
        <w:rPr>
          <w:rFonts w:ascii="Cambria" w:hAnsi="Cambria"/>
          <w:i/>
          <w:sz w:val="20"/>
          <w:szCs w:val="20"/>
        </w:rPr>
        <w:t>pure sentential clitics</w:t>
      </w:r>
      <w:r w:rsidRPr="00912A03">
        <w:rPr>
          <w:rFonts w:ascii="Cambria" w:hAnsi="Cambria"/>
          <w:sz w:val="20"/>
          <w:szCs w:val="20"/>
        </w:rPr>
        <w:t xml:space="preserve">, která se mohou objevit pouze v postiniciální pozici </w:t>
      </w:r>
    </w:p>
    <w:p w:rsidR="00425B5F" w:rsidRPr="00912A03" w:rsidRDefault="00571A17" w:rsidP="00354368">
      <w:pPr>
        <w:pStyle w:val="Zkladntext"/>
        <w:numPr>
          <w:ilvl w:val="1"/>
          <w:numId w:val="3"/>
        </w:numPr>
        <w:spacing w:after="80"/>
        <w:jc w:val="both"/>
        <w:rPr>
          <w:rFonts w:ascii="Cambria" w:hAnsi="Cambria"/>
          <w:sz w:val="20"/>
          <w:szCs w:val="20"/>
        </w:rPr>
      </w:pPr>
      <w:r w:rsidRPr="00912A03">
        <w:rPr>
          <w:rFonts w:ascii="Cambria" w:hAnsi="Cambria"/>
          <w:sz w:val="20"/>
          <w:szCs w:val="20"/>
        </w:rPr>
        <w:t xml:space="preserve">reflexiva </w:t>
      </w:r>
      <w:r w:rsidRPr="00912A03">
        <w:rPr>
          <w:rFonts w:ascii="Cambria" w:hAnsi="Cambria"/>
          <w:i/>
          <w:sz w:val="20"/>
          <w:szCs w:val="20"/>
        </w:rPr>
        <w:t>se, si</w:t>
      </w:r>
      <w:r w:rsidRPr="00912A03">
        <w:rPr>
          <w:rFonts w:ascii="Cambria" w:hAnsi="Cambria"/>
          <w:sz w:val="20"/>
          <w:szCs w:val="20"/>
        </w:rPr>
        <w:t xml:space="preserve">, krátké formy zájmen </w:t>
      </w:r>
      <w:r w:rsidRPr="00912A03">
        <w:rPr>
          <w:rFonts w:ascii="Cambria" w:hAnsi="Cambria"/>
          <w:i/>
          <w:sz w:val="20"/>
          <w:szCs w:val="20"/>
        </w:rPr>
        <w:t>mi, ti, mu, tě, ho</w:t>
      </w:r>
    </w:p>
    <w:p w:rsidR="00D41977" w:rsidRPr="00912A03" w:rsidRDefault="00D41977" w:rsidP="00354368">
      <w:pPr>
        <w:pStyle w:val="Zkladntext"/>
        <w:numPr>
          <w:ilvl w:val="1"/>
          <w:numId w:val="3"/>
        </w:numPr>
        <w:tabs>
          <w:tab w:val="num" w:pos="1134"/>
        </w:tabs>
        <w:spacing w:after="80"/>
        <w:jc w:val="both"/>
        <w:rPr>
          <w:rFonts w:ascii="Cambria" w:hAnsi="Cambria"/>
          <w:sz w:val="20"/>
          <w:szCs w:val="20"/>
        </w:rPr>
      </w:pPr>
      <w:r w:rsidRPr="00912A03">
        <w:rPr>
          <w:rFonts w:ascii="Cambria" w:hAnsi="Cambria"/>
          <w:sz w:val="20"/>
          <w:szCs w:val="20"/>
        </w:rPr>
        <w:t xml:space="preserve">formy préteritálního a kondicionálového auxiliáru </w:t>
      </w:r>
      <w:r w:rsidRPr="00912A03">
        <w:rPr>
          <w:rFonts w:ascii="Cambria" w:hAnsi="Cambria"/>
          <w:i/>
          <w:sz w:val="20"/>
          <w:szCs w:val="20"/>
        </w:rPr>
        <w:t>jsem, jsi, jsme, jste; bych, bys, by, bychom, byste</w:t>
      </w:r>
      <w:r w:rsidRPr="00912A03">
        <w:rPr>
          <w:rFonts w:ascii="Cambria" w:hAnsi="Cambria"/>
          <w:sz w:val="20"/>
          <w:szCs w:val="20"/>
        </w:rPr>
        <w:tab/>
      </w:r>
    </w:p>
    <w:p w:rsidR="00571A17" w:rsidRPr="00912A03" w:rsidRDefault="00273830" w:rsidP="00354368">
      <w:pPr>
        <w:pStyle w:val="Zkladntext"/>
        <w:numPr>
          <w:ilvl w:val="0"/>
          <w:numId w:val="11"/>
        </w:numPr>
        <w:tabs>
          <w:tab w:val="num" w:pos="720"/>
          <w:tab w:val="num" w:pos="1080"/>
          <w:tab w:val="num" w:pos="1440"/>
          <w:tab w:val="num" w:pos="2160"/>
        </w:tabs>
        <w:spacing w:after="80"/>
        <w:ind w:left="720" w:hanging="360"/>
        <w:jc w:val="both"/>
        <w:rPr>
          <w:rFonts w:ascii="Cambria" w:hAnsi="Cambria"/>
          <w:sz w:val="20"/>
          <w:szCs w:val="20"/>
        </w:rPr>
      </w:pPr>
      <w:r w:rsidRPr="00912A03">
        <w:rPr>
          <w:rFonts w:ascii="Cambria" w:hAnsi="Cambria"/>
          <w:i/>
          <w:sz w:val="20"/>
          <w:szCs w:val="20"/>
        </w:rPr>
        <w:t>semi-clitics</w:t>
      </w:r>
      <w:r w:rsidRPr="00912A03">
        <w:rPr>
          <w:rFonts w:ascii="Cambria" w:hAnsi="Cambria"/>
          <w:sz w:val="20"/>
          <w:szCs w:val="20"/>
        </w:rPr>
        <w:t>, která se mohou, ale nemusejí chovat jako klitika, tzn. mohou</w:t>
      </w:r>
      <w:r w:rsidR="00571A17" w:rsidRPr="00912A03">
        <w:rPr>
          <w:rFonts w:ascii="Cambria" w:hAnsi="Cambria"/>
          <w:sz w:val="20"/>
          <w:szCs w:val="20"/>
        </w:rPr>
        <w:t>,</w:t>
      </w:r>
      <w:r w:rsidRPr="00912A03">
        <w:rPr>
          <w:rFonts w:ascii="Cambria" w:hAnsi="Cambria"/>
          <w:sz w:val="20"/>
          <w:szCs w:val="20"/>
        </w:rPr>
        <w:t xml:space="preserve"> ale nemusejí obsazovat postiniciální pozici (nadto mohou, ale nemusejí být součástí klitické</w:t>
      </w:r>
      <w:r w:rsidR="00571A17" w:rsidRPr="00912A03">
        <w:rPr>
          <w:rFonts w:ascii="Cambria" w:hAnsi="Cambria"/>
          <w:sz w:val="20"/>
          <w:szCs w:val="20"/>
        </w:rPr>
        <w:t xml:space="preserve"> skupiny)</w:t>
      </w:r>
    </w:p>
    <w:p w:rsidR="00425B5F" w:rsidRPr="00912A03" w:rsidRDefault="00571A17" w:rsidP="00354368">
      <w:pPr>
        <w:pStyle w:val="Odstavecseseznamem"/>
        <w:numPr>
          <w:ilvl w:val="1"/>
          <w:numId w:val="18"/>
        </w:numPr>
        <w:spacing w:after="80" w:line="276" w:lineRule="auto"/>
        <w:rPr>
          <w:rFonts w:ascii="Cambria" w:hAnsi="Cambria"/>
          <w:sz w:val="20"/>
          <w:szCs w:val="20"/>
        </w:rPr>
      </w:pPr>
      <w:r w:rsidRPr="00912A03">
        <w:rPr>
          <w:rFonts w:ascii="Cambria" w:eastAsia="Andale Sans UI" w:hAnsi="Cambria" w:cs="Times New Roman"/>
          <w:kern w:val="1"/>
          <w:sz w:val="20"/>
          <w:szCs w:val="20"/>
          <w:lang w:eastAsia="cs-CZ"/>
        </w:rPr>
        <w:t>jednoslabičné</w:t>
      </w:r>
      <w:r w:rsidRPr="00912A03">
        <w:rPr>
          <w:rFonts w:ascii="Cambria" w:hAnsi="Cambria"/>
          <w:sz w:val="20"/>
          <w:szCs w:val="20"/>
        </w:rPr>
        <w:t xml:space="preserve"> zájmenné formy (</w:t>
      </w:r>
      <w:r w:rsidRPr="00912A03">
        <w:rPr>
          <w:rFonts w:ascii="Cambria" w:hAnsi="Cambria"/>
          <w:i/>
          <w:sz w:val="20"/>
          <w:szCs w:val="20"/>
        </w:rPr>
        <w:t>jich, mně, jí, nám, vám, jim, mě, ji, nás, vás, je</w:t>
      </w:r>
      <w:r w:rsidR="00425B5F" w:rsidRPr="00912A03">
        <w:rPr>
          <w:rFonts w:ascii="Cambria" w:hAnsi="Cambria"/>
          <w:sz w:val="20"/>
          <w:szCs w:val="20"/>
        </w:rPr>
        <w:t>)</w:t>
      </w:r>
    </w:p>
    <w:p w:rsidR="00425B5F" w:rsidRPr="00912A03" w:rsidRDefault="00571A17" w:rsidP="00354368">
      <w:pPr>
        <w:pStyle w:val="Odstavecseseznamem"/>
        <w:numPr>
          <w:ilvl w:val="1"/>
          <w:numId w:val="18"/>
        </w:numPr>
        <w:spacing w:after="80" w:line="276" w:lineRule="auto"/>
        <w:rPr>
          <w:rFonts w:ascii="Cambria" w:hAnsi="Cambria"/>
          <w:sz w:val="20"/>
          <w:szCs w:val="20"/>
        </w:rPr>
      </w:pPr>
      <w:r w:rsidRPr="00912A03">
        <w:rPr>
          <w:rFonts w:ascii="Cambria" w:hAnsi="Cambria"/>
          <w:sz w:val="20"/>
          <w:szCs w:val="20"/>
        </w:rPr>
        <w:t xml:space="preserve">prézentní formy slovesa být v pasivu </w:t>
      </w:r>
      <w:r w:rsidRPr="00912A03">
        <w:rPr>
          <w:rFonts w:ascii="Cambria" w:hAnsi="Cambria"/>
          <w:i/>
          <w:sz w:val="20"/>
          <w:szCs w:val="20"/>
        </w:rPr>
        <w:t>jsem, jsi, je, jsme, jste, jsou</w:t>
      </w:r>
    </w:p>
    <w:p w:rsidR="00571A17" w:rsidRPr="00912A03" w:rsidRDefault="00571A17" w:rsidP="00354368">
      <w:pPr>
        <w:pStyle w:val="Odstavecseseznamem"/>
        <w:numPr>
          <w:ilvl w:val="1"/>
          <w:numId w:val="18"/>
        </w:numPr>
        <w:spacing w:after="80" w:line="276" w:lineRule="auto"/>
        <w:rPr>
          <w:rFonts w:ascii="Cambria" w:hAnsi="Cambria"/>
          <w:sz w:val="20"/>
          <w:szCs w:val="20"/>
        </w:rPr>
      </w:pPr>
      <w:r w:rsidRPr="00912A03">
        <w:rPr>
          <w:rFonts w:ascii="Cambria" w:hAnsi="Cambria"/>
          <w:sz w:val="20"/>
          <w:szCs w:val="20"/>
        </w:rPr>
        <w:t>některé „krátké“ převážně adverbiální formy (</w:t>
      </w:r>
      <w:r w:rsidRPr="00912A03">
        <w:rPr>
          <w:rFonts w:ascii="Cambria" w:hAnsi="Cambria"/>
          <w:i/>
          <w:sz w:val="20"/>
          <w:szCs w:val="20"/>
        </w:rPr>
        <w:t>už, prý</w:t>
      </w:r>
      <w:r w:rsidRPr="00912A03">
        <w:rPr>
          <w:rFonts w:ascii="Cambria" w:hAnsi="Cambria"/>
          <w:sz w:val="20"/>
          <w:szCs w:val="20"/>
        </w:rPr>
        <w:t>)</w:t>
      </w:r>
    </w:p>
    <w:p w:rsidR="0025601F" w:rsidRPr="00912A03" w:rsidRDefault="0025601F" w:rsidP="0025601F">
      <w:pPr>
        <w:widowControl/>
        <w:suppressAutoHyphens w:val="0"/>
        <w:jc w:val="both"/>
        <w:rPr>
          <w:rFonts w:ascii="Cambria" w:hAnsi="Cambria"/>
          <w:sz w:val="20"/>
          <w:szCs w:val="20"/>
        </w:rPr>
      </w:pPr>
      <w:r w:rsidRPr="00912A03">
        <w:rPr>
          <w:rFonts w:ascii="Cambria" w:hAnsi="Cambria"/>
          <w:sz w:val="20"/>
          <w:szCs w:val="20"/>
        </w:rPr>
        <w:br w:type="page"/>
      </w:r>
    </w:p>
    <w:p w:rsidR="003660BB" w:rsidRPr="00912A03" w:rsidRDefault="003660BB" w:rsidP="003660BB">
      <w:pPr>
        <w:pStyle w:val="Nadpis1"/>
        <w:pBdr>
          <w:bottom w:val="single" w:sz="4" w:space="1" w:color="auto"/>
        </w:pBdr>
        <w:jc w:val="center"/>
        <w:rPr>
          <w:rFonts w:ascii="Cambria" w:hAnsi="Cambria"/>
          <w:smallCaps/>
          <w:kern w:val="36"/>
          <w:sz w:val="32"/>
          <w:szCs w:val="32"/>
        </w:rPr>
      </w:pPr>
      <w:r w:rsidRPr="00912A03">
        <w:rPr>
          <w:rFonts w:ascii="Cambria" w:hAnsi="Cambria"/>
          <w:smallCaps/>
          <w:kern w:val="36"/>
          <w:sz w:val="32"/>
          <w:szCs w:val="32"/>
        </w:rPr>
        <w:t>Pád, číslo, rod – navíc</w:t>
      </w:r>
    </w:p>
    <w:p w:rsidR="003660BB" w:rsidRPr="00912A03" w:rsidRDefault="003660BB" w:rsidP="003660BB">
      <w:pPr>
        <w:pStyle w:val="Nadpis31"/>
        <w:rPr>
          <w:rFonts w:ascii="Cambria" w:hAnsi="Cambria"/>
          <w:sz w:val="24"/>
          <w:szCs w:val="20"/>
        </w:rPr>
      </w:pPr>
      <w:r w:rsidRPr="00912A03">
        <w:rPr>
          <w:rFonts w:ascii="Cambria" w:hAnsi="Cambria"/>
          <w:sz w:val="24"/>
          <w:szCs w:val="20"/>
        </w:rPr>
        <w:t>Pád jmen a role předložek</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vyjadřuje vztahy jména k jiným slovům ve větě</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široce se uplatňuje </w:t>
      </w:r>
      <w:r w:rsidRPr="00912A03">
        <w:rPr>
          <w:rFonts w:ascii="Cambria" w:hAnsi="Cambria"/>
          <w:b/>
          <w:sz w:val="20"/>
          <w:szCs w:val="20"/>
        </w:rPr>
        <w:t>tvarová homonymie</w:t>
      </w:r>
      <w:r w:rsidRPr="00912A03">
        <w:rPr>
          <w:rFonts w:ascii="Cambria" w:hAnsi="Cambria"/>
          <w:sz w:val="20"/>
          <w:szCs w:val="20"/>
        </w:rPr>
        <w:t xml:space="preserve"> – ztěžuje určování pádu (např. ženy – 2sg. a 1., 4. a 5. pl.)</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nejčastěji poznáme pád podle koncovky, popř. podle předložky pojící se s příslušným pádem</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sedm pádů</w:t>
      </w:r>
    </w:p>
    <w:p w:rsidR="003660BB" w:rsidRPr="00912A03" w:rsidRDefault="003660BB" w:rsidP="003660BB">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sz w:val="20"/>
          <w:szCs w:val="20"/>
        </w:rPr>
        <w:t>nominativ</w:t>
      </w:r>
      <w:r w:rsidRPr="00912A03">
        <w:rPr>
          <w:rFonts w:ascii="Cambria" w:hAnsi="Cambria"/>
          <w:sz w:val="20"/>
          <w:szCs w:val="20"/>
        </w:rPr>
        <w:t xml:space="preserve"> – pád pojmenovací, pád podmětu a jmenné části přísudku, vyjadřuje původce děje nebo jeho nositele, ve větách s trpným rodem pak objekt zasažený dějem a výsledek děje</w:t>
      </w:r>
    </w:p>
    <w:p w:rsidR="003660BB" w:rsidRPr="00912A03" w:rsidRDefault="003660BB" w:rsidP="003660BB">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sz w:val="20"/>
          <w:szCs w:val="20"/>
        </w:rPr>
        <w:t>genitiv</w:t>
      </w:r>
      <w:r w:rsidRPr="00912A03">
        <w:rPr>
          <w:rFonts w:ascii="Cambria" w:hAnsi="Cambria"/>
          <w:sz w:val="20"/>
          <w:szCs w:val="20"/>
        </w:rPr>
        <w:t xml:space="preserve"> – rozmanité funkce, nejčastěji jako pád adnominální je přívlastkem neshodným, uplatní se i jako předmět, přísl. určení či doplněk</w:t>
      </w:r>
    </w:p>
    <w:p w:rsidR="003660BB" w:rsidRPr="00912A03" w:rsidRDefault="003660BB" w:rsidP="003660BB">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sz w:val="20"/>
          <w:szCs w:val="20"/>
        </w:rPr>
        <w:t>dativ</w:t>
      </w:r>
      <w:r w:rsidRPr="00912A03">
        <w:rPr>
          <w:rFonts w:ascii="Cambria" w:hAnsi="Cambria"/>
          <w:sz w:val="20"/>
          <w:szCs w:val="20"/>
        </w:rPr>
        <w:t xml:space="preserve"> – především pád nepřímého předmětu (</w:t>
      </w:r>
      <w:r w:rsidRPr="00912A03">
        <w:rPr>
          <w:rFonts w:ascii="Cambria" w:hAnsi="Cambria"/>
          <w:i/>
          <w:iCs/>
          <w:sz w:val="20"/>
          <w:szCs w:val="20"/>
        </w:rPr>
        <w:t>vysvětlil učivo žákovi, povídal pohádku dětem</w:t>
      </w:r>
      <w:r w:rsidRPr="00912A03">
        <w:rPr>
          <w:rFonts w:ascii="Cambria" w:hAnsi="Cambria"/>
          <w:sz w:val="20"/>
          <w:szCs w:val="20"/>
        </w:rPr>
        <w:t>)</w:t>
      </w:r>
    </w:p>
    <w:p w:rsidR="003660BB" w:rsidRPr="00912A03" w:rsidRDefault="003660BB" w:rsidP="003660BB">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sz w:val="20"/>
          <w:szCs w:val="20"/>
        </w:rPr>
        <w:t>akuzativ</w:t>
      </w:r>
      <w:r w:rsidRPr="00912A03">
        <w:rPr>
          <w:rFonts w:ascii="Cambria" w:hAnsi="Cambria"/>
          <w:sz w:val="20"/>
          <w:szCs w:val="20"/>
        </w:rPr>
        <w:t xml:space="preserve"> – s nominativem pád centrální, tvoří jmenný základ české věty, typický pád předmětu, pád závislostní/rekční, u řady sloves obligatorní (předmětová přechodná, např. </w:t>
      </w:r>
      <w:r w:rsidRPr="00912A03">
        <w:rPr>
          <w:rFonts w:ascii="Cambria" w:hAnsi="Cambria"/>
          <w:i/>
          <w:iCs/>
          <w:sz w:val="20"/>
          <w:szCs w:val="20"/>
        </w:rPr>
        <w:t>prát prádlo, odeslat dopis</w:t>
      </w:r>
      <w:r w:rsidRPr="00912A03">
        <w:rPr>
          <w:rFonts w:ascii="Cambria" w:hAnsi="Cambria"/>
          <w:sz w:val="20"/>
          <w:szCs w:val="20"/>
        </w:rPr>
        <w:t>), dále může vyjadřovat příslovečné určení, u malého počtu předmět přímý (</w:t>
      </w:r>
      <w:r w:rsidRPr="00912A03">
        <w:rPr>
          <w:rFonts w:ascii="Cambria" w:hAnsi="Cambria"/>
          <w:i/>
          <w:iCs/>
          <w:sz w:val="20"/>
          <w:szCs w:val="20"/>
        </w:rPr>
        <w:t>podobat se strýci, věnovat se hudbě</w:t>
      </w:r>
      <w:r w:rsidRPr="00912A03">
        <w:rPr>
          <w:rFonts w:ascii="Cambria" w:hAnsi="Cambria"/>
          <w:sz w:val="20"/>
          <w:szCs w:val="20"/>
        </w:rPr>
        <w:t>)</w:t>
      </w:r>
    </w:p>
    <w:p w:rsidR="003660BB" w:rsidRPr="00912A03" w:rsidRDefault="003660BB" w:rsidP="003660BB">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sz w:val="20"/>
          <w:szCs w:val="20"/>
        </w:rPr>
        <w:t>vokativ</w:t>
      </w:r>
      <w:r w:rsidRPr="00912A03">
        <w:rPr>
          <w:rFonts w:ascii="Cambria" w:hAnsi="Cambria"/>
          <w:sz w:val="20"/>
          <w:szCs w:val="20"/>
        </w:rPr>
        <w:t xml:space="preserve"> – stojí mimo větné vztahy, užívá se jen se jmény osob nebo zvířat, s neživotnými jmény má funkci poetizační personifikace</w:t>
      </w:r>
    </w:p>
    <w:p w:rsidR="003660BB" w:rsidRPr="00912A03" w:rsidRDefault="003660BB" w:rsidP="003660BB">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sz w:val="20"/>
          <w:szCs w:val="20"/>
        </w:rPr>
        <w:t>lokál</w:t>
      </w:r>
      <w:r w:rsidRPr="00912A03">
        <w:rPr>
          <w:rFonts w:ascii="Cambria" w:hAnsi="Cambria"/>
          <w:sz w:val="20"/>
          <w:szCs w:val="20"/>
        </w:rPr>
        <w:t xml:space="preserve"> – periferie pádového systému, pouze předložkový, vyjadřuje okolnostní vztahy, většinou plní funkci příslovečného určení</w:t>
      </w:r>
    </w:p>
    <w:p w:rsidR="003660BB" w:rsidRPr="00912A03" w:rsidRDefault="003660BB" w:rsidP="003660BB">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sz w:val="20"/>
          <w:szCs w:val="20"/>
        </w:rPr>
        <w:t>instrumentál</w:t>
      </w:r>
      <w:r w:rsidRPr="00912A03">
        <w:rPr>
          <w:rFonts w:ascii="Cambria" w:hAnsi="Cambria"/>
          <w:sz w:val="20"/>
          <w:szCs w:val="20"/>
        </w:rPr>
        <w:t xml:space="preserve"> – pád věcný, nejčastěji vyjadřuje okolnosti děje, zvláště prostředek a nástroj → přísl. určení způsobu a prostředku</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pád má i sémantické a syntaktické funkce, uplatňuje se při výstavbě věty</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deklinace</w:t>
      </w:r>
      <w:r w:rsidRPr="00912A03">
        <w:rPr>
          <w:rFonts w:ascii="Cambria" w:hAnsi="Cambria"/>
          <w:sz w:val="20"/>
          <w:szCs w:val="20"/>
        </w:rPr>
        <w:t xml:space="preserve"> – tvoření tvarů v sedmi pádech v dvojím čísle, tvary se liší podle jmenných rodů a podle skloňovacích typů, jejichž reprezentanty jsou vzory</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paradigmata</w:t>
      </w:r>
      <w:r w:rsidRPr="00912A03">
        <w:rPr>
          <w:rFonts w:ascii="Cambria" w:hAnsi="Cambria"/>
          <w:sz w:val="20"/>
          <w:szCs w:val="20"/>
        </w:rPr>
        <w:t xml:space="preserve"> – soubor koncovek, systém uspořádaných tvarů, jsou reprezentována typy – vzory, v rámci nich bývají rozlišeny ještě podtypy</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koncovka (</w:t>
      </w:r>
      <w:r w:rsidRPr="00912A03">
        <w:rPr>
          <w:rFonts w:ascii="Cambria" w:hAnsi="Cambria"/>
          <w:b/>
          <w:bCs/>
          <w:sz w:val="20"/>
          <w:szCs w:val="20"/>
        </w:rPr>
        <w:t>pádový morfém</w:t>
      </w:r>
      <w:r w:rsidRPr="00912A03">
        <w:rPr>
          <w:rFonts w:ascii="Cambria" w:hAnsi="Cambria"/>
          <w:sz w:val="20"/>
          <w:szCs w:val="20"/>
        </w:rPr>
        <w:t>) se připíná ke kmeni slova (kořen + případná slovotvorná a kmenotvorná přípona)</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tvarotvorný sufix vyjadřující relaci mezi jménem na jedné a jiným výrazem věty na druhé straně (povrchový n. morfologický pád)</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větněsémantická reprezentace povrchového pádového tvaru (hloubkový pád, sémantická/tematická role) – participant/aktant.</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nesklonná substantiva</w:t>
      </w:r>
      <w:r w:rsidRPr="00912A03">
        <w:rPr>
          <w:rFonts w:ascii="Cambria" w:hAnsi="Cambria"/>
          <w:sz w:val="20"/>
          <w:szCs w:val="20"/>
        </w:rPr>
        <w:t xml:space="preserve"> – nemají zakončení blízké žádnému ze skloňovacích vzorů, jejich rod, číslo a pád lze odvodit z tvarů adjektiva, zájmena nebo slovesa, které se s nimi shodují (např. atašé)</w:t>
      </w:r>
    </w:p>
    <w:p w:rsidR="003660BB" w:rsidRPr="00912A03" w:rsidRDefault="003660BB" w:rsidP="003660BB">
      <w:pPr>
        <w:pStyle w:val="Zkladntext"/>
        <w:spacing w:after="80"/>
        <w:ind w:left="720"/>
        <w:jc w:val="both"/>
        <w:rPr>
          <w:rFonts w:ascii="Cambria" w:hAnsi="Cambria"/>
          <w:sz w:val="20"/>
          <w:szCs w:val="20"/>
        </w:rPr>
      </w:pPr>
    </w:p>
    <w:p w:rsidR="003660BB" w:rsidRPr="00912A03" w:rsidRDefault="003660BB" w:rsidP="003660BB">
      <w:pPr>
        <w:pStyle w:val="Nadpis41"/>
        <w:jc w:val="both"/>
        <w:rPr>
          <w:rFonts w:ascii="Cambria" w:hAnsi="Cambria"/>
          <w:sz w:val="20"/>
          <w:szCs w:val="20"/>
        </w:rPr>
      </w:pPr>
      <w:r w:rsidRPr="00912A03">
        <w:rPr>
          <w:rFonts w:ascii="Cambria" w:hAnsi="Cambria"/>
          <w:sz w:val="20"/>
          <w:szCs w:val="20"/>
        </w:rPr>
        <w:t>třídění pádů</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přímé</w:t>
      </w:r>
      <w:r w:rsidRPr="00912A03">
        <w:rPr>
          <w:rFonts w:ascii="Cambria" w:hAnsi="Cambria"/>
          <w:sz w:val="20"/>
          <w:szCs w:val="20"/>
        </w:rPr>
        <w:t xml:space="preserve"> (1. a 4. p.) a </w:t>
      </w:r>
      <w:r w:rsidRPr="00912A03">
        <w:rPr>
          <w:rFonts w:ascii="Cambria" w:hAnsi="Cambria"/>
          <w:b/>
          <w:bCs/>
          <w:sz w:val="20"/>
          <w:szCs w:val="20"/>
        </w:rPr>
        <w:t>nepřímé</w:t>
      </w:r>
      <w:r w:rsidRPr="00912A03">
        <w:rPr>
          <w:rFonts w:ascii="Cambria" w:hAnsi="Cambria"/>
          <w:sz w:val="20"/>
          <w:szCs w:val="20"/>
        </w:rPr>
        <w:t xml:space="preserve"> (ostatní)</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prosté</w:t>
      </w:r>
      <w:r w:rsidRPr="00912A03">
        <w:rPr>
          <w:rFonts w:ascii="Cambria" w:hAnsi="Cambria"/>
          <w:sz w:val="20"/>
          <w:szCs w:val="20"/>
        </w:rPr>
        <w:t xml:space="preserve"> (bezpředložkové) a </w:t>
      </w:r>
      <w:r w:rsidRPr="00912A03">
        <w:rPr>
          <w:rFonts w:ascii="Cambria" w:hAnsi="Cambria"/>
          <w:b/>
          <w:bCs/>
          <w:sz w:val="20"/>
          <w:szCs w:val="20"/>
        </w:rPr>
        <w:t>předložkové</w:t>
      </w:r>
      <w:r w:rsidRPr="00912A03">
        <w:rPr>
          <w:rFonts w:ascii="Cambria" w:hAnsi="Cambria"/>
          <w:sz w:val="20"/>
          <w:szCs w:val="20"/>
        </w:rPr>
        <w:t xml:space="preserve"> (pouze lokál je jenom předložkový) – 1. a 5. pád je pouze prostý, 6. pouze předložkový, ostatní mohou být obojí</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prosté pády </w:t>
      </w:r>
      <w:r w:rsidRPr="00912A03">
        <w:rPr>
          <w:rFonts w:ascii="Cambria" w:hAnsi="Cambria"/>
          <w:b/>
          <w:bCs/>
          <w:sz w:val="20"/>
          <w:szCs w:val="20"/>
        </w:rPr>
        <w:t>adnominální</w:t>
      </w:r>
      <w:r w:rsidRPr="00912A03">
        <w:rPr>
          <w:rFonts w:ascii="Cambria" w:hAnsi="Cambria"/>
          <w:sz w:val="20"/>
          <w:szCs w:val="20"/>
        </w:rPr>
        <w:t xml:space="preserve"> (pojí se se jménem) a </w:t>
      </w:r>
      <w:r w:rsidRPr="00912A03">
        <w:rPr>
          <w:rFonts w:ascii="Cambria" w:hAnsi="Cambria"/>
          <w:b/>
          <w:bCs/>
          <w:sz w:val="20"/>
          <w:szCs w:val="20"/>
        </w:rPr>
        <w:t>adverbální</w:t>
      </w:r>
      <w:r w:rsidRPr="00912A03">
        <w:rPr>
          <w:rFonts w:ascii="Cambria" w:hAnsi="Cambria"/>
          <w:sz w:val="20"/>
          <w:szCs w:val="20"/>
        </w:rPr>
        <w:t xml:space="preserve"> (pojí se se slovesem) a (adprepozicionální)</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pády formálně nezávislé</w:t>
      </w:r>
      <w:r w:rsidRPr="00912A03">
        <w:rPr>
          <w:rFonts w:ascii="Cambria" w:hAnsi="Cambria"/>
          <w:sz w:val="20"/>
          <w:szCs w:val="20"/>
        </w:rPr>
        <w:t xml:space="preserve"> (pouze 1. pád) a </w:t>
      </w:r>
      <w:r w:rsidRPr="00912A03">
        <w:rPr>
          <w:rFonts w:ascii="Cambria" w:hAnsi="Cambria"/>
          <w:b/>
          <w:bCs/>
          <w:sz w:val="20"/>
          <w:szCs w:val="20"/>
        </w:rPr>
        <w:t>pády vyjadřující závislost na jiných slovech věty</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protiklad </w:t>
      </w:r>
      <w:r w:rsidRPr="00912A03">
        <w:rPr>
          <w:rFonts w:ascii="Cambria" w:hAnsi="Cambria"/>
          <w:b/>
          <w:bCs/>
          <w:sz w:val="20"/>
          <w:szCs w:val="20"/>
        </w:rPr>
        <w:t>bezpříznakovost a příznakovost</w:t>
      </w:r>
      <w:r w:rsidRPr="00912A03">
        <w:rPr>
          <w:rFonts w:ascii="Cambria" w:hAnsi="Cambria"/>
          <w:sz w:val="20"/>
          <w:szCs w:val="20"/>
        </w:rPr>
        <w:t xml:space="preserve"> u pádů nelze určit, stojí vzájemně proti sobě</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syntaktické</w:t>
      </w:r>
      <w:r w:rsidRPr="00912A03">
        <w:rPr>
          <w:rFonts w:ascii="Cambria" w:hAnsi="Cambria"/>
          <w:sz w:val="20"/>
          <w:szCs w:val="20"/>
        </w:rPr>
        <w:t xml:space="preserve"> (realizují vazbu slovesa, substantiva nebo adjektiva, 1. až 4. p.) a </w:t>
      </w:r>
      <w:r w:rsidRPr="00912A03">
        <w:rPr>
          <w:rFonts w:ascii="Cambria" w:hAnsi="Cambria"/>
          <w:b/>
          <w:bCs/>
          <w:sz w:val="20"/>
          <w:szCs w:val="20"/>
        </w:rPr>
        <w:t>sémantické</w:t>
      </w:r>
      <w:r w:rsidRPr="00912A03">
        <w:rPr>
          <w:rFonts w:ascii="Cambria" w:hAnsi="Cambria"/>
          <w:sz w:val="20"/>
          <w:szCs w:val="20"/>
        </w:rPr>
        <w:t xml:space="preserve"> (vyjadřují různé významy okolnostní – adverbiální (místo, čas, míru, zřetel), prostředky děje, společenství, 6. a 7. p.)</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frekventované</w:t>
      </w:r>
      <w:r w:rsidRPr="00912A03">
        <w:rPr>
          <w:rFonts w:ascii="Cambria" w:hAnsi="Cambria"/>
          <w:sz w:val="20"/>
          <w:szCs w:val="20"/>
        </w:rPr>
        <w:t xml:space="preserve"> a </w:t>
      </w:r>
      <w:r w:rsidRPr="00912A03">
        <w:rPr>
          <w:rFonts w:ascii="Cambria" w:hAnsi="Cambria"/>
          <w:b/>
          <w:bCs/>
          <w:sz w:val="20"/>
          <w:szCs w:val="20"/>
        </w:rPr>
        <w:t>málo frekventované</w:t>
      </w:r>
      <w:r w:rsidRPr="00912A03">
        <w:rPr>
          <w:rFonts w:ascii="Cambria" w:hAnsi="Cambria"/>
          <w:sz w:val="20"/>
          <w:szCs w:val="20"/>
        </w:rPr>
        <w:t xml:space="preserve"> – nejfrekventovanější jsou 1., 2. a 4. p.</w:t>
      </w:r>
    </w:p>
    <w:p w:rsidR="003660BB" w:rsidRDefault="003660BB" w:rsidP="003660BB">
      <w:pPr>
        <w:pStyle w:val="Zkladntext"/>
        <w:spacing w:after="80"/>
        <w:ind w:left="720"/>
        <w:jc w:val="both"/>
        <w:rPr>
          <w:rFonts w:ascii="Cambria" w:hAnsi="Cambria"/>
          <w:sz w:val="20"/>
          <w:szCs w:val="20"/>
          <w:highlight w:val="yellow"/>
        </w:rPr>
      </w:pPr>
    </w:p>
    <w:p w:rsidR="00960FF2" w:rsidRDefault="00960FF2" w:rsidP="003660BB">
      <w:pPr>
        <w:pStyle w:val="Zkladntext"/>
        <w:spacing w:after="80"/>
        <w:ind w:left="720"/>
        <w:jc w:val="both"/>
        <w:rPr>
          <w:rFonts w:ascii="Cambria" w:hAnsi="Cambria"/>
          <w:sz w:val="20"/>
          <w:szCs w:val="20"/>
          <w:highlight w:val="yellow"/>
        </w:rPr>
      </w:pPr>
    </w:p>
    <w:p w:rsidR="003660BB" w:rsidRPr="00912A03" w:rsidRDefault="003660BB" w:rsidP="003660BB">
      <w:pPr>
        <w:pStyle w:val="Nadpis41"/>
        <w:jc w:val="both"/>
        <w:rPr>
          <w:rFonts w:ascii="Cambria" w:hAnsi="Cambria"/>
          <w:sz w:val="20"/>
          <w:szCs w:val="20"/>
        </w:rPr>
      </w:pPr>
      <w:r w:rsidRPr="00912A03">
        <w:rPr>
          <w:rFonts w:ascii="Cambria" w:hAnsi="Cambria"/>
          <w:sz w:val="20"/>
          <w:szCs w:val="20"/>
        </w:rPr>
        <w:t>forma: pádový – deklinační formant</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flektivní koncovka (spolu s GK rodu a čísla); (synteticky)</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alternace tvarotvorného základu</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Cs/>
          <w:sz w:val="20"/>
          <w:szCs w:val="20"/>
        </w:rPr>
        <w:t>předložka</w:t>
      </w:r>
      <w:r w:rsidRPr="00912A03">
        <w:rPr>
          <w:rFonts w:ascii="Cambria" w:hAnsi="Cambria"/>
          <w:sz w:val="20"/>
          <w:szCs w:val="20"/>
        </w:rPr>
        <w:t xml:space="preserve"> (analyticky); (bimorf – prep. + pádová konc.)</w:t>
      </w:r>
    </w:p>
    <w:p w:rsidR="003660BB" w:rsidRPr="00912A03" w:rsidRDefault="003660BB" w:rsidP="003660BB">
      <w:pPr>
        <w:pStyle w:val="Zkladntext"/>
        <w:spacing w:after="80"/>
        <w:ind w:left="720"/>
        <w:jc w:val="both"/>
        <w:rPr>
          <w:rFonts w:ascii="Cambria" w:hAnsi="Cambria"/>
          <w:sz w:val="20"/>
          <w:szCs w:val="20"/>
        </w:rPr>
      </w:pPr>
    </w:p>
    <w:p w:rsidR="003660BB" w:rsidRPr="00912A03" w:rsidRDefault="003660BB" w:rsidP="003660BB">
      <w:pPr>
        <w:pStyle w:val="Textbody"/>
        <w:jc w:val="both"/>
        <w:rPr>
          <w:rFonts w:ascii="Cambria" w:hAnsi="Cambria"/>
          <w:sz w:val="20"/>
          <w:szCs w:val="20"/>
        </w:rPr>
      </w:pPr>
      <w:r w:rsidRPr="00912A03">
        <w:rPr>
          <w:rFonts w:ascii="Cambria" w:hAnsi="Cambria"/>
          <w:b/>
          <w:bCs/>
          <w:sz w:val="20"/>
          <w:szCs w:val="20"/>
        </w:rPr>
        <w:t>Příklad</w:t>
      </w:r>
      <w:r w:rsidRPr="00912A03">
        <w:rPr>
          <w:rFonts w:ascii="Cambria" w:hAnsi="Cambria"/>
          <w:sz w:val="20"/>
          <w:szCs w:val="20"/>
        </w:rPr>
        <w:t>:</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vlk-0/-a/-u/-ovi/-em/-ové/-ů/-ům/-y/-ách</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vl-c -i/-ích</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prep. + vlk-u/-ovi/-ách</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prep. + vl-c-ích</w:t>
      </w:r>
    </w:p>
    <w:p w:rsidR="003660BB" w:rsidRPr="00912A03" w:rsidRDefault="003660BB" w:rsidP="003660BB">
      <w:pPr>
        <w:pStyle w:val="Textbody"/>
        <w:jc w:val="both"/>
        <w:rPr>
          <w:rFonts w:ascii="Cambria" w:hAnsi="Cambria"/>
          <w:b/>
          <w:bCs/>
          <w:sz w:val="20"/>
          <w:szCs w:val="20"/>
        </w:rPr>
      </w:pPr>
    </w:p>
    <w:p w:rsidR="003660BB" w:rsidRPr="00912A03" w:rsidRDefault="003660BB" w:rsidP="003660BB">
      <w:pPr>
        <w:pStyle w:val="Textbody"/>
        <w:jc w:val="both"/>
        <w:rPr>
          <w:rFonts w:ascii="Cambria" w:hAnsi="Cambria"/>
          <w:b/>
          <w:bCs/>
          <w:sz w:val="20"/>
          <w:szCs w:val="20"/>
        </w:rPr>
      </w:pPr>
      <w:r w:rsidRPr="00912A03">
        <w:rPr>
          <w:rFonts w:ascii="Cambria" w:hAnsi="Cambria"/>
          <w:b/>
          <w:bCs/>
          <w:sz w:val="20"/>
          <w:szCs w:val="20"/>
        </w:rPr>
        <w:t>Koncovková homonymie – sg.</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N/A sg. – m. než.., n.</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G/A sg. – m. živ.</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D/L sg. – u všech rodů</w:t>
      </w:r>
    </w:p>
    <w:p w:rsidR="003660BB" w:rsidRPr="00912A03" w:rsidRDefault="003660BB" w:rsidP="003660BB">
      <w:pPr>
        <w:pStyle w:val="Zkladntext"/>
        <w:spacing w:after="80"/>
        <w:ind w:left="720"/>
        <w:jc w:val="both"/>
        <w:rPr>
          <w:rFonts w:ascii="Cambria" w:hAnsi="Cambria"/>
          <w:bCs/>
          <w:sz w:val="20"/>
          <w:szCs w:val="20"/>
        </w:rPr>
      </w:pPr>
    </w:p>
    <w:p w:rsidR="003660BB" w:rsidRPr="00912A03" w:rsidRDefault="003660BB" w:rsidP="003660BB">
      <w:pPr>
        <w:pStyle w:val="Textbody"/>
        <w:jc w:val="both"/>
        <w:rPr>
          <w:rFonts w:ascii="Cambria" w:hAnsi="Cambria"/>
          <w:b/>
          <w:bCs/>
          <w:sz w:val="20"/>
          <w:szCs w:val="20"/>
        </w:rPr>
      </w:pPr>
      <w:r w:rsidRPr="00912A03">
        <w:rPr>
          <w:rFonts w:ascii="Cambria" w:hAnsi="Cambria"/>
          <w:b/>
          <w:bCs/>
          <w:sz w:val="20"/>
          <w:szCs w:val="20"/>
        </w:rPr>
        <w:t>Koncovková homonymie – pl.</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N/A – m. než., f.</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G – všechny rody</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D – m., n., u měkkých i fem.</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L – všechny rody</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I – m., n., hovor. všechny rody</w:t>
      </w:r>
    </w:p>
    <w:p w:rsidR="003660BB" w:rsidRPr="00912A03" w:rsidRDefault="003660BB" w:rsidP="003660BB">
      <w:pPr>
        <w:widowControl/>
        <w:suppressAutoHyphens w:val="0"/>
        <w:rPr>
          <w:rFonts w:ascii="Cambria" w:hAnsi="Cambria" w:cs="Tahoma"/>
          <w:b/>
          <w:bCs/>
          <w:smallCaps/>
          <w:kern w:val="36"/>
          <w:sz w:val="32"/>
          <w:szCs w:val="32"/>
        </w:rPr>
      </w:pPr>
    </w:p>
    <w:p w:rsidR="003660BB" w:rsidRPr="00912A03" w:rsidRDefault="003660BB" w:rsidP="003660BB">
      <w:pPr>
        <w:widowControl/>
        <w:suppressAutoHyphens w:val="0"/>
        <w:rPr>
          <w:rFonts w:ascii="Cambria" w:hAnsi="Cambria" w:cs="Tahoma"/>
          <w:b/>
          <w:bCs/>
          <w:smallCaps/>
          <w:kern w:val="36"/>
          <w:sz w:val="32"/>
          <w:szCs w:val="32"/>
        </w:rPr>
      </w:pPr>
      <w:r w:rsidRPr="00912A03">
        <w:rPr>
          <w:rFonts w:ascii="Cambria" w:hAnsi="Cambria" w:cs="Tahoma"/>
          <w:b/>
          <w:bCs/>
          <w:smallCaps/>
          <w:kern w:val="36"/>
          <w:sz w:val="32"/>
          <w:szCs w:val="32"/>
        </w:rPr>
        <w:br w:type="page"/>
      </w:r>
    </w:p>
    <w:p w:rsidR="003660BB" w:rsidRPr="00912A03" w:rsidRDefault="003660BB" w:rsidP="004D7A3B">
      <w:pPr>
        <w:pStyle w:val="Nadpis31"/>
        <w:spacing w:before="0"/>
        <w:rPr>
          <w:rFonts w:ascii="Cambria" w:hAnsi="Cambria"/>
          <w:sz w:val="24"/>
          <w:szCs w:val="20"/>
        </w:rPr>
      </w:pPr>
      <w:r w:rsidRPr="00912A03">
        <w:rPr>
          <w:rFonts w:ascii="Cambria" w:hAnsi="Cambria"/>
          <w:sz w:val="24"/>
          <w:szCs w:val="20"/>
        </w:rPr>
        <w:t>Číslo</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kategorie kvantity</w:t>
      </w:r>
      <w:r w:rsidRPr="00912A03">
        <w:rPr>
          <w:rFonts w:ascii="Cambria" w:hAnsi="Cambria"/>
          <w:sz w:val="20"/>
          <w:szCs w:val="20"/>
        </w:rPr>
        <w:t xml:space="preserve"> – schopnost substantiv reflektovat ve svých formách vztah k množství, odráží existenci číselných (kvantitativních vztahů) reálné skutečnosti, klade do </w:t>
      </w:r>
      <w:r w:rsidRPr="00912A03">
        <w:rPr>
          <w:rFonts w:ascii="Cambria" w:hAnsi="Cambria"/>
          <w:b/>
          <w:bCs/>
          <w:sz w:val="20"/>
          <w:szCs w:val="20"/>
        </w:rPr>
        <w:t>protikladu vyjádření počtu</w:t>
      </w:r>
      <w:r w:rsidRPr="00912A03">
        <w:rPr>
          <w:rFonts w:ascii="Cambria" w:hAnsi="Cambria"/>
          <w:sz w:val="20"/>
          <w:szCs w:val="20"/>
        </w:rPr>
        <w:t xml:space="preserve"> </w:t>
      </w:r>
      <w:r w:rsidRPr="00912A03">
        <w:rPr>
          <w:rFonts w:ascii="Cambria" w:hAnsi="Cambria"/>
          <w:b/>
          <w:bCs/>
          <w:sz w:val="20"/>
          <w:szCs w:val="20"/>
        </w:rPr>
        <w:t>jeden</w:t>
      </w:r>
      <w:r w:rsidRPr="00912A03">
        <w:rPr>
          <w:rFonts w:ascii="Cambria" w:hAnsi="Cambria"/>
          <w:sz w:val="20"/>
          <w:szCs w:val="20"/>
        </w:rPr>
        <w:t xml:space="preserve"> (</w:t>
      </w:r>
      <w:r w:rsidRPr="00912A03">
        <w:rPr>
          <w:rFonts w:ascii="Cambria" w:hAnsi="Cambria"/>
          <w:i/>
          <w:iCs/>
          <w:sz w:val="20"/>
          <w:szCs w:val="20"/>
        </w:rPr>
        <w:t>pán, žena</w:t>
      </w:r>
      <w:r w:rsidRPr="00912A03">
        <w:rPr>
          <w:rFonts w:ascii="Cambria" w:hAnsi="Cambria"/>
          <w:sz w:val="20"/>
          <w:szCs w:val="20"/>
        </w:rPr>
        <w:t xml:space="preserve">) </w:t>
      </w:r>
      <w:r w:rsidRPr="00912A03">
        <w:rPr>
          <w:rFonts w:ascii="Cambria" w:hAnsi="Cambria"/>
          <w:b/>
          <w:bCs/>
          <w:sz w:val="20"/>
          <w:szCs w:val="20"/>
        </w:rPr>
        <w:t>a více než jeden</w:t>
      </w:r>
      <w:r w:rsidRPr="00912A03">
        <w:rPr>
          <w:rFonts w:ascii="Cambria" w:hAnsi="Cambria"/>
          <w:sz w:val="20"/>
          <w:szCs w:val="20"/>
        </w:rPr>
        <w:t xml:space="preserve"> (</w:t>
      </w:r>
      <w:r w:rsidRPr="00912A03">
        <w:rPr>
          <w:rFonts w:ascii="Cambria" w:hAnsi="Cambria"/>
          <w:i/>
          <w:iCs/>
          <w:sz w:val="20"/>
          <w:szCs w:val="20"/>
        </w:rPr>
        <w:t>páni, ženy</w:t>
      </w:r>
      <w:r w:rsidRPr="00912A03">
        <w:rPr>
          <w:rFonts w:ascii="Cambria" w:hAnsi="Cambria"/>
          <w:sz w:val="20"/>
          <w:szCs w:val="20"/>
        </w:rPr>
        <w:t>), ostatní kvantitativní vztahy nejsou vyjádřeny morfologicky, ale lexikálně pomocí číslovek a číselných podstatných jmen (</w:t>
      </w:r>
      <w:r w:rsidRPr="00912A03">
        <w:rPr>
          <w:rFonts w:ascii="Cambria" w:hAnsi="Cambria"/>
          <w:i/>
          <w:iCs/>
          <w:sz w:val="20"/>
          <w:szCs w:val="20"/>
        </w:rPr>
        <w:t>stovka, tisícovka</w:t>
      </w:r>
      <w:r w:rsidRPr="00912A03">
        <w:rPr>
          <w:rFonts w:ascii="Cambria" w:hAnsi="Cambria"/>
          <w:sz w:val="20"/>
          <w:szCs w:val="20"/>
        </w:rPr>
        <w:t>)</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gramatické číslo – protiklad jednosti a mnohosti je vyjadřován dvěma čísly – </w:t>
      </w:r>
      <w:r w:rsidRPr="00912A03">
        <w:rPr>
          <w:rFonts w:ascii="Cambria" w:hAnsi="Cambria"/>
          <w:b/>
          <w:bCs/>
          <w:sz w:val="20"/>
          <w:szCs w:val="20"/>
        </w:rPr>
        <w:t>singulár/plurál</w:t>
      </w:r>
      <w:r w:rsidRPr="00912A03">
        <w:rPr>
          <w:rFonts w:ascii="Cambria" w:hAnsi="Cambria"/>
          <w:sz w:val="20"/>
          <w:szCs w:val="20"/>
        </w:rPr>
        <w:t xml:space="preserve"> – soubory singulárových a plurálových koncovek</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sz w:val="20"/>
          <w:szCs w:val="20"/>
        </w:rPr>
        <w:t xml:space="preserve">mluvnické číslo odráží také </w:t>
      </w:r>
      <w:r w:rsidRPr="00912A03">
        <w:rPr>
          <w:rFonts w:ascii="Cambria" w:hAnsi="Cambria"/>
          <w:b/>
          <w:bCs/>
          <w:sz w:val="20"/>
          <w:szCs w:val="20"/>
        </w:rPr>
        <w:t xml:space="preserve">rozčleněnost/nerozčleněnost – </w:t>
      </w:r>
      <w:r w:rsidRPr="00912A03">
        <w:rPr>
          <w:rFonts w:ascii="Cambria" w:hAnsi="Cambria"/>
          <w:sz w:val="20"/>
          <w:szCs w:val="20"/>
        </w:rPr>
        <w:t>sg. ponechává tento protiklad nevyjádřený (</w:t>
      </w:r>
      <w:r w:rsidRPr="00912A03">
        <w:rPr>
          <w:rFonts w:ascii="Cambria" w:hAnsi="Cambria"/>
          <w:i/>
          <w:iCs/>
          <w:sz w:val="20"/>
          <w:szCs w:val="20"/>
        </w:rPr>
        <w:t>písek, kamení, žactvo</w:t>
      </w:r>
      <w:r w:rsidRPr="00912A03">
        <w:rPr>
          <w:rFonts w:ascii="Cambria" w:hAnsi="Cambria"/>
          <w:sz w:val="20"/>
          <w:szCs w:val="20"/>
        </w:rPr>
        <w:t>), pl. signalizuje rozčleněnost (</w:t>
      </w:r>
      <w:r w:rsidRPr="00912A03">
        <w:rPr>
          <w:rFonts w:ascii="Cambria" w:hAnsi="Cambria"/>
          <w:i/>
          <w:iCs/>
          <w:sz w:val="20"/>
          <w:szCs w:val="20"/>
        </w:rPr>
        <w:t>kameny, žáci</w:t>
      </w:r>
      <w:r w:rsidRPr="00912A03">
        <w:rPr>
          <w:rFonts w:ascii="Cambria" w:hAnsi="Cambria"/>
          <w:sz w:val="20"/>
          <w:szCs w:val="20"/>
        </w:rPr>
        <w:t>)</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sz w:val="20"/>
          <w:szCs w:val="20"/>
        </w:rPr>
        <w:t>číslo podstatných jmen přejímají na nich závislé tvary slov (</w:t>
      </w:r>
      <w:r w:rsidRPr="00912A03">
        <w:rPr>
          <w:rFonts w:ascii="Cambria" w:hAnsi="Cambria"/>
          <w:i/>
          <w:iCs/>
          <w:sz w:val="20"/>
          <w:szCs w:val="20"/>
        </w:rPr>
        <w:t>veselí chlapci, ženy přišly</w:t>
      </w:r>
      <w:r w:rsidRPr="00912A03">
        <w:rPr>
          <w:rFonts w:ascii="Cambria" w:hAnsi="Cambria"/>
          <w:sz w:val="20"/>
          <w:szCs w:val="20"/>
        </w:rPr>
        <w:t>)</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sz w:val="20"/>
          <w:szCs w:val="20"/>
        </w:rPr>
        <w:t xml:space="preserve">většina substantiv má schopnost vyjadřovat pl. i sg. – </w:t>
      </w:r>
      <w:r w:rsidRPr="00912A03">
        <w:rPr>
          <w:rFonts w:ascii="Cambria" w:hAnsi="Cambria"/>
          <w:b/>
          <w:bCs/>
          <w:sz w:val="20"/>
          <w:szCs w:val="20"/>
        </w:rPr>
        <w:t xml:space="preserve">jména počitatelná </w:t>
      </w:r>
      <w:r w:rsidRPr="00912A03">
        <w:rPr>
          <w:rFonts w:ascii="Cambria" w:hAnsi="Cambria"/>
          <w:sz w:val="20"/>
          <w:szCs w:val="20"/>
        </w:rPr>
        <w:t xml:space="preserve">(s výjimkou slov jako </w:t>
      </w:r>
      <w:r w:rsidRPr="00912A03">
        <w:rPr>
          <w:rFonts w:ascii="Cambria" w:hAnsi="Cambria"/>
          <w:i/>
          <w:iCs/>
          <w:sz w:val="20"/>
          <w:szCs w:val="20"/>
        </w:rPr>
        <w:t>nůžky, housle</w:t>
      </w:r>
      <w:r w:rsidRPr="00912A03">
        <w:rPr>
          <w:rFonts w:ascii="Cambria" w:hAnsi="Cambria"/>
          <w:sz w:val="20"/>
          <w:szCs w:val="20"/>
        </w:rPr>
        <w:t>)</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 xml:space="preserve">nepočitatelné substance </w:t>
      </w:r>
      <w:r w:rsidRPr="00912A03">
        <w:rPr>
          <w:rFonts w:ascii="Cambria" w:hAnsi="Cambria"/>
          <w:sz w:val="20"/>
          <w:szCs w:val="20"/>
        </w:rPr>
        <w:t>– jména látková (</w:t>
      </w:r>
      <w:r w:rsidRPr="00912A03">
        <w:rPr>
          <w:rFonts w:ascii="Cambria" w:hAnsi="Cambria"/>
          <w:i/>
          <w:iCs/>
          <w:sz w:val="20"/>
          <w:szCs w:val="20"/>
        </w:rPr>
        <w:t>vzduch, kov, dřevo</w:t>
      </w:r>
      <w:r w:rsidRPr="00912A03">
        <w:rPr>
          <w:rFonts w:ascii="Cambria" w:hAnsi="Cambria"/>
          <w:sz w:val="20"/>
          <w:szCs w:val="20"/>
        </w:rPr>
        <w:t>), abstrakta a jména vlastností (</w:t>
      </w:r>
      <w:r w:rsidRPr="00912A03">
        <w:rPr>
          <w:rFonts w:ascii="Cambria" w:hAnsi="Cambria"/>
          <w:i/>
          <w:iCs/>
          <w:sz w:val="20"/>
          <w:szCs w:val="20"/>
        </w:rPr>
        <w:t>stáří, rychlost</w:t>
      </w:r>
      <w:r w:rsidRPr="00912A03">
        <w:rPr>
          <w:rFonts w:ascii="Cambria" w:hAnsi="Cambria"/>
          <w:sz w:val="20"/>
          <w:szCs w:val="20"/>
        </w:rPr>
        <w:t>), názvy dějů (</w:t>
      </w:r>
      <w:r w:rsidRPr="00912A03">
        <w:rPr>
          <w:rFonts w:ascii="Cambria" w:hAnsi="Cambria"/>
          <w:i/>
          <w:iCs/>
          <w:sz w:val="20"/>
          <w:szCs w:val="20"/>
        </w:rPr>
        <w:t>spaní, střelba</w:t>
      </w:r>
      <w:r w:rsidRPr="00912A03">
        <w:rPr>
          <w:rFonts w:ascii="Cambria" w:hAnsi="Cambria"/>
          <w:sz w:val="20"/>
          <w:szCs w:val="20"/>
        </w:rPr>
        <w:t>), unika neboli jednoprvkové množiny (</w:t>
      </w:r>
      <w:r w:rsidRPr="00912A03">
        <w:rPr>
          <w:rFonts w:ascii="Cambria" w:hAnsi="Cambria"/>
          <w:i/>
          <w:iCs/>
          <w:sz w:val="20"/>
          <w:szCs w:val="20"/>
        </w:rPr>
        <w:t>gotika, vesmír</w:t>
      </w:r>
      <w:r w:rsidRPr="00912A03">
        <w:rPr>
          <w:rFonts w:ascii="Cambria" w:hAnsi="Cambria"/>
          <w:sz w:val="20"/>
          <w:szCs w:val="20"/>
        </w:rPr>
        <w:t>) → plurálové podoby mohou znamenat pak např. různé druhy (</w:t>
      </w:r>
      <w:r w:rsidRPr="00912A03">
        <w:rPr>
          <w:rFonts w:ascii="Cambria" w:hAnsi="Cambria"/>
          <w:i/>
          <w:iCs/>
          <w:sz w:val="20"/>
          <w:szCs w:val="20"/>
        </w:rPr>
        <w:t>francouzská vína, těžké kovy</w:t>
      </w:r>
      <w:r w:rsidRPr="00912A03">
        <w:rPr>
          <w:rFonts w:ascii="Cambria" w:hAnsi="Cambria"/>
          <w:sz w:val="20"/>
          <w:szCs w:val="20"/>
        </w:rPr>
        <w:t>), míru (</w:t>
      </w:r>
      <w:r w:rsidRPr="00912A03">
        <w:rPr>
          <w:rFonts w:ascii="Cambria" w:hAnsi="Cambria"/>
          <w:i/>
          <w:iCs/>
          <w:sz w:val="20"/>
          <w:szCs w:val="20"/>
        </w:rPr>
        <w:t>dvě piva, tři kávy</w:t>
      </w:r>
      <w:r w:rsidRPr="00912A03">
        <w:rPr>
          <w:rFonts w:ascii="Cambria" w:hAnsi="Cambria"/>
          <w:sz w:val="20"/>
          <w:szCs w:val="20"/>
        </w:rPr>
        <w:t>), intenzitu nebo opakování (</w:t>
      </w:r>
      <w:r w:rsidRPr="00912A03">
        <w:rPr>
          <w:rFonts w:ascii="Cambria" w:hAnsi="Cambria"/>
          <w:i/>
          <w:iCs/>
          <w:sz w:val="20"/>
          <w:szCs w:val="20"/>
        </w:rPr>
        <w:t>dlouhé pochody</w:t>
      </w:r>
      <w:r w:rsidRPr="00912A03">
        <w:rPr>
          <w:rFonts w:ascii="Cambria" w:hAnsi="Cambria"/>
          <w:sz w:val="20"/>
          <w:szCs w:val="20"/>
        </w:rPr>
        <w:t>)</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sz w:val="20"/>
          <w:szCs w:val="20"/>
        </w:rPr>
        <w:t>číslo nesklonných substantiv je vyjadřováno pouze pomocí shody (</w:t>
      </w:r>
      <w:r w:rsidRPr="00912A03">
        <w:rPr>
          <w:rFonts w:ascii="Cambria" w:hAnsi="Cambria"/>
          <w:i/>
          <w:iCs/>
          <w:sz w:val="20"/>
          <w:szCs w:val="20"/>
        </w:rPr>
        <w:t>všichni nově jmenovaní atašé</w:t>
      </w:r>
      <w:r w:rsidRPr="00912A03">
        <w:rPr>
          <w:rFonts w:ascii="Cambria" w:hAnsi="Cambria"/>
          <w:sz w:val="20"/>
          <w:szCs w:val="20"/>
        </w:rPr>
        <w:t>)</w:t>
      </w:r>
    </w:p>
    <w:p w:rsidR="003660BB" w:rsidRPr="00912A03" w:rsidRDefault="003660BB" w:rsidP="003660BB">
      <w:pPr>
        <w:pStyle w:val="Zkladntext"/>
        <w:spacing w:after="80"/>
        <w:ind w:left="720"/>
        <w:jc w:val="both"/>
        <w:rPr>
          <w:rFonts w:ascii="Cambria" w:hAnsi="Cambria"/>
          <w:b/>
          <w:bCs/>
          <w:sz w:val="20"/>
          <w:szCs w:val="20"/>
        </w:rPr>
      </w:pPr>
    </w:p>
    <w:p w:rsidR="003660BB" w:rsidRPr="00912A03" w:rsidRDefault="003660BB" w:rsidP="004D7A3B">
      <w:pPr>
        <w:pStyle w:val="Nadpis41"/>
        <w:spacing w:before="0"/>
        <w:jc w:val="both"/>
        <w:rPr>
          <w:rFonts w:ascii="Cambria" w:hAnsi="Cambria"/>
          <w:sz w:val="20"/>
          <w:szCs w:val="20"/>
        </w:rPr>
      </w:pPr>
      <w:r w:rsidRPr="00912A03">
        <w:rPr>
          <w:rFonts w:ascii="Cambria" w:hAnsi="Cambria"/>
          <w:sz w:val="20"/>
          <w:szCs w:val="20"/>
        </w:rPr>
        <w:t>Gramatické významy</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singulár</w:t>
      </w:r>
      <w:r w:rsidRPr="00912A03">
        <w:rPr>
          <w:rFonts w:ascii="Cambria" w:hAnsi="Cambria"/>
          <w:sz w:val="20"/>
          <w:szCs w:val="20"/>
        </w:rPr>
        <w:t xml:space="preserve"> – neutrální forma – může zastupovat i význam pl., základní bezpříznakový člen, vyjadřuje jednotlivinu, obecně druh</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plurál</w:t>
      </w:r>
      <w:r w:rsidRPr="00912A03">
        <w:rPr>
          <w:rFonts w:ascii="Cambria" w:hAnsi="Cambria"/>
          <w:sz w:val="20"/>
          <w:szCs w:val="20"/>
        </w:rPr>
        <w:t xml:space="preserve"> – unifikační tendence – viz kat. rodu, příznaková forma, jediná forma u plurálií tantum</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duál</w:t>
      </w:r>
      <w:r w:rsidRPr="00912A03">
        <w:rPr>
          <w:rFonts w:ascii="Cambria" w:hAnsi="Cambria"/>
          <w:sz w:val="20"/>
          <w:szCs w:val="20"/>
        </w:rPr>
        <w:t xml:space="preserve"> – historický, vyjadřoval počet dva, tento typ skloňování si uchovaly číslovky </w:t>
      </w:r>
      <w:r w:rsidRPr="00912A03">
        <w:rPr>
          <w:rFonts w:ascii="Cambria" w:hAnsi="Cambria"/>
          <w:i/>
          <w:iCs/>
          <w:sz w:val="20"/>
          <w:szCs w:val="20"/>
        </w:rPr>
        <w:t>dva, oba</w:t>
      </w:r>
      <w:r w:rsidRPr="00912A03">
        <w:rPr>
          <w:rFonts w:ascii="Cambria" w:hAnsi="Cambria"/>
          <w:sz w:val="20"/>
          <w:szCs w:val="20"/>
        </w:rPr>
        <w:t>, zbytky duálových tvarů najdeme u podstatných jméno označujících jevy vyskytující se v páru u tělesných orgánů (</w:t>
      </w:r>
      <w:r w:rsidRPr="00912A03">
        <w:rPr>
          <w:rFonts w:ascii="Cambria" w:hAnsi="Cambria"/>
          <w:i/>
          <w:iCs/>
          <w:sz w:val="20"/>
          <w:szCs w:val="20"/>
        </w:rPr>
        <w:t>ruce, nohy, prsa, kolena, ramena, oči, uši</w:t>
      </w:r>
      <w:r w:rsidR="004D7A3B" w:rsidRPr="00912A03">
        <w:rPr>
          <w:rFonts w:ascii="Cambria" w:hAnsi="Cambria"/>
          <w:iCs/>
          <w:sz w:val="20"/>
          <w:szCs w:val="20"/>
        </w:rPr>
        <w:t>)</w:t>
      </w:r>
    </w:p>
    <w:p w:rsidR="003660BB" w:rsidRPr="00912A03" w:rsidRDefault="003660BB" w:rsidP="003660BB">
      <w:pPr>
        <w:pStyle w:val="Textbody"/>
        <w:jc w:val="both"/>
        <w:rPr>
          <w:rFonts w:ascii="Cambria" w:hAnsi="Cambria"/>
          <w:sz w:val="20"/>
          <w:szCs w:val="20"/>
        </w:rPr>
      </w:pPr>
    </w:p>
    <w:p w:rsidR="003660BB" w:rsidRPr="00912A03" w:rsidRDefault="003660BB" w:rsidP="004D7A3B">
      <w:pPr>
        <w:pStyle w:val="Nadpis41"/>
        <w:spacing w:before="0"/>
        <w:jc w:val="both"/>
        <w:rPr>
          <w:rFonts w:ascii="Cambria" w:hAnsi="Cambria"/>
          <w:sz w:val="20"/>
          <w:szCs w:val="20"/>
        </w:rPr>
      </w:pPr>
      <w:r w:rsidRPr="00912A03">
        <w:rPr>
          <w:rFonts w:ascii="Cambria" w:hAnsi="Cambria"/>
          <w:sz w:val="20"/>
          <w:szCs w:val="20"/>
        </w:rPr>
        <w:t>Forma</w:t>
      </w:r>
    </w:p>
    <w:p w:rsidR="003660BB" w:rsidRPr="00912A03" w:rsidRDefault="003660BB" w:rsidP="004D7A3B">
      <w:pPr>
        <w:pStyle w:val="Zkladntext"/>
        <w:numPr>
          <w:ilvl w:val="0"/>
          <w:numId w:val="11"/>
        </w:numPr>
        <w:tabs>
          <w:tab w:val="num" w:pos="720"/>
        </w:tabs>
        <w:spacing w:after="60"/>
        <w:ind w:left="720" w:hanging="360"/>
        <w:jc w:val="both"/>
        <w:rPr>
          <w:rFonts w:ascii="Cambria" w:hAnsi="Cambria"/>
          <w:bCs/>
          <w:sz w:val="20"/>
          <w:szCs w:val="20"/>
        </w:rPr>
      </w:pPr>
      <w:r w:rsidRPr="00912A03">
        <w:rPr>
          <w:rFonts w:ascii="Cambria" w:hAnsi="Cambria"/>
          <w:bCs/>
          <w:sz w:val="20"/>
          <w:szCs w:val="20"/>
        </w:rPr>
        <w:t>soubor flektivních koncovek společných pro vyjádření kategorie rodu u jmen i pádu</w:t>
      </w:r>
    </w:p>
    <w:p w:rsidR="003660BB" w:rsidRPr="00912A03" w:rsidRDefault="003660BB" w:rsidP="004D7A3B">
      <w:pPr>
        <w:pStyle w:val="Zkladntext"/>
        <w:numPr>
          <w:ilvl w:val="0"/>
          <w:numId w:val="11"/>
        </w:numPr>
        <w:tabs>
          <w:tab w:val="num" w:pos="720"/>
        </w:tabs>
        <w:spacing w:after="60"/>
        <w:ind w:left="720" w:hanging="360"/>
        <w:jc w:val="both"/>
        <w:rPr>
          <w:rFonts w:ascii="Cambria" w:hAnsi="Cambria"/>
          <w:bCs/>
          <w:sz w:val="20"/>
          <w:szCs w:val="20"/>
        </w:rPr>
      </w:pPr>
      <w:r w:rsidRPr="00912A03">
        <w:rPr>
          <w:rFonts w:ascii="Cambria" w:hAnsi="Cambria"/>
          <w:bCs/>
          <w:sz w:val="20"/>
          <w:szCs w:val="20"/>
        </w:rPr>
        <w:t>zvláštní tvary rodových zájmen osobních</w:t>
      </w:r>
    </w:p>
    <w:p w:rsidR="003660BB" w:rsidRPr="00912A03" w:rsidRDefault="003660BB" w:rsidP="004D7A3B">
      <w:pPr>
        <w:pStyle w:val="Zkladntext"/>
        <w:numPr>
          <w:ilvl w:val="0"/>
          <w:numId w:val="11"/>
        </w:numPr>
        <w:tabs>
          <w:tab w:val="num" w:pos="720"/>
        </w:tabs>
        <w:spacing w:after="60"/>
        <w:ind w:left="720" w:hanging="360"/>
        <w:jc w:val="both"/>
        <w:rPr>
          <w:rFonts w:ascii="Cambria" w:hAnsi="Cambria"/>
          <w:bCs/>
          <w:sz w:val="20"/>
          <w:szCs w:val="20"/>
        </w:rPr>
      </w:pPr>
      <w:r w:rsidRPr="00912A03">
        <w:rPr>
          <w:rFonts w:ascii="Cambria" w:hAnsi="Cambria"/>
          <w:bCs/>
          <w:sz w:val="20"/>
          <w:szCs w:val="20"/>
        </w:rPr>
        <w:t>bezrodá zájmena – anomálie</w:t>
      </w:r>
    </w:p>
    <w:p w:rsidR="003660BB" w:rsidRPr="00912A03" w:rsidRDefault="003660BB" w:rsidP="004D7A3B">
      <w:pPr>
        <w:pStyle w:val="Zkladntext"/>
        <w:numPr>
          <w:ilvl w:val="0"/>
          <w:numId w:val="11"/>
        </w:numPr>
        <w:tabs>
          <w:tab w:val="num" w:pos="720"/>
        </w:tabs>
        <w:spacing w:after="60"/>
        <w:ind w:left="720" w:hanging="360"/>
        <w:jc w:val="both"/>
        <w:rPr>
          <w:rFonts w:ascii="Cambria" w:hAnsi="Cambria"/>
          <w:bCs/>
          <w:sz w:val="20"/>
          <w:szCs w:val="20"/>
        </w:rPr>
      </w:pPr>
      <w:r w:rsidRPr="00912A03">
        <w:rPr>
          <w:rFonts w:ascii="Cambria" w:hAnsi="Cambria"/>
          <w:bCs/>
          <w:sz w:val="20"/>
          <w:szCs w:val="20"/>
        </w:rPr>
        <w:t>gramatické číslo a číslovky</w:t>
      </w:r>
    </w:p>
    <w:p w:rsidR="003660BB" w:rsidRPr="00912A03" w:rsidRDefault="003660BB" w:rsidP="004D7A3B">
      <w:pPr>
        <w:pStyle w:val="Zkladntext"/>
        <w:numPr>
          <w:ilvl w:val="0"/>
          <w:numId w:val="11"/>
        </w:numPr>
        <w:tabs>
          <w:tab w:val="num" w:pos="720"/>
        </w:tabs>
        <w:spacing w:after="60"/>
        <w:ind w:left="720" w:hanging="360"/>
        <w:jc w:val="both"/>
        <w:rPr>
          <w:rFonts w:ascii="Cambria" w:hAnsi="Cambria"/>
          <w:sz w:val="20"/>
          <w:szCs w:val="20"/>
        </w:rPr>
      </w:pPr>
      <w:r w:rsidRPr="00912A03">
        <w:rPr>
          <w:rFonts w:ascii="Cambria" w:hAnsi="Cambria"/>
          <w:bCs/>
          <w:sz w:val="20"/>
          <w:szCs w:val="20"/>
        </w:rPr>
        <w:t>anomální vyjadřování GK čísla u slovesných tvarů – plurál majestaticus,</w:t>
      </w:r>
      <w:r w:rsidRPr="00912A03">
        <w:rPr>
          <w:rFonts w:ascii="Cambria" w:hAnsi="Cambria"/>
          <w:sz w:val="20"/>
          <w:szCs w:val="20"/>
        </w:rPr>
        <w:t xml:space="preserve"> pl. skromnosti, vykání</w:t>
      </w:r>
    </w:p>
    <w:p w:rsidR="003660BB" w:rsidRPr="00912A03" w:rsidRDefault="003660BB" w:rsidP="003660BB">
      <w:pPr>
        <w:pStyle w:val="Zkladntext"/>
        <w:spacing w:after="80"/>
        <w:ind w:left="720"/>
        <w:jc w:val="both"/>
        <w:rPr>
          <w:rFonts w:ascii="Cambria" w:hAnsi="Cambria"/>
          <w:sz w:val="20"/>
          <w:szCs w:val="20"/>
        </w:rPr>
      </w:pPr>
    </w:p>
    <w:p w:rsidR="003660BB" w:rsidRPr="00912A03" w:rsidRDefault="003660BB" w:rsidP="004D7A3B">
      <w:pPr>
        <w:pStyle w:val="Nadpis41"/>
        <w:spacing w:before="0"/>
        <w:jc w:val="both"/>
        <w:rPr>
          <w:rFonts w:ascii="Cambria" w:hAnsi="Cambria"/>
          <w:sz w:val="20"/>
          <w:szCs w:val="20"/>
        </w:rPr>
      </w:pPr>
      <w:r w:rsidRPr="00912A03">
        <w:rPr>
          <w:rFonts w:ascii="Cambria" w:hAnsi="Cambria"/>
          <w:sz w:val="20"/>
          <w:szCs w:val="20"/>
        </w:rPr>
        <w:t>Anomálie gramatické kategorie čísla</w:t>
      </w:r>
    </w:p>
    <w:p w:rsidR="003660BB" w:rsidRPr="00912A03" w:rsidRDefault="003660BB" w:rsidP="004D7A3B">
      <w:pPr>
        <w:pStyle w:val="Nadpis41"/>
        <w:spacing w:before="0"/>
        <w:jc w:val="both"/>
        <w:rPr>
          <w:rFonts w:ascii="Cambria" w:hAnsi="Cambria"/>
          <w:sz w:val="20"/>
          <w:szCs w:val="20"/>
        </w:rPr>
      </w:pPr>
      <w:r w:rsidRPr="00912A03">
        <w:rPr>
          <w:rFonts w:ascii="Cambria" w:hAnsi="Cambria"/>
          <w:sz w:val="20"/>
          <w:szCs w:val="20"/>
        </w:rPr>
        <w:t>Singularia tantum</w:t>
      </w:r>
    </w:p>
    <w:p w:rsidR="003660BB" w:rsidRPr="00912A03" w:rsidRDefault="003660BB" w:rsidP="004D7A3B">
      <w:pPr>
        <w:pStyle w:val="Zkladntext"/>
        <w:numPr>
          <w:ilvl w:val="0"/>
          <w:numId w:val="11"/>
        </w:numPr>
        <w:tabs>
          <w:tab w:val="num" w:pos="720"/>
        </w:tabs>
        <w:spacing w:after="60"/>
        <w:ind w:left="720" w:hanging="360"/>
        <w:jc w:val="both"/>
        <w:rPr>
          <w:rFonts w:ascii="Cambria" w:hAnsi="Cambria"/>
          <w:sz w:val="20"/>
          <w:szCs w:val="20"/>
        </w:rPr>
      </w:pPr>
      <w:r w:rsidRPr="00912A03">
        <w:rPr>
          <w:rFonts w:ascii="Cambria" w:hAnsi="Cambria"/>
          <w:sz w:val="20"/>
          <w:szCs w:val="20"/>
        </w:rPr>
        <w:t>mají pouze tvar čísla jednotného</w:t>
      </w:r>
    </w:p>
    <w:p w:rsidR="003660BB" w:rsidRPr="00912A03" w:rsidRDefault="003660BB" w:rsidP="004D7A3B">
      <w:pPr>
        <w:pStyle w:val="Zkladntext"/>
        <w:numPr>
          <w:ilvl w:val="0"/>
          <w:numId w:val="11"/>
        </w:numPr>
        <w:tabs>
          <w:tab w:val="num" w:pos="720"/>
        </w:tabs>
        <w:spacing w:after="60"/>
        <w:ind w:left="720" w:hanging="360"/>
        <w:jc w:val="both"/>
        <w:rPr>
          <w:rFonts w:ascii="Cambria" w:hAnsi="Cambria"/>
          <w:sz w:val="20"/>
          <w:szCs w:val="20"/>
        </w:rPr>
      </w:pPr>
      <w:r w:rsidRPr="00912A03">
        <w:rPr>
          <w:rFonts w:ascii="Cambria" w:hAnsi="Cambria"/>
          <w:b/>
          <w:bCs/>
          <w:sz w:val="20"/>
          <w:szCs w:val="20"/>
        </w:rPr>
        <w:t>jména hromadná/kolektiva</w:t>
      </w:r>
      <w:r w:rsidRPr="00912A03">
        <w:rPr>
          <w:rFonts w:ascii="Cambria" w:hAnsi="Cambria"/>
          <w:sz w:val="20"/>
          <w:szCs w:val="20"/>
        </w:rPr>
        <w:t xml:space="preserve"> – označují soubory počitatelných jednotlivin, větší množství předmětů chápaných jako celek, formanty: </w:t>
      </w:r>
      <w:r w:rsidRPr="00912A03">
        <w:rPr>
          <w:rFonts w:ascii="Cambria" w:hAnsi="Cambria"/>
          <w:i/>
          <w:iCs/>
          <w:sz w:val="20"/>
          <w:szCs w:val="20"/>
        </w:rPr>
        <w:t>-í</w:t>
      </w:r>
      <w:r w:rsidRPr="00912A03">
        <w:rPr>
          <w:rFonts w:ascii="Cambria" w:hAnsi="Cambria"/>
          <w:sz w:val="20"/>
          <w:szCs w:val="20"/>
        </w:rPr>
        <w:t xml:space="preserve"> (</w:t>
      </w:r>
      <w:r w:rsidRPr="00912A03">
        <w:rPr>
          <w:rFonts w:ascii="Cambria" w:hAnsi="Cambria"/>
          <w:i/>
          <w:iCs/>
          <w:sz w:val="20"/>
          <w:szCs w:val="20"/>
        </w:rPr>
        <w:t>listí, kamení</w:t>
      </w:r>
      <w:r w:rsidRPr="00912A03">
        <w:rPr>
          <w:rFonts w:ascii="Cambria" w:hAnsi="Cambria"/>
          <w:sz w:val="20"/>
          <w:szCs w:val="20"/>
        </w:rPr>
        <w:t>), -</w:t>
      </w:r>
      <w:r w:rsidRPr="00912A03">
        <w:rPr>
          <w:rFonts w:ascii="Cambria" w:hAnsi="Cambria"/>
          <w:i/>
          <w:iCs/>
          <w:sz w:val="20"/>
          <w:szCs w:val="20"/>
        </w:rPr>
        <w:t>oví</w:t>
      </w:r>
      <w:r w:rsidRPr="00912A03">
        <w:rPr>
          <w:rFonts w:ascii="Cambria" w:hAnsi="Cambria"/>
          <w:sz w:val="20"/>
          <w:szCs w:val="20"/>
        </w:rPr>
        <w:t xml:space="preserve"> (</w:t>
      </w:r>
      <w:r w:rsidRPr="00912A03">
        <w:rPr>
          <w:rFonts w:ascii="Cambria" w:hAnsi="Cambria"/>
          <w:i/>
          <w:iCs/>
          <w:sz w:val="20"/>
          <w:szCs w:val="20"/>
        </w:rPr>
        <w:t>olšoví</w:t>
      </w:r>
      <w:r w:rsidRPr="00912A03">
        <w:rPr>
          <w:rFonts w:ascii="Cambria" w:hAnsi="Cambria"/>
          <w:sz w:val="20"/>
          <w:szCs w:val="20"/>
        </w:rPr>
        <w:t>), -</w:t>
      </w:r>
      <w:r w:rsidRPr="00912A03">
        <w:rPr>
          <w:rFonts w:ascii="Cambria" w:hAnsi="Cambria"/>
          <w:i/>
          <w:iCs/>
          <w:sz w:val="20"/>
          <w:szCs w:val="20"/>
        </w:rPr>
        <w:t>stvo</w:t>
      </w:r>
      <w:r w:rsidRPr="00912A03">
        <w:rPr>
          <w:rFonts w:ascii="Cambria" w:hAnsi="Cambria"/>
          <w:sz w:val="20"/>
          <w:szCs w:val="20"/>
        </w:rPr>
        <w:t xml:space="preserve"> (</w:t>
      </w:r>
      <w:r w:rsidRPr="00912A03">
        <w:rPr>
          <w:rFonts w:ascii="Cambria" w:hAnsi="Cambria"/>
          <w:i/>
          <w:iCs/>
          <w:sz w:val="20"/>
          <w:szCs w:val="20"/>
        </w:rPr>
        <w:t>panstvo</w:t>
      </w:r>
      <w:r w:rsidRPr="00912A03">
        <w:rPr>
          <w:rFonts w:ascii="Cambria" w:hAnsi="Cambria"/>
          <w:sz w:val="20"/>
          <w:szCs w:val="20"/>
        </w:rPr>
        <w:t>), -</w:t>
      </w:r>
      <w:r w:rsidRPr="00912A03">
        <w:rPr>
          <w:rFonts w:ascii="Cambria" w:hAnsi="Cambria"/>
          <w:i/>
          <w:iCs/>
          <w:sz w:val="20"/>
          <w:szCs w:val="20"/>
        </w:rPr>
        <w:t>ež</w:t>
      </w:r>
      <w:r w:rsidRPr="00912A03">
        <w:rPr>
          <w:rFonts w:ascii="Cambria" w:hAnsi="Cambria"/>
          <w:sz w:val="20"/>
          <w:szCs w:val="20"/>
        </w:rPr>
        <w:t xml:space="preserve"> (</w:t>
      </w:r>
      <w:r w:rsidRPr="00912A03">
        <w:rPr>
          <w:rFonts w:ascii="Cambria" w:hAnsi="Cambria"/>
          <w:i/>
          <w:iCs/>
          <w:sz w:val="20"/>
          <w:szCs w:val="20"/>
        </w:rPr>
        <w:t>mládež</w:t>
      </w:r>
      <w:r w:rsidRPr="00912A03">
        <w:rPr>
          <w:rFonts w:ascii="Cambria" w:hAnsi="Cambria"/>
          <w:sz w:val="20"/>
          <w:szCs w:val="20"/>
        </w:rPr>
        <w:t>), -</w:t>
      </w:r>
      <w:r w:rsidRPr="00912A03">
        <w:rPr>
          <w:rFonts w:ascii="Cambria" w:hAnsi="Cambria"/>
          <w:i/>
          <w:iCs/>
          <w:sz w:val="20"/>
          <w:szCs w:val="20"/>
        </w:rPr>
        <w:t>ivo</w:t>
      </w:r>
      <w:r w:rsidRPr="00912A03">
        <w:rPr>
          <w:rFonts w:ascii="Cambria" w:hAnsi="Cambria"/>
          <w:sz w:val="20"/>
          <w:szCs w:val="20"/>
        </w:rPr>
        <w:t xml:space="preserve"> (</w:t>
      </w:r>
      <w:r w:rsidRPr="00912A03">
        <w:rPr>
          <w:rFonts w:ascii="Cambria" w:hAnsi="Cambria"/>
          <w:i/>
          <w:iCs/>
          <w:sz w:val="20"/>
          <w:szCs w:val="20"/>
        </w:rPr>
        <w:t>topivo, učivo</w:t>
      </w:r>
      <w:r w:rsidRPr="00912A03">
        <w:rPr>
          <w:rFonts w:ascii="Cambria" w:hAnsi="Cambria"/>
          <w:sz w:val="20"/>
          <w:szCs w:val="20"/>
        </w:rPr>
        <w:t>) i pojmový obsah (</w:t>
      </w:r>
      <w:r w:rsidRPr="00912A03">
        <w:rPr>
          <w:rFonts w:ascii="Cambria" w:hAnsi="Cambria"/>
          <w:i/>
          <w:iCs/>
          <w:sz w:val="20"/>
          <w:szCs w:val="20"/>
        </w:rPr>
        <w:t>lid, hmyz</w:t>
      </w:r>
      <w:r w:rsidRPr="00912A03">
        <w:rPr>
          <w:rFonts w:ascii="Cambria" w:hAnsi="Cambria"/>
          <w:sz w:val="20"/>
          <w:szCs w:val="20"/>
        </w:rPr>
        <w:t>), spojují se s lexikálními prostředky vyjadřujícími množství a míru a s číslovkami druhovými, ne však s číslovkami základními (</w:t>
      </w:r>
      <w:r w:rsidRPr="00912A03">
        <w:rPr>
          <w:rFonts w:ascii="Cambria" w:hAnsi="Cambria"/>
          <w:i/>
          <w:iCs/>
          <w:sz w:val="20"/>
          <w:szCs w:val="20"/>
        </w:rPr>
        <w:t>plno mládeže, mnoho kamení, dvojí kamení, mnohé panstvo</w:t>
      </w:r>
      <w:r w:rsidRPr="00912A03">
        <w:rPr>
          <w:rFonts w:ascii="Cambria" w:hAnsi="Cambria"/>
          <w:sz w:val="20"/>
          <w:szCs w:val="20"/>
        </w:rPr>
        <w:t>)</w:t>
      </w:r>
    </w:p>
    <w:p w:rsidR="003660BB" w:rsidRPr="00912A03" w:rsidRDefault="003660BB" w:rsidP="004D7A3B">
      <w:pPr>
        <w:pStyle w:val="Zkladntext"/>
        <w:numPr>
          <w:ilvl w:val="0"/>
          <w:numId w:val="11"/>
        </w:numPr>
        <w:tabs>
          <w:tab w:val="num" w:pos="720"/>
        </w:tabs>
        <w:spacing w:after="60"/>
        <w:ind w:left="720" w:hanging="360"/>
        <w:jc w:val="both"/>
        <w:rPr>
          <w:rFonts w:ascii="Cambria" w:hAnsi="Cambria"/>
          <w:b/>
          <w:bCs/>
          <w:sz w:val="20"/>
          <w:szCs w:val="20"/>
        </w:rPr>
      </w:pPr>
      <w:r w:rsidRPr="00912A03">
        <w:rPr>
          <w:rFonts w:ascii="Cambria" w:hAnsi="Cambria"/>
          <w:b/>
          <w:bCs/>
          <w:sz w:val="20"/>
          <w:szCs w:val="20"/>
        </w:rPr>
        <w:t>jména látková</w:t>
      </w:r>
      <w:r w:rsidRPr="00912A03">
        <w:rPr>
          <w:rFonts w:ascii="Cambria" w:hAnsi="Cambria"/>
          <w:sz w:val="20"/>
          <w:szCs w:val="20"/>
        </w:rPr>
        <w:t xml:space="preserve"> – označují materiál (</w:t>
      </w:r>
      <w:r w:rsidRPr="00912A03">
        <w:rPr>
          <w:rFonts w:ascii="Cambria" w:hAnsi="Cambria"/>
          <w:i/>
          <w:iCs/>
          <w:sz w:val="20"/>
          <w:szCs w:val="20"/>
        </w:rPr>
        <w:t>dřevo, měď, železo</w:t>
      </w:r>
      <w:r w:rsidRPr="00912A03">
        <w:rPr>
          <w:rFonts w:ascii="Cambria" w:hAnsi="Cambria"/>
          <w:sz w:val="20"/>
          <w:szCs w:val="20"/>
        </w:rPr>
        <w:t>), můžeme je najít i v plurálu, pak označují více druhů, s výrazem množství odměření určitého kvanta látky (</w:t>
      </w:r>
      <w:r w:rsidRPr="00912A03">
        <w:rPr>
          <w:rFonts w:ascii="Cambria" w:hAnsi="Cambria"/>
          <w:i/>
          <w:iCs/>
          <w:sz w:val="20"/>
          <w:szCs w:val="20"/>
        </w:rPr>
        <w:t>jedno pivo, dvě minerálky</w:t>
      </w:r>
      <w:r w:rsidRPr="00912A03">
        <w:rPr>
          <w:rFonts w:ascii="Cambria" w:hAnsi="Cambria"/>
          <w:sz w:val="20"/>
          <w:szCs w:val="20"/>
        </w:rPr>
        <w:t>)</w:t>
      </w:r>
    </w:p>
    <w:p w:rsidR="003660BB" w:rsidRPr="00912A03" w:rsidRDefault="003660BB" w:rsidP="004D7A3B">
      <w:pPr>
        <w:pStyle w:val="Zkladntext"/>
        <w:numPr>
          <w:ilvl w:val="0"/>
          <w:numId w:val="11"/>
        </w:numPr>
        <w:tabs>
          <w:tab w:val="num" w:pos="720"/>
        </w:tabs>
        <w:spacing w:after="60"/>
        <w:ind w:left="720" w:hanging="360"/>
        <w:jc w:val="both"/>
        <w:rPr>
          <w:rFonts w:ascii="Cambria" w:hAnsi="Cambria"/>
          <w:b/>
          <w:bCs/>
          <w:sz w:val="20"/>
          <w:szCs w:val="20"/>
        </w:rPr>
      </w:pPr>
      <w:r w:rsidRPr="00912A03">
        <w:rPr>
          <w:rFonts w:ascii="Cambria" w:hAnsi="Cambria"/>
          <w:b/>
          <w:bCs/>
          <w:sz w:val="20"/>
          <w:szCs w:val="20"/>
        </w:rPr>
        <w:t>jména abstraktní</w:t>
      </w:r>
      <w:r w:rsidRPr="00912A03">
        <w:rPr>
          <w:rFonts w:ascii="Cambria" w:hAnsi="Cambria"/>
          <w:sz w:val="20"/>
          <w:szCs w:val="20"/>
        </w:rPr>
        <w:t xml:space="preserve"> – </w:t>
      </w:r>
      <w:r w:rsidRPr="00912A03">
        <w:rPr>
          <w:rFonts w:ascii="Cambria" w:hAnsi="Cambria"/>
          <w:i/>
          <w:iCs/>
          <w:sz w:val="20"/>
          <w:szCs w:val="20"/>
        </w:rPr>
        <w:t>chuť, hmat, čich</w:t>
      </w:r>
      <w:r w:rsidRPr="00912A03">
        <w:rPr>
          <w:rFonts w:ascii="Cambria" w:hAnsi="Cambria"/>
          <w:sz w:val="20"/>
          <w:szCs w:val="20"/>
        </w:rPr>
        <w:t>, odvozeniny od adjektiv a sloves (</w:t>
      </w:r>
      <w:r w:rsidRPr="00912A03">
        <w:rPr>
          <w:rFonts w:ascii="Cambria" w:hAnsi="Cambria"/>
          <w:i/>
          <w:iCs/>
          <w:sz w:val="20"/>
          <w:szCs w:val="20"/>
        </w:rPr>
        <w:t>chytrost, chudoba, plavání</w:t>
      </w:r>
      <w:r w:rsidRPr="00912A03">
        <w:rPr>
          <w:rFonts w:ascii="Cambria" w:hAnsi="Cambria"/>
          <w:sz w:val="20"/>
          <w:szCs w:val="20"/>
        </w:rPr>
        <w:t>)</w:t>
      </w:r>
    </w:p>
    <w:p w:rsidR="003660BB" w:rsidRPr="00912A03" w:rsidRDefault="003660BB" w:rsidP="004D7A3B">
      <w:pPr>
        <w:pStyle w:val="Zkladntext"/>
        <w:numPr>
          <w:ilvl w:val="0"/>
          <w:numId w:val="11"/>
        </w:numPr>
        <w:tabs>
          <w:tab w:val="num" w:pos="720"/>
        </w:tabs>
        <w:spacing w:after="60"/>
        <w:ind w:left="720" w:hanging="360"/>
        <w:jc w:val="both"/>
        <w:rPr>
          <w:rFonts w:ascii="Cambria" w:hAnsi="Cambria"/>
          <w:b/>
          <w:bCs/>
          <w:sz w:val="20"/>
          <w:szCs w:val="20"/>
        </w:rPr>
      </w:pPr>
      <w:r w:rsidRPr="00912A03">
        <w:rPr>
          <w:rFonts w:ascii="Cambria" w:hAnsi="Cambria"/>
          <w:b/>
          <w:bCs/>
          <w:sz w:val="20"/>
          <w:szCs w:val="20"/>
        </w:rPr>
        <w:t>jména vlastní/propria</w:t>
      </w:r>
      <w:r w:rsidRPr="00912A03">
        <w:rPr>
          <w:rFonts w:ascii="Cambria" w:hAnsi="Cambria"/>
          <w:sz w:val="20"/>
          <w:szCs w:val="20"/>
        </w:rPr>
        <w:t xml:space="preserve"> – označují jedinečný předmět, jev (</w:t>
      </w:r>
      <w:r w:rsidRPr="00912A03">
        <w:rPr>
          <w:rFonts w:ascii="Cambria" w:hAnsi="Cambria"/>
          <w:i/>
          <w:iCs/>
          <w:sz w:val="20"/>
          <w:szCs w:val="20"/>
        </w:rPr>
        <w:t>Říp, Praha</w:t>
      </w:r>
      <w:r w:rsidRPr="00912A03">
        <w:rPr>
          <w:rFonts w:ascii="Cambria" w:hAnsi="Cambria"/>
          <w:sz w:val="20"/>
          <w:szCs w:val="20"/>
        </w:rPr>
        <w:t>), vlastní jména osobní mít plurál mohou (</w:t>
      </w:r>
      <w:r w:rsidRPr="00912A03">
        <w:rPr>
          <w:rFonts w:ascii="Cambria" w:hAnsi="Cambria"/>
          <w:i/>
          <w:iCs/>
          <w:sz w:val="20"/>
          <w:szCs w:val="20"/>
        </w:rPr>
        <w:t>bratři Novákovi</w:t>
      </w:r>
      <w:r w:rsidRPr="00912A03">
        <w:rPr>
          <w:rFonts w:ascii="Cambria" w:hAnsi="Cambria"/>
          <w:sz w:val="20"/>
          <w:szCs w:val="20"/>
        </w:rPr>
        <w:t>)</w:t>
      </w:r>
    </w:p>
    <w:p w:rsidR="003660BB" w:rsidRDefault="003660BB" w:rsidP="003660BB">
      <w:pPr>
        <w:pStyle w:val="Zkladntext"/>
        <w:spacing w:after="80"/>
        <w:ind w:left="360"/>
        <w:jc w:val="both"/>
        <w:rPr>
          <w:rFonts w:ascii="Cambria" w:hAnsi="Cambria"/>
          <w:b/>
          <w:bCs/>
          <w:sz w:val="20"/>
          <w:szCs w:val="20"/>
        </w:rPr>
      </w:pPr>
    </w:p>
    <w:p w:rsidR="005D433E" w:rsidRDefault="005D433E" w:rsidP="003660BB">
      <w:pPr>
        <w:pStyle w:val="Zkladntext"/>
        <w:spacing w:after="80"/>
        <w:ind w:left="360"/>
        <w:jc w:val="both"/>
        <w:rPr>
          <w:rFonts w:ascii="Cambria" w:hAnsi="Cambria"/>
          <w:b/>
          <w:bCs/>
          <w:sz w:val="20"/>
          <w:szCs w:val="20"/>
        </w:rPr>
      </w:pPr>
    </w:p>
    <w:p w:rsidR="005D433E" w:rsidRPr="00912A03" w:rsidRDefault="005D433E" w:rsidP="003660BB">
      <w:pPr>
        <w:pStyle w:val="Zkladntext"/>
        <w:spacing w:after="80"/>
        <w:ind w:left="360"/>
        <w:jc w:val="both"/>
        <w:rPr>
          <w:rFonts w:ascii="Cambria" w:hAnsi="Cambria"/>
          <w:b/>
          <w:bCs/>
          <w:sz w:val="20"/>
          <w:szCs w:val="20"/>
        </w:rPr>
      </w:pPr>
    </w:p>
    <w:p w:rsidR="003660BB" w:rsidRPr="00912A03" w:rsidRDefault="003660BB" w:rsidP="004D7A3B">
      <w:pPr>
        <w:pStyle w:val="Nadpis41"/>
        <w:spacing w:before="0"/>
        <w:jc w:val="both"/>
        <w:rPr>
          <w:rFonts w:ascii="Cambria" w:hAnsi="Cambria"/>
          <w:sz w:val="20"/>
          <w:szCs w:val="20"/>
        </w:rPr>
      </w:pPr>
      <w:r w:rsidRPr="00912A03">
        <w:rPr>
          <w:rFonts w:ascii="Cambria" w:hAnsi="Cambria"/>
          <w:sz w:val="20"/>
          <w:szCs w:val="20"/>
        </w:rPr>
        <w:t>Pluralia tantum</w:t>
      </w:r>
    </w:p>
    <w:p w:rsidR="003660BB" w:rsidRPr="00912A03" w:rsidRDefault="003660BB" w:rsidP="004D7A3B">
      <w:pPr>
        <w:pStyle w:val="Zkladntext"/>
        <w:numPr>
          <w:ilvl w:val="0"/>
          <w:numId w:val="11"/>
        </w:numPr>
        <w:tabs>
          <w:tab w:val="num" w:pos="720"/>
        </w:tabs>
        <w:spacing w:after="60"/>
        <w:ind w:left="720" w:hanging="360"/>
        <w:jc w:val="both"/>
        <w:rPr>
          <w:rFonts w:ascii="Cambria" w:hAnsi="Cambria"/>
          <w:sz w:val="20"/>
          <w:szCs w:val="20"/>
        </w:rPr>
      </w:pPr>
      <w:r w:rsidRPr="00912A03">
        <w:rPr>
          <w:rFonts w:ascii="Cambria" w:hAnsi="Cambria"/>
          <w:sz w:val="20"/>
          <w:szCs w:val="20"/>
        </w:rPr>
        <w:t>mají pouze tvar množného čísla, složenost označované reality z více částí téhož druhu, singularita nebo pluralita vyjadřována druhovými číslovkami (dvoje housle, patery kalhoty)</w:t>
      </w:r>
    </w:p>
    <w:p w:rsidR="003660BB" w:rsidRPr="00912A03" w:rsidRDefault="003660BB" w:rsidP="004D7A3B">
      <w:pPr>
        <w:pStyle w:val="Zkladntext"/>
        <w:numPr>
          <w:ilvl w:val="0"/>
          <w:numId w:val="11"/>
        </w:numPr>
        <w:tabs>
          <w:tab w:val="num" w:pos="720"/>
        </w:tabs>
        <w:spacing w:after="60"/>
        <w:ind w:left="720" w:hanging="360"/>
        <w:jc w:val="both"/>
        <w:rPr>
          <w:rFonts w:ascii="Cambria" w:hAnsi="Cambria"/>
          <w:b/>
          <w:bCs/>
          <w:sz w:val="20"/>
          <w:szCs w:val="20"/>
        </w:rPr>
      </w:pPr>
      <w:r w:rsidRPr="00912A03">
        <w:rPr>
          <w:rFonts w:ascii="Cambria" w:hAnsi="Cambria"/>
          <w:b/>
          <w:bCs/>
          <w:sz w:val="20"/>
          <w:szCs w:val="20"/>
        </w:rPr>
        <w:t>názvy „podvojných“ předmětů</w:t>
      </w:r>
      <w:r w:rsidRPr="00912A03">
        <w:rPr>
          <w:rFonts w:ascii="Cambria" w:hAnsi="Cambria"/>
          <w:sz w:val="20"/>
          <w:szCs w:val="20"/>
        </w:rPr>
        <w:t xml:space="preserve"> – předměty složené z dvou částí (</w:t>
      </w:r>
      <w:r w:rsidRPr="00912A03">
        <w:rPr>
          <w:rFonts w:ascii="Cambria" w:hAnsi="Cambria"/>
          <w:i/>
          <w:iCs/>
          <w:sz w:val="20"/>
          <w:szCs w:val="20"/>
        </w:rPr>
        <w:t>nůžky, kleště, kalhoty, tepláky</w:t>
      </w:r>
      <w:r w:rsidRPr="00912A03">
        <w:rPr>
          <w:rFonts w:ascii="Cambria" w:hAnsi="Cambria"/>
          <w:sz w:val="20"/>
          <w:szCs w:val="20"/>
        </w:rPr>
        <w:t>)</w:t>
      </w:r>
    </w:p>
    <w:p w:rsidR="003660BB" w:rsidRPr="00912A03" w:rsidRDefault="003660BB" w:rsidP="004D7A3B">
      <w:pPr>
        <w:pStyle w:val="Zkladntext"/>
        <w:numPr>
          <w:ilvl w:val="0"/>
          <w:numId w:val="11"/>
        </w:numPr>
        <w:tabs>
          <w:tab w:val="num" w:pos="720"/>
        </w:tabs>
        <w:spacing w:after="60"/>
        <w:ind w:left="720" w:hanging="360"/>
        <w:jc w:val="both"/>
        <w:rPr>
          <w:rFonts w:ascii="Cambria" w:hAnsi="Cambria"/>
          <w:b/>
          <w:bCs/>
          <w:sz w:val="20"/>
          <w:szCs w:val="20"/>
        </w:rPr>
      </w:pPr>
      <w:r w:rsidRPr="00912A03">
        <w:rPr>
          <w:rFonts w:ascii="Cambria" w:hAnsi="Cambria"/>
          <w:b/>
          <w:bCs/>
          <w:sz w:val="20"/>
          <w:szCs w:val="20"/>
        </w:rPr>
        <w:t>názvy složitějších nástrojů</w:t>
      </w:r>
      <w:r w:rsidRPr="00912A03">
        <w:rPr>
          <w:rFonts w:ascii="Cambria" w:hAnsi="Cambria"/>
          <w:sz w:val="20"/>
          <w:szCs w:val="20"/>
        </w:rPr>
        <w:t xml:space="preserve"> složených z více částí (</w:t>
      </w:r>
      <w:r w:rsidRPr="00912A03">
        <w:rPr>
          <w:rFonts w:ascii="Cambria" w:hAnsi="Cambria"/>
          <w:i/>
          <w:iCs/>
          <w:sz w:val="20"/>
          <w:szCs w:val="20"/>
        </w:rPr>
        <w:t>hodinky, housle, kamna</w:t>
      </w:r>
      <w:r w:rsidRPr="00912A03">
        <w:rPr>
          <w:rFonts w:ascii="Cambria" w:hAnsi="Cambria"/>
          <w:sz w:val="20"/>
          <w:szCs w:val="20"/>
        </w:rPr>
        <w:t>)</w:t>
      </w:r>
    </w:p>
    <w:p w:rsidR="003660BB" w:rsidRPr="00912A03" w:rsidRDefault="003660BB" w:rsidP="004D7A3B">
      <w:pPr>
        <w:pStyle w:val="Zkladntext"/>
        <w:numPr>
          <w:ilvl w:val="0"/>
          <w:numId w:val="11"/>
        </w:numPr>
        <w:tabs>
          <w:tab w:val="num" w:pos="720"/>
        </w:tabs>
        <w:spacing w:after="60"/>
        <w:ind w:left="720" w:hanging="360"/>
        <w:jc w:val="both"/>
        <w:rPr>
          <w:rFonts w:ascii="Cambria" w:hAnsi="Cambria"/>
          <w:b/>
          <w:bCs/>
          <w:sz w:val="20"/>
          <w:szCs w:val="20"/>
        </w:rPr>
      </w:pPr>
      <w:r w:rsidRPr="00912A03">
        <w:rPr>
          <w:rFonts w:ascii="Cambria" w:hAnsi="Cambria"/>
          <w:b/>
          <w:bCs/>
          <w:sz w:val="20"/>
          <w:szCs w:val="20"/>
        </w:rPr>
        <w:t>názvy časových období</w:t>
      </w:r>
      <w:r w:rsidRPr="00912A03">
        <w:rPr>
          <w:rFonts w:ascii="Cambria" w:hAnsi="Cambria"/>
          <w:sz w:val="20"/>
          <w:szCs w:val="20"/>
        </w:rPr>
        <w:t>, svátků složených z několika dní (</w:t>
      </w:r>
      <w:r w:rsidRPr="00912A03">
        <w:rPr>
          <w:rFonts w:ascii="Cambria" w:hAnsi="Cambria"/>
          <w:i/>
          <w:iCs/>
          <w:sz w:val="20"/>
          <w:szCs w:val="20"/>
        </w:rPr>
        <w:t>Hromnice, prázdniny, Vánoce</w:t>
      </w:r>
      <w:r w:rsidRPr="00912A03">
        <w:rPr>
          <w:rFonts w:ascii="Cambria" w:hAnsi="Cambria"/>
          <w:sz w:val="20"/>
          <w:szCs w:val="20"/>
        </w:rPr>
        <w:t>)</w:t>
      </w:r>
    </w:p>
    <w:p w:rsidR="003660BB" w:rsidRDefault="003660BB" w:rsidP="004D7A3B">
      <w:pPr>
        <w:pStyle w:val="Zkladntext"/>
        <w:numPr>
          <w:ilvl w:val="0"/>
          <w:numId w:val="11"/>
        </w:numPr>
        <w:tabs>
          <w:tab w:val="num" w:pos="720"/>
        </w:tabs>
        <w:spacing w:after="60"/>
        <w:ind w:left="720" w:hanging="360"/>
        <w:jc w:val="both"/>
        <w:rPr>
          <w:rFonts w:ascii="Cambria" w:hAnsi="Cambria"/>
          <w:sz w:val="20"/>
          <w:szCs w:val="20"/>
        </w:rPr>
      </w:pPr>
      <w:r w:rsidRPr="00912A03">
        <w:rPr>
          <w:rFonts w:ascii="Cambria" w:hAnsi="Cambria"/>
          <w:b/>
          <w:bCs/>
          <w:sz w:val="20"/>
          <w:szCs w:val="20"/>
        </w:rPr>
        <w:t>některá vlastní jména místní a pomístní</w:t>
      </w:r>
      <w:r w:rsidRPr="00912A03">
        <w:rPr>
          <w:rFonts w:ascii="Cambria" w:hAnsi="Cambria"/>
          <w:sz w:val="20"/>
          <w:szCs w:val="20"/>
        </w:rPr>
        <w:t xml:space="preserve"> (</w:t>
      </w:r>
      <w:r w:rsidRPr="00912A03">
        <w:rPr>
          <w:rFonts w:ascii="Cambria" w:hAnsi="Cambria"/>
          <w:i/>
          <w:iCs/>
          <w:sz w:val="20"/>
          <w:szCs w:val="20"/>
        </w:rPr>
        <w:t>Krkonoš, Tatry, Uhry, Průhonice, Hradčany</w:t>
      </w:r>
      <w:r w:rsidRPr="00912A03">
        <w:rPr>
          <w:rFonts w:ascii="Cambria" w:hAnsi="Cambria"/>
          <w:sz w:val="20"/>
          <w:szCs w:val="20"/>
        </w:rPr>
        <w:t>)</w:t>
      </w:r>
    </w:p>
    <w:p w:rsidR="005D433E" w:rsidRDefault="005D433E">
      <w:pPr>
        <w:widowControl/>
        <w:suppressAutoHyphens w:val="0"/>
        <w:rPr>
          <w:rFonts w:ascii="Cambria" w:hAnsi="Cambria"/>
          <w:b/>
          <w:bCs/>
          <w:sz w:val="20"/>
          <w:szCs w:val="20"/>
        </w:rPr>
      </w:pPr>
      <w:r>
        <w:rPr>
          <w:rFonts w:ascii="Cambria" w:hAnsi="Cambria"/>
          <w:b/>
          <w:bCs/>
          <w:sz w:val="20"/>
          <w:szCs w:val="20"/>
        </w:rPr>
        <w:br w:type="page"/>
      </w:r>
    </w:p>
    <w:p w:rsidR="003660BB" w:rsidRPr="00912A03" w:rsidRDefault="003660BB" w:rsidP="003660BB">
      <w:pPr>
        <w:pStyle w:val="Nadpis31"/>
        <w:rPr>
          <w:rFonts w:ascii="Cambria" w:hAnsi="Cambria"/>
          <w:sz w:val="24"/>
          <w:szCs w:val="20"/>
        </w:rPr>
      </w:pPr>
      <w:r w:rsidRPr="00912A03">
        <w:rPr>
          <w:rFonts w:ascii="Cambria" w:hAnsi="Cambria"/>
          <w:sz w:val="24"/>
          <w:szCs w:val="20"/>
        </w:rPr>
        <w:t>Rod a životnost</w:t>
      </w:r>
    </w:p>
    <w:p w:rsidR="003660BB" w:rsidRPr="00912A03" w:rsidRDefault="003660BB" w:rsidP="003660BB">
      <w:pPr>
        <w:pStyle w:val="Nadpis41"/>
        <w:jc w:val="both"/>
        <w:rPr>
          <w:rFonts w:ascii="Cambria" w:hAnsi="Cambria"/>
          <w:sz w:val="20"/>
          <w:szCs w:val="20"/>
        </w:rPr>
      </w:pPr>
      <w:r w:rsidRPr="00912A03">
        <w:rPr>
          <w:rFonts w:ascii="Cambria" w:hAnsi="Cambria"/>
          <w:sz w:val="20"/>
          <w:szCs w:val="20"/>
        </w:rPr>
        <w:t>Jmenný rod</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gramatická kategorie substantiv, přebírají ji s nimi se shodující ostatní jména v přívlastku a jmenném přísudku a slovesné tvary příčestí a přechodníků, rod adjektiv, zájmen i číslovek je záležitostí syntaktickou a je dán rodem řídícího podstatného jména</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určujeme podle jeho zakončení v celém systému tvarů, tj. podle paradigmatu</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maskulinum (živ. a neživ.), femininum, neutrum</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organizující a třídící princip</w:t>
      </w:r>
      <w:r w:rsidRPr="00912A03">
        <w:rPr>
          <w:rFonts w:ascii="Cambria" w:hAnsi="Cambria"/>
          <w:sz w:val="20"/>
          <w:szCs w:val="20"/>
        </w:rPr>
        <w:t xml:space="preserve"> pro flexi</w:t>
      </w:r>
    </w:p>
    <w:p w:rsidR="003660BB" w:rsidRPr="00912A03" w:rsidRDefault="003660BB" w:rsidP="003660BB">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nezávislá kategorie pouze u substantiv a substantivních zájmen</w:t>
      </w:r>
    </w:p>
    <w:p w:rsidR="003660BB" w:rsidRPr="00912A03" w:rsidRDefault="003660BB" w:rsidP="003660BB">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u ostatních jmen stojících ve fci. shodného přívlastku/jmenného přísudku vyjadřují shodu s rozvíjeným jménem</w:t>
      </w:r>
    </w:p>
    <w:p w:rsidR="003660BB" w:rsidRPr="00912A03" w:rsidRDefault="003660BB" w:rsidP="003660BB">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u tvarů participií (sloves) vyjadřují shodu s rodem jména v podmětu (3. os.), s přirozeným rodem mluvčího/adresáta (1. 2. os. sg., v pl. je situace komplikovanější, řídí se gramatickými pravidly shody analogickými s pravidly shody pro přívlastkové použití.)</w:t>
      </w:r>
    </w:p>
    <w:p w:rsidR="003660BB" w:rsidRPr="00912A03" w:rsidRDefault="003660BB" w:rsidP="003660BB">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u číslovek 5 a výše je kategorie rodu oslabena</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gramatický rod je třeba odlišit od rodu biologického/přirozeného (který se netýká neživých jevů), přestože jmenný rod vznikl na jeho základě</w:t>
      </w:r>
    </w:p>
    <w:p w:rsidR="003660BB" w:rsidRPr="00912A03" w:rsidRDefault="003660BB" w:rsidP="003660BB">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sz w:val="20"/>
          <w:szCs w:val="20"/>
        </w:rPr>
        <w:t>přirozený rod</w:t>
      </w:r>
      <w:r w:rsidRPr="00912A03">
        <w:rPr>
          <w:rFonts w:ascii="Cambria" w:hAnsi="Cambria"/>
          <w:sz w:val="20"/>
          <w:szCs w:val="20"/>
        </w:rPr>
        <w:t xml:space="preserve"> je kategorie vnějazyková, má smysl jej rozlišovat pouze u živých entit, u nichž se tato kategorie nějak projevuje, u substantiv označujících životné substance; z hlediska jazykového se částečně kryje přirozený rod s gramatickým rodem u substantiv označující dospělé (pohlavně vyhraněné a vybavené) jedince, pro označené nedospělých jedinců se často používá střední rod</w:t>
      </w:r>
    </w:p>
    <w:p w:rsidR="003660BB" w:rsidRPr="00912A03" w:rsidRDefault="003660BB" w:rsidP="003660BB">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b/>
          <w:bCs/>
          <w:sz w:val="20"/>
          <w:szCs w:val="20"/>
        </w:rPr>
        <w:t xml:space="preserve">gramatický rod </w:t>
      </w:r>
      <w:r w:rsidRPr="00912A03">
        <w:rPr>
          <w:rFonts w:ascii="Cambria" w:hAnsi="Cambria"/>
          <w:sz w:val="20"/>
          <w:szCs w:val="20"/>
        </w:rPr>
        <w:t>–</w:t>
      </w:r>
      <w:r w:rsidRPr="00912A03">
        <w:rPr>
          <w:rFonts w:ascii="Cambria" w:hAnsi="Cambria"/>
          <w:b/>
          <w:bCs/>
          <w:sz w:val="20"/>
          <w:szCs w:val="20"/>
        </w:rPr>
        <w:t xml:space="preserve"> </w:t>
      </w:r>
      <w:r w:rsidRPr="00912A03">
        <w:rPr>
          <w:rFonts w:ascii="Cambria" w:hAnsi="Cambria"/>
          <w:sz w:val="20"/>
          <w:szCs w:val="20"/>
        </w:rPr>
        <w:t>v češtině jde o formální přiřazení k flektivnímu typu (vzor), kolísání v rodě je dáno buď nízkou frekvencí nebo růzností jejich rodu v různých dialektech (česko-moravské regionální rozdíly)</w:t>
      </w:r>
    </w:p>
    <w:p w:rsidR="003660BB" w:rsidRPr="00912A03" w:rsidRDefault="003660BB" w:rsidP="003660BB">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 xml:space="preserve">mezi maskuliny a femininy – </w:t>
      </w:r>
      <w:r w:rsidRPr="00912A03">
        <w:rPr>
          <w:rFonts w:ascii="Cambria" w:hAnsi="Cambria"/>
          <w:i/>
          <w:iCs/>
          <w:sz w:val="20"/>
          <w:szCs w:val="20"/>
        </w:rPr>
        <w:t xml:space="preserve">bronz, kyčel, kredenc, rez, esej, Olomouc </w:t>
      </w:r>
      <w:r w:rsidRPr="00912A03">
        <w:rPr>
          <w:rFonts w:ascii="Cambria" w:hAnsi="Cambria"/>
          <w:sz w:val="20"/>
          <w:szCs w:val="20"/>
        </w:rPr>
        <w:t>apod.</w:t>
      </w:r>
    </w:p>
    <w:p w:rsidR="003660BB" w:rsidRPr="00912A03" w:rsidRDefault="003660BB" w:rsidP="003660BB">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 xml:space="preserve">mezi m., f. a neutrem – </w:t>
      </w:r>
      <w:r w:rsidRPr="00912A03">
        <w:rPr>
          <w:rFonts w:ascii="Cambria" w:hAnsi="Cambria"/>
          <w:i/>
          <w:iCs/>
          <w:sz w:val="20"/>
          <w:szCs w:val="20"/>
        </w:rPr>
        <w:t>rukojmí</w:t>
      </w:r>
    </w:p>
    <w:p w:rsidR="003660BB" w:rsidRPr="00912A03" w:rsidRDefault="003660BB" w:rsidP="003660BB">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 xml:space="preserve">mezi f. a n. – </w:t>
      </w:r>
      <w:r w:rsidRPr="00912A03">
        <w:rPr>
          <w:rFonts w:ascii="Cambria" w:hAnsi="Cambria"/>
          <w:i/>
          <w:iCs/>
          <w:sz w:val="20"/>
          <w:szCs w:val="20"/>
        </w:rPr>
        <w:t>ralley</w:t>
      </w:r>
    </w:p>
    <w:p w:rsidR="003660BB" w:rsidRPr="00912A03" w:rsidRDefault="003660BB" w:rsidP="003660BB">
      <w:pPr>
        <w:pStyle w:val="Zkladntext"/>
        <w:numPr>
          <w:ilvl w:val="2"/>
          <w:numId w:val="13"/>
        </w:numPr>
        <w:tabs>
          <w:tab w:val="num" w:pos="2160"/>
        </w:tabs>
        <w:spacing w:after="80"/>
        <w:ind w:left="2160" w:hanging="360"/>
        <w:jc w:val="both"/>
        <w:rPr>
          <w:rFonts w:ascii="Cambria" w:hAnsi="Cambria"/>
          <w:b/>
          <w:bCs/>
          <w:sz w:val="20"/>
          <w:szCs w:val="20"/>
        </w:rPr>
      </w:pPr>
      <w:r w:rsidRPr="00912A03">
        <w:rPr>
          <w:rFonts w:ascii="Cambria" w:hAnsi="Cambria"/>
          <w:sz w:val="20"/>
          <w:szCs w:val="20"/>
        </w:rPr>
        <w:t xml:space="preserve">u živých osob kolísá rod podle přirozeného rodu – </w:t>
      </w:r>
      <w:r w:rsidRPr="00912A03">
        <w:rPr>
          <w:rFonts w:ascii="Cambria" w:hAnsi="Cambria"/>
          <w:i/>
          <w:iCs/>
          <w:sz w:val="20"/>
          <w:szCs w:val="20"/>
        </w:rPr>
        <w:t>choť, citlivka, nešika, Jožka</w:t>
      </w:r>
    </w:p>
    <w:p w:rsidR="003660BB" w:rsidRPr="00912A03" w:rsidRDefault="003660BB" w:rsidP="003660BB">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nesklonnost neživotného substantiva jej často řadí mezi neutra –</w:t>
      </w:r>
      <w:r w:rsidRPr="00912A03">
        <w:rPr>
          <w:rFonts w:ascii="Cambria" w:hAnsi="Cambria"/>
          <w:i/>
          <w:iCs/>
          <w:sz w:val="20"/>
          <w:szCs w:val="20"/>
        </w:rPr>
        <w:t xml:space="preserve"> interview, khaki, bordó</w:t>
      </w:r>
    </w:p>
    <w:p w:rsidR="003660BB" w:rsidRPr="00912A03" w:rsidRDefault="003660BB" w:rsidP="003660BB">
      <w:pPr>
        <w:pStyle w:val="Zkladntext"/>
        <w:numPr>
          <w:ilvl w:val="2"/>
          <w:numId w:val="13"/>
        </w:numPr>
        <w:tabs>
          <w:tab w:val="num" w:pos="2160"/>
        </w:tabs>
        <w:spacing w:after="80"/>
        <w:ind w:left="2160" w:hanging="360"/>
        <w:jc w:val="both"/>
        <w:rPr>
          <w:rFonts w:ascii="Cambria" w:hAnsi="Cambria"/>
          <w:b/>
          <w:bCs/>
          <w:sz w:val="20"/>
          <w:szCs w:val="20"/>
        </w:rPr>
      </w:pPr>
      <w:r w:rsidRPr="00912A03">
        <w:rPr>
          <w:rFonts w:ascii="Cambria" w:hAnsi="Cambria"/>
          <w:sz w:val="20"/>
          <w:szCs w:val="20"/>
        </w:rPr>
        <w:t xml:space="preserve">u některých substantiv označujících neživotné substance lze užívat životných i neživotných koncovek, např. </w:t>
      </w:r>
      <w:r w:rsidRPr="00912A03">
        <w:rPr>
          <w:rFonts w:ascii="Cambria" w:hAnsi="Cambria"/>
          <w:i/>
          <w:iCs/>
          <w:sz w:val="20"/>
          <w:szCs w:val="20"/>
        </w:rPr>
        <w:t xml:space="preserve">ukazatel, ledoborec </w:t>
      </w:r>
      <w:r w:rsidRPr="00912A03">
        <w:rPr>
          <w:rFonts w:ascii="Cambria" w:hAnsi="Cambria"/>
          <w:sz w:val="20"/>
          <w:szCs w:val="20"/>
        </w:rPr>
        <w:t xml:space="preserve">(sufixy -tel, -ec, jimiž se tvoří činitelská jména); </w:t>
      </w:r>
      <w:r w:rsidRPr="00912A03">
        <w:rPr>
          <w:rFonts w:ascii="Cambria" w:hAnsi="Cambria"/>
          <w:i/>
          <w:iCs/>
          <w:sz w:val="20"/>
          <w:szCs w:val="20"/>
        </w:rPr>
        <w:t>slanečky i slanečci, uzenáči i uzenáče</w:t>
      </w:r>
      <w:r w:rsidRPr="00912A03">
        <w:rPr>
          <w:rFonts w:ascii="Cambria" w:hAnsi="Cambria"/>
          <w:sz w:val="20"/>
          <w:szCs w:val="20"/>
        </w:rPr>
        <w:t xml:space="preserve"> (ryby a výrobky z nich); </w:t>
      </w:r>
      <w:r w:rsidRPr="00912A03">
        <w:rPr>
          <w:rFonts w:ascii="Cambria" w:hAnsi="Cambria"/>
          <w:i/>
          <w:iCs/>
          <w:sz w:val="20"/>
          <w:szCs w:val="20"/>
        </w:rPr>
        <w:t>mikroby i mikrobi; koníčky i koníčci, draky i draci</w:t>
      </w:r>
      <w:r w:rsidRPr="00912A03">
        <w:rPr>
          <w:rFonts w:ascii="Cambria" w:hAnsi="Cambria"/>
          <w:sz w:val="20"/>
          <w:szCs w:val="20"/>
        </w:rPr>
        <w:t xml:space="preserve"> (hračky)</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tvar mužského rodu je považován za </w:t>
      </w:r>
      <w:r w:rsidRPr="00912A03">
        <w:rPr>
          <w:rFonts w:ascii="Cambria" w:hAnsi="Cambria"/>
          <w:b/>
          <w:bCs/>
          <w:sz w:val="20"/>
          <w:szCs w:val="20"/>
        </w:rPr>
        <w:t>bezpříznakový</w:t>
      </w:r>
      <w:r w:rsidRPr="00912A03">
        <w:rPr>
          <w:rFonts w:ascii="Cambria" w:hAnsi="Cambria"/>
          <w:sz w:val="20"/>
          <w:szCs w:val="20"/>
        </w:rPr>
        <w:t xml:space="preserve">, naopak ženský rod je </w:t>
      </w:r>
      <w:r w:rsidRPr="00912A03">
        <w:rPr>
          <w:rFonts w:ascii="Cambria" w:hAnsi="Cambria"/>
          <w:b/>
          <w:bCs/>
          <w:sz w:val="20"/>
          <w:szCs w:val="20"/>
        </w:rPr>
        <w:t>příznakový</w:t>
      </w:r>
      <w:r w:rsidRPr="00912A03">
        <w:rPr>
          <w:rFonts w:ascii="Cambria" w:hAnsi="Cambria"/>
          <w:sz w:val="20"/>
          <w:szCs w:val="20"/>
        </w:rPr>
        <w:t>, označuje jen příslušníky tohoto rodu</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rozdíl v přirozeném rodu se vyjadřuje slovotvorně – </w:t>
      </w:r>
      <w:r w:rsidRPr="00912A03">
        <w:rPr>
          <w:rFonts w:ascii="Cambria" w:hAnsi="Cambria"/>
          <w:b/>
          <w:bCs/>
          <w:sz w:val="20"/>
          <w:szCs w:val="20"/>
        </w:rPr>
        <w:t>přechylování</w:t>
      </w:r>
      <w:r w:rsidRPr="00912A03">
        <w:rPr>
          <w:rFonts w:ascii="Cambria" w:hAnsi="Cambria"/>
          <w:sz w:val="20"/>
          <w:szCs w:val="20"/>
        </w:rPr>
        <w:t>:</w:t>
      </w:r>
    </w:p>
    <w:p w:rsidR="003660BB" w:rsidRPr="00912A03" w:rsidRDefault="003660BB" w:rsidP="003660BB">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ženské protějšky k mužským – </w:t>
      </w:r>
      <w:r w:rsidRPr="00912A03">
        <w:rPr>
          <w:rFonts w:ascii="Cambria" w:hAnsi="Cambria"/>
          <w:i/>
          <w:iCs/>
          <w:sz w:val="20"/>
          <w:szCs w:val="20"/>
        </w:rPr>
        <w:t>spisovatel → spisovatelka, žák → žákyně, holub → holubice</w:t>
      </w:r>
    </w:p>
    <w:p w:rsidR="003660BB" w:rsidRPr="00912A03" w:rsidRDefault="003660BB" w:rsidP="003660BB">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mužské protějšky k ženským –</w:t>
      </w:r>
      <w:r w:rsidRPr="00912A03">
        <w:rPr>
          <w:rFonts w:ascii="Cambria" w:hAnsi="Cambria"/>
          <w:i/>
          <w:iCs/>
          <w:sz w:val="20"/>
          <w:szCs w:val="20"/>
        </w:rPr>
        <w:t xml:space="preserve"> liška → lišák, husa → houser, vdova → vdovec</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rodová neutralizace</w:t>
      </w:r>
      <w:r w:rsidRPr="00912A03">
        <w:rPr>
          <w:rFonts w:ascii="Cambria" w:hAnsi="Cambria"/>
          <w:sz w:val="20"/>
          <w:szCs w:val="20"/>
        </w:rPr>
        <w:t xml:space="preserve"> – převažuje u pojmenovávání zvířat, nejčastěji existuje vespolné jméno, označující zvíře bez ohledu na jeho sexus (</w:t>
      </w:r>
      <w:r w:rsidRPr="00912A03">
        <w:rPr>
          <w:rFonts w:ascii="Cambria" w:hAnsi="Cambria"/>
          <w:i/>
          <w:iCs/>
          <w:sz w:val="20"/>
          <w:szCs w:val="20"/>
        </w:rPr>
        <w:t>tchoř, had, potkan, sýkora</w:t>
      </w:r>
      <w:r w:rsidRPr="00912A03">
        <w:rPr>
          <w:rFonts w:ascii="Cambria" w:hAnsi="Cambria"/>
          <w:sz w:val="20"/>
          <w:szCs w:val="20"/>
        </w:rPr>
        <w:t>)</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 xml:space="preserve">tvoření jmen mláďat </w:t>
      </w:r>
      <w:r w:rsidRPr="00912A03">
        <w:rPr>
          <w:rFonts w:ascii="Cambria" w:hAnsi="Cambria"/>
          <w:sz w:val="20"/>
          <w:szCs w:val="20"/>
        </w:rPr>
        <w:t>– holoubě, lišče, house</w:t>
      </w:r>
    </w:p>
    <w:p w:rsidR="003660BB" w:rsidRPr="00912A03" w:rsidRDefault="003660BB" w:rsidP="003660BB">
      <w:pPr>
        <w:widowControl/>
        <w:suppressAutoHyphens w:val="0"/>
        <w:rPr>
          <w:rFonts w:ascii="Cambria" w:eastAsia="SimSun" w:hAnsi="Cambria" w:cs="Mangal"/>
          <w:kern w:val="3"/>
          <w:sz w:val="20"/>
          <w:szCs w:val="20"/>
          <w:lang w:eastAsia="zh-CN" w:bidi="hi-IN"/>
        </w:rPr>
      </w:pPr>
      <w:r w:rsidRPr="00912A03">
        <w:rPr>
          <w:rFonts w:ascii="Cambria" w:hAnsi="Cambria"/>
          <w:sz w:val="20"/>
          <w:szCs w:val="20"/>
        </w:rPr>
        <w:br w:type="page"/>
      </w:r>
    </w:p>
    <w:p w:rsidR="003660BB" w:rsidRPr="00912A03" w:rsidRDefault="003660BB" w:rsidP="003660BB">
      <w:pPr>
        <w:pStyle w:val="Nadpis41"/>
        <w:jc w:val="both"/>
        <w:rPr>
          <w:rFonts w:ascii="Cambria" w:hAnsi="Cambria"/>
          <w:sz w:val="20"/>
          <w:szCs w:val="20"/>
        </w:rPr>
      </w:pPr>
      <w:r w:rsidRPr="00912A03">
        <w:rPr>
          <w:rFonts w:ascii="Cambria" w:hAnsi="Cambria"/>
          <w:sz w:val="20"/>
          <w:szCs w:val="20"/>
        </w:rPr>
        <w:t>Rod a životnost</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životnost se rozlišuje pouze u mužského rodu – jména mužská životná (</w:t>
      </w:r>
      <w:r w:rsidRPr="00912A03">
        <w:rPr>
          <w:rFonts w:ascii="Cambria" w:hAnsi="Cambria"/>
          <w:b/>
          <w:bCs/>
          <w:sz w:val="20"/>
          <w:szCs w:val="20"/>
        </w:rPr>
        <w:t>animata</w:t>
      </w:r>
      <w:r w:rsidRPr="00912A03">
        <w:rPr>
          <w:rFonts w:ascii="Cambria" w:hAnsi="Cambria"/>
          <w:sz w:val="20"/>
          <w:szCs w:val="20"/>
        </w:rPr>
        <w:t>) a neživotná (</w:t>
      </w:r>
      <w:r w:rsidRPr="00912A03">
        <w:rPr>
          <w:rFonts w:ascii="Cambria" w:hAnsi="Cambria"/>
          <w:b/>
          <w:bCs/>
          <w:sz w:val="20"/>
          <w:szCs w:val="20"/>
        </w:rPr>
        <w:t>inanimata</w:t>
      </w:r>
      <w:r w:rsidRPr="00912A03">
        <w:rPr>
          <w:rFonts w:ascii="Cambria" w:hAnsi="Cambria"/>
          <w:sz w:val="20"/>
          <w:szCs w:val="20"/>
        </w:rPr>
        <w:t>) – rozdíl se projevuje v různých tvarech ve 4. p. sg., popř. v 3. a 6. p. sg. a 1. p. pl.</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tvar </w:t>
      </w:r>
      <w:r w:rsidRPr="00912A03">
        <w:rPr>
          <w:rFonts w:ascii="Cambria" w:hAnsi="Cambria"/>
          <w:b/>
          <w:bCs/>
          <w:sz w:val="20"/>
          <w:szCs w:val="20"/>
        </w:rPr>
        <w:t>4. p. sg.</w:t>
      </w:r>
      <w:r w:rsidRPr="00912A03">
        <w:rPr>
          <w:rFonts w:ascii="Cambria" w:hAnsi="Cambria"/>
          <w:sz w:val="20"/>
          <w:szCs w:val="20"/>
        </w:rPr>
        <w:t xml:space="preserve"> je u jmen životných totožný s tvarem 2. p. sg., u neživotných zůstává tvar 4. p. shodný s tvarem 1. p. sg. (</w:t>
      </w:r>
      <w:r w:rsidRPr="00912A03">
        <w:rPr>
          <w:rFonts w:ascii="Cambria" w:hAnsi="Cambria"/>
          <w:i/>
          <w:iCs/>
          <w:sz w:val="20"/>
          <w:szCs w:val="20"/>
        </w:rPr>
        <w:t>viděl jsem pána, muže x hrad, stroj</w:t>
      </w:r>
      <w:r w:rsidRPr="00912A03">
        <w:rPr>
          <w:rFonts w:ascii="Cambria" w:hAnsi="Cambria"/>
          <w:sz w:val="20"/>
          <w:szCs w:val="20"/>
        </w:rPr>
        <w:t>)</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životná jména mají v </w:t>
      </w:r>
      <w:r w:rsidRPr="00912A03">
        <w:rPr>
          <w:rFonts w:ascii="Cambria" w:hAnsi="Cambria"/>
          <w:b/>
          <w:bCs/>
          <w:sz w:val="20"/>
          <w:szCs w:val="20"/>
        </w:rPr>
        <w:t>3. a 6. p. sg</w:t>
      </w:r>
      <w:r w:rsidRPr="00912A03">
        <w:rPr>
          <w:rFonts w:ascii="Cambria" w:hAnsi="Cambria"/>
          <w:sz w:val="20"/>
          <w:szCs w:val="20"/>
        </w:rPr>
        <w:t>. variantní koncovku -</w:t>
      </w:r>
      <w:r w:rsidRPr="00912A03">
        <w:rPr>
          <w:rFonts w:ascii="Cambria" w:hAnsi="Cambria"/>
          <w:i/>
          <w:iCs/>
          <w:sz w:val="20"/>
          <w:szCs w:val="20"/>
        </w:rPr>
        <w:t>ovi</w:t>
      </w:r>
      <w:r w:rsidRPr="00912A03">
        <w:rPr>
          <w:rFonts w:ascii="Cambria" w:hAnsi="Cambria"/>
          <w:sz w:val="20"/>
          <w:szCs w:val="20"/>
        </w:rPr>
        <w:t xml:space="preserve"> (</w:t>
      </w:r>
      <w:r w:rsidRPr="00912A03">
        <w:rPr>
          <w:rFonts w:ascii="Cambria" w:hAnsi="Cambria"/>
          <w:i/>
          <w:iCs/>
          <w:sz w:val="20"/>
          <w:szCs w:val="20"/>
        </w:rPr>
        <w:t>mluvit o sousedovi</w:t>
      </w:r>
      <w:r w:rsidRPr="00912A03">
        <w:rPr>
          <w:rFonts w:ascii="Cambria" w:hAnsi="Cambria"/>
          <w:sz w:val="20"/>
          <w:szCs w:val="20"/>
        </w:rPr>
        <w:t xml:space="preserve">), v </w:t>
      </w:r>
      <w:r w:rsidRPr="00912A03">
        <w:rPr>
          <w:rFonts w:ascii="Cambria" w:hAnsi="Cambria"/>
          <w:b/>
          <w:bCs/>
          <w:sz w:val="20"/>
          <w:szCs w:val="20"/>
        </w:rPr>
        <w:t>1. p. pl.</w:t>
      </w:r>
      <w:r w:rsidRPr="00912A03">
        <w:rPr>
          <w:rFonts w:ascii="Cambria" w:hAnsi="Cambria"/>
          <w:sz w:val="20"/>
          <w:szCs w:val="20"/>
        </w:rPr>
        <w:t xml:space="preserve"> mohou mít koncovku -</w:t>
      </w:r>
      <w:r w:rsidRPr="00912A03">
        <w:rPr>
          <w:rFonts w:ascii="Cambria" w:hAnsi="Cambria"/>
          <w:i/>
          <w:iCs/>
          <w:sz w:val="20"/>
          <w:szCs w:val="20"/>
        </w:rPr>
        <w:t>ové/-é</w:t>
      </w:r>
      <w:r w:rsidRPr="00912A03">
        <w:rPr>
          <w:rFonts w:ascii="Cambria" w:hAnsi="Cambria"/>
          <w:sz w:val="20"/>
          <w:szCs w:val="20"/>
        </w:rPr>
        <w:t xml:space="preserve"> (</w:t>
      </w:r>
      <w:r w:rsidRPr="00912A03">
        <w:rPr>
          <w:rFonts w:ascii="Cambria" w:hAnsi="Cambria"/>
          <w:i/>
          <w:iCs/>
          <w:sz w:val="20"/>
          <w:szCs w:val="20"/>
        </w:rPr>
        <w:t>pánové, mužové, konšelé</w:t>
      </w:r>
      <w:r w:rsidRPr="00912A03">
        <w:rPr>
          <w:rFonts w:ascii="Cambria" w:hAnsi="Cambria"/>
          <w:sz w:val="20"/>
          <w:szCs w:val="20"/>
        </w:rPr>
        <w:t>)</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rozdíl živost – životnost</w:t>
      </w:r>
      <w:r w:rsidRPr="00912A03">
        <w:rPr>
          <w:rFonts w:ascii="Cambria" w:hAnsi="Cambria"/>
          <w:sz w:val="20"/>
          <w:szCs w:val="20"/>
        </w:rPr>
        <w:t xml:space="preserve"> – v zásadě platí, že substantiva označující živé bytosti se řadí k typům životným </w:t>
      </w:r>
      <w:r w:rsidRPr="00912A03">
        <w:rPr>
          <w:rFonts w:ascii="Cambria" w:hAnsi="Cambria"/>
          <w:i/>
          <w:iCs/>
          <w:sz w:val="20"/>
          <w:szCs w:val="20"/>
        </w:rPr>
        <w:t>(pán, muž, předseda, soudce</w:t>
      </w:r>
      <w:r w:rsidRPr="00912A03">
        <w:rPr>
          <w:rFonts w:ascii="Cambria" w:hAnsi="Cambria"/>
          <w:sz w:val="20"/>
          <w:szCs w:val="20"/>
        </w:rPr>
        <w:t>) a neživá konkréta i abstrakta k typům neživotným (</w:t>
      </w:r>
      <w:r w:rsidRPr="00912A03">
        <w:rPr>
          <w:rFonts w:ascii="Cambria" w:hAnsi="Cambria"/>
          <w:i/>
          <w:iCs/>
          <w:sz w:val="20"/>
          <w:szCs w:val="20"/>
        </w:rPr>
        <w:t>hrad, stroj</w:t>
      </w:r>
      <w:r w:rsidRPr="00912A03">
        <w:rPr>
          <w:rFonts w:ascii="Cambria" w:hAnsi="Cambria"/>
          <w:sz w:val="20"/>
          <w:szCs w:val="20"/>
        </w:rPr>
        <w:t>). Gramatická životnost se nemusí krýt se sémantickým rysem reálné živosti – neživotné tvary mají názvy rostlin (</w:t>
      </w:r>
      <w:r w:rsidRPr="00912A03">
        <w:rPr>
          <w:rFonts w:ascii="Cambria" w:hAnsi="Cambria"/>
          <w:i/>
          <w:iCs/>
          <w:sz w:val="20"/>
          <w:szCs w:val="20"/>
        </w:rPr>
        <w:t>stromy, keře, duby</w:t>
      </w:r>
      <w:r w:rsidRPr="00912A03">
        <w:rPr>
          <w:rFonts w:ascii="Cambria" w:hAnsi="Cambria"/>
          <w:sz w:val="20"/>
          <w:szCs w:val="20"/>
        </w:rPr>
        <w:t>), soubory živých bytostí – jména hromadná (</w:t>
      </w:r>
      <w:r w:rsidRPr="00912A03">
        <w:rPr>
          <w:rFonts w:ascii="Cambria" w:hAnsi="Cambria"/>
          <w:i/>
          <w:iCs/>
          <w:sz w:val="20"/>
          <w:szCs w:val="20"/>
        </w:rPr>
        <w:t>hmyz, dobytek, národ, lid</w:t>
      </w:r>
      <w:r w:rsidRPr="00912A03">
        <w:rPr>
          <w:rFonts w:ascii="Cambria" w:hAnsi="Cambria"/>
          <w:sz w:val="20"/>
          <w:szCs w:val="20"/>
        </w:rPr>
        <w:t>). Živost je kategorie mimojazyková, kdežto životnost je kategorie jazyková.</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životnost jmen označujících neživé věci – </w:t>
      </w:r>
      <w:r w:rsidRPr="00912A03">
        <w:rPr>
          <w:rFonts w:ascii="Cambria" w:hAnsi="Cambria"/>
          <w:b/>
          <w:bCs/>
          <w:sz w:val="20"/>
          <w:szCs w:val="20"/>
        </w:rPr>
        <w:t xml:space="preserve">jména tvořená příponami </w:t>
      </w:r>
      <w:r w:rsidRPr="00912A03">
        <w:rPr>
          <w:rFonts w:ascii="Cambria" w:hAnsi="Cambria"/>
          <w:b/>
          <w:bCs/>
          <w:sz w:val="20"/>
          <w:szCs w:val="20"/>
        </w:rPr>
        <w:softHyphen/>
      </w:r>
      <w:r w:rsidRPr="00912A03">
        <w:rPr>
          <w:rFonts w:ascii="Cambria" w:hAnsi="Cambria"/>
          <w:b/>
          <w:bCs/>
          <w:i/>
          <w:iCs/>
          <w:sz w:val="20"/>
          <w:szCs w:val="20"/>
        </w:rPr>
        <w:t>tel, -ec, č</w:t>
      </w:r>
      <w:r w:rsidRPr="00912A03">
        <w:rPr>
          <w:rFonts w:ascii="Cambria" w:hAnsi="Cambria"/>
          <w:i/>
          <w:iCs/>
          <w:sz w:val="20"/>
          <w:szCs w:val="20"/>
        </w:rPr>
        <w:t xml:space="preserve"> – ukazatelé, sčítanci, ledoborci/ukazatele, sčitance, ledoborce</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porušování vazby živé – životné</w:t>
      </w:r>
      <w:r w:rsidRPr="00912A03">
        <w:rPr>
          <w:rFonts w:ascii="Cambria" w:hAnsi="Cambria"/>
          <w:sz w:val="20"/>
          <w:szCs w:val="20"/>
        </w:rPr>
        <w:t xml:space="preserve"> (</w:t>
      </w:r>
      <w:r w:rsidRPr="00912A03">
        <w:rPr>
          <w:rFonts w:ascii="Cambria" w:hAnsi="Cambria"/>
          <w:i/>
          <w:sz w:val="20"/>
          <w:szCs w:val="20"/>
        </w:rPr>
        <w:t>koně, rodiče, hrobové, sněhuláci</w:t>
      </w:r>
      <w:r w:rsidRPr="00912A03">
        <w:rPr>
          <w:rFonts w:ascii="Cambria" w:hAnsi="Cambria"/>
          <w:sz w:val="20"/>
          <w:szCs w:val="20"/>
        </w:rPr>
        <w:t>) – hist. pozadí, expresivita</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životné formy akuzativní</w:t>
      </w:r>
      <w:r w:rsidRPr="00912A03">
        <w:rPr>
          <w:rFonts w:ascii="Cambria" w:hAnsi="Cambria"/>
          <w:sz w:val="20"/>
          <w:szCs w:val="20"/>
        </w:rPr>
        <w:t xml:space="preserve"> u názvů, hub, her, nápojů, jídel atp. (</w:t>
      </w:r>
      <w:r w:rsidRPr="00912A03">
        <w:rPr>
          <w:rFonts w:ascii="Cambria" w:hAnsi="Cambria"/>
          <w:i/>
          <w:iCs/>
          <w:sz w:val="20"/>
          <w:szCs w:val="20"/>
        </w:rPr>
        <w:t>najít kouzka, dát si ruma</w:t>
      </w:r>
      <w:r w:rsidRPr="00912A03">
        <w:rPr>
          <w:rFonts w:ascii="Cambria" w:hAnsi="Cambria"/>
          <w:sz w:val="20"/>
          <w:szCs w:val="20"/>
        </w:rPr>
        <w:t>)</w:t>
      </w:r>
    </w:p>
    <w:p w:rsidR="003660BB" w:rsidRPr="00912A03" w:rsidRDefault="003660BB" w:rsidP="003660BB">
      <w:pPr>
        <w:pStyle w:val="Textbody"/>
        <w:jc w:val="both"/>
        <w:rPr>
          <w:rFonts w:ascii="Cambria" w:hAnsi="Cambria"/>
          <w:sz w:val="20"/>
          <w:szCs w:val="20"/>
        </w:rPr>
      </w:pPr>
    </w:p>
    <w:p w:rsidR="003660BB" w:rsidRPr="00912A03" w:rsidRDefault="003660BB" w:rsidP="003660BB">
      <w:pPr>
        <w:pStyle w:val="Nadpis41"/>
        <w:jc w:val="both"/>
        <w:rPr>
          <w:rFonts w:ascii="Cambria" w:hAnsi="Cambria"/>
          <w:sz w:val="20"/>
          <w:szCs w:val="20"/>
        </w:rPr>
      </w:pPr>
      <w:r w:rsidRPr="00912A03">
        <w:rPr>
          <w:rFonts w:ascii="Cambria" w:hAnsi="Cambria"/>
          <w:sz w:val="20"/>
          <w:szCs w:val="20"/>
        </w:rPr>
        <w:t>Obecné tendence:</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mizení rodových diferencí v pl. – rodová unifikace koncovek substantiv v plurálu (v sg. je větší množství forem než v pl.)</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substantiva – kategorie životnosti se uplatňuje výrazněji než kat. rodu (srv. např. kolísání rodu u pl. tantum)</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mizení rodových rozdílů u adj.</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bCs/>
          <w:sz w:val="20"/>
          <w:szCs w:val="20"/>
        </w:rPr>
      </w:pPr>
      <w:r w:rsidRPr="00912A03">
        <w:rPr>
          <w:rFonts w:ascii="Cambria" w:hAnsi="Cambria"/>
          <w:bCs/>
          <w:sz w:val="20"/>
          <w:szCs w:val="20"/>
        </w:rPr>
        <w:t>gramatikalizace rodu u pl. tvarů participií</w:t>
      </w:r>
    </w:p>
    <w:p w:rsidR="003660BB" w:rsidRPr="00912A03" w:rsidRDefault="003660BB" w:rsidP="003660BB">
      <w:pPr>
        <w:pStyle w:val="Zkladntext"/>
        <w:spacing w:after="80"/>
        <w:ind w:left="720"/>
        <w:jc w:val="both"/>
        <w:rPr>
          <w:rFonts w:ascii="Cambria" w:hAnsi="Cambria"/>
          <w:bCs/>
          <w:sz w:val="20"/>
          <w:szCs w:val="20"/>
        </w:rPr>
      </w:pPr>
    </w:p>
    <w:p w:rsidR="003660BB" w:rsidRPr="00912A03" w:rsidRDefault="003660BB" w:rsidP="003660BB">
      <w:pPr>
        <w:pStyle w:val="Nadpis41"/>
        <w:jc w:val="both"/>
        <w:rPr>
          <w:rFonts w:ascii="Cambria" w:hAnsi="Cambria"/>
          <w:sz w:val="20"/>
          <w:szCs w:val="20"/>
        </w:rPr>
      </w:pPr>
      <w:r w:rsidRPr="00912A03">
        <w:rPr>
          <w:rFonts w:ascii="Cambria" w:hAnsi="Cambria"/>
          <w:sz w:val="20"/>
          <w:szCs w:val="20"/>
        </w:rPr>
        <w:t>Vztah formy a volba gramatického rodu</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rod je v čj. kategorií povinně vyjadřovanou u substantiv přejatých (propria – hlavně jména osob a míst) rozhoduje zejména zakončení. Před principem zakončení má přednost pouze přirozený rod a životnost u maskulin.</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ukazatelem rodu u nesklonných substantiv je shoda (</w:t>
      </w:r>
      <w:r w:rsidRPr="00912A03">
        <w:rPr>
          <w:rFonts w:ascii="Cambria" w:hAnsi="Cambria"/>
          <w:i/>
          <w:iCs/>
          <w:sz w:val="20"/>
          <w:szCs w:val="20"/>
        </w:rPr>
        <w:t>trvalé angažmá, vydatné menu, skvělá whisky</w:t>
      </w:r>
      <w:r w:rsidRPr="00912A03">
        <w:rPr>
          <w:rFonts w:ascii="Cambria" w:hAnsi="Cambria"/>
          <w:sz w:val="20"/>
          <w:szCs w:val="20"/>
        </w:rPr>
        <w:t>). Většinou jsou neutra, patří-li k femininum nebo maskulinum spolupůsobí zde asociace s domácími synonymy (</w:t>
      </w:r>
      <w:r w:rsidRPr="00912A03">
        <w:rPr>
          <w:rFonts w:ascii="Cambria" w:hAnsi="Cambria"/>
          <w:i/>
          <w:iCs/>
          <w:sz w:val="20"/>
          <w:szCs w:val="20"/>
        </w:rPr>
        <w:t>avenue – ulice</w:t>
      </w:r>
      <w:r w:rsidRPr="00912A03">
        <w:rPr>
          <w:rFonts w:ascii="Cambria" w:hAnsi="Cambria"/>
          <w:sz w:val="20"/>
          <w:szCs w:val="20"/>
        </w:rPr>
        <w:t>), vliv rodu v původním jazyce (</w:t>
      </w:r>
      <w:r w:rsidRPr="00912A03">
        <w:rPr>
          <w:rFonts w:ascii="Cambria" w:hAnsi="Cambria"/>
          <w:i/>
          <w:iCs/>
          <w:sz w:val="20"/>
          <w:szCs w:val="20"/>
        </w:rPr>
        <w:t>koiné, akné</w:t>
      </w:r>
      <w:r w:rsidRPr="00912A03">
        <w:rPr>
          <w:rFonts w:ascii="Cambria" w:hAnsi="Cambria"/>
          <w:sz w:val="20"/>
          <w:szCs w:val="20"/>
        </w:rPr>
        <w:t>), kombinace obojího.</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rod u substantivizovaných neohebných (transponovaných) je neutrum (neutrální forma); (</w:t>
      </w:r>
      <w:r w:rsidRPr="00912A03">
        <w:rPr>
          <w:rFonts w:ascii="Cambria" w:hAnsi="Cambria"/>
          <w:i/>
          <w:iCs/>
          <w:sz w:val="20"/>
          <w:szCs w:val="20"/>
        </w:rPr>
        <w:t>to věčné ale, žádné včera není, každé proč má svoje proto, jeho hurá se rozléhalo po domě, vše se tehdy psalo vzse</w:t>
      </w:r>
      <w:r w:rsidRPr="00912A03">
        <w:rPr>
          <w:rFonts w:ascii="Cambria" w:hAnsi="Cambria"/>
          <w:sz w:val="20"/>
          <w:szCs w:val="20"/>
        </w:rPr>
        <w:t>).</w:t>
      </w:r>
    </w:p>
    <w:p w:rsidR="003660BB" w:rsidRPr="00912A03" w:rsidRDefault="003660BB" w:rsidP="003660BB">
      <w:pPr>
        <w:pStyle w:val="Textbody"/>
        <w:jc w:val="both"/>
        <w:rPr>
          <w:rFonts w:ascii="Cambria" w:hAnsi="Cambria"/>
          <w:sz w:val="20"/>
          <w:szCs w:val="20"/>
        </w:rPr>
      </w:pPr>
    </w:p>
    <w:p w:rsidR="003660BB" w:rsidRPr="00912A03" w:rsidRDefault="003660BB" w:rsidP="003660BB">
      <w:pPr>
        <w:pStyle w:val="Nadpis31"/>
        <w:rPr>
          <w:rFonts w:ascii="Cambria" w:hAnsi="Cambria"/>
          <w:sz w:val="20"/>
          <w:szCs w:val="20"/>
        </w:rPr>
      </w:pPr>
      <w:r w:rsidRPr="00912A03">
        <w:rPr>
          <w:rFonts w:ascii="Cambria" w:hAnsi="Cambria"/>
          <w:sz w:val="20"/>
          <w:szCs w:val="20"/>
        </w:rPr>
        <w:t>Dvojí rod</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dvourodost některých substantiv je vidět ve dvojím zakončení – </w:t>
      </w:r>
      <w:r w:rsidRPr="00912A03">
        <w:rPr>
          <w:rFonts w:ascii="Cambria" w:hAnsi="Cambria"/>
          <w:i/>
          <w:iCs/>
          <w:sz w:val="20"/>
          <w:szCs w:val="20"/>
        </w:rPr>
        <w:t>brambor × brambora, kedluben × kedlubna, řádek × řádka</w:t>
      </w:r>
      <w:r w:rsidRPr="00912A03">
        <w:rPr>
          <w:rFonts w:ascii="Cambria" w:hAnsi="Cambria"/>
          <w:sz w:val="20"/>
          <w:szCs w:val="20"/>
        </w:rPr>
        <w:t xml:space="preserve"> → </w:t>
      </w:r>
      <w:r w:rsidRPr="00912A03">
        <w:rPr>
          <w:rFonts w:ascii="Cambria" w:hAnsi="Cambria"/>
          <w:b/>
          <w:sz w:val="20"/>
          <w:szCs w:val="20"/>
        </w:rPr>
        <w:t>rodové dublety</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dvojí rod mají některá jména v 1. p., např. </w:t>
      </w:r>
      <w:r w:rsidRPr="00912A03">
        <w:rPr>
          <w:rFonts w:ascii="Cambria" w:hAnsi="Cambria"/>
          <w:i/>
          <w:iCs/>
          <w:sz w:val="20"/>
          <w:szCs w:val="20"/>
        </w:rPr>
        <w:t>ta/ten svízel, hřídel</w:t>
      </w:r>
    </w:p>
    <w:p w:rsidR="003660BB" w:rsidRPr="00912A03" w:rsidRDefault="003660BB" w:rsidP="003660BB">
      <w:pPr>
        <w:pStyle w:val="Zkladntext"/>
        <w:spacing w:after="80"/>
        <w:ind w:left="720"/>
        <w:jc w:val="both"/>
        <w:rPr>
          <w:rFonts w:ascii="Cambria" w:hAnsi="Cambria"/>
          <w:sz w:val="20"/>
          <w:szCs w:val="20"/>
        </w:rPr>
      </w:pPr>
    </w:p>
    <w:p w:rsidR="003660BB" w:rsidRPr="00912A03" w:rsidRDefault="003660BB" w:rsidP="003660BB">
      <w:pPr>
        <w:pStyle w:val="Nadpis31"/>
        <w:rPr>
          <w:rFonts w:ascii="Cambria" w:hAnsi="Cambria"/>
          <w:sz w:val="20"/>
          <w:szCs w:val="20"/>
        </w:rPr>
      </w:pPr>
      <w:r w:rsidRPr="00912A03">
        <w:rPr>
          <w:rFonts w:ascii="Cambria" w:hAnsi="Cambria"/>
          <w:sz w:val="20"/>
          <w:szCs w:val="20"/>
        </w:rPr>
        <w:t>Jména vespolná</w:t>
      </w:r>
    </w:p>
    <w:p w:rsidR="003660BB" w:rsidRPr="00912A03" w:rsidRDefault="003660BB" w:rsidP="003660BB">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jména označující příslušníky obou pohlaví, např. </w:t>
      </w:r>
      <w:r w:rsidRPr="00912A03">
        <w:rPr>
          <w:rFonts w:ascii="Cambria" w:hAnsi="Cambria"/>
          <w:i/>
          <w:iCs/>
          <w:sz w:val="20"/>
          <w:szCs w:val="20"/>
        </w:rPr>
        <w:t>sirotek, nekňuba, opilec</w:t>
      </w:r>
    </w:p>
    <w:p w:rsidR="003660BB" w:rsidRPr="00912A03" w:rsidRDefault="003660BB">
      <w:pPr>
        <w:widowControl/>
        <w:suppressAutoHyphens w:val="0"/>
        <w:rPr>
          <w:rFonts w:ascii="Cambria" w:hAnsi="Cambria" w:cs="Tahoma"/>
          <w:b/>
          <w:bCs/>
          <w:smallCaps/>
          <w:kern w:val="36"/>
          <w:sz w:val="32"/>
          <w:szCs w:val="32"/>
        </w:rPr>
      </w:pPr>
      <w:r w:rsidRPr="00912A03">
        <w:rPr>
          <w:rFonts w:ascii="Cambria" w:hAnsi="Cambria"/>
          <w:smallCaps/>
          <w:kern w:val="36"/>
          <w:sz w:val="32"/>
          <w:szCs w:val="32"/>
        </w:rPr>
        <w:br w:type="page"/>
      </w:r>
    </w:p>
    <w:p w:rsidR="0008226C" w:rsidRPr="00912A03" w:rsidRDefault="0016303B" w:rsidP="003D17E3">
      <w:pPr>
        <w:pStyle w:val="Nadpis1"/>
        <w:pBdr>
          <w:bottom w:val="single" w:sz="4" w:space="1" w:color="auto"/>
        </w:pBdr>
        <w:jc w:val="center"/>
        <w:rPr>
          <w:rFonts w:ascii="Cambria" w:hAnsi="Cambria"/>
          <w:smallCaps/>
          <w:kern w:val="36"/>
          <w:sz w:val="32"/>
          <w:szCs w:val="32"/>
        </w:rPr>
      </w:pPr>
      <w:r w:rsidRPr="00912A03">
        <w:rPr>
          <w:rFonts w:ascii="Cambria" w:hAnsi="Cambria"/>
          <w:smallCaps/>
          <w:kern w:val="36"/>
          <w:sz w:val="32"/>
          <w:szCs w:val="32"/>
        </w:rPr>
        <w:t>4. Typy deklinace u jme</w:t>
      </w:r>
      <w:r w:rsidR="004012B0" w:rsidRPr="00912A03">
        <w:rPr>
          <w:rFonts w:ascii="Cambria" w:hAnsi="Cambria"/>
          <w:smallCaps/>
          <w:kern w:val="36"/>
          <w:sz w:val="32"/>
          <w:szCs w:val="32"/>
        </w:rPr>
        <w:t>n s ohledem na diachronní vývoj</w:t>
      </w:r>
    </w:p>
    <w:p w:rsidR="00C675E2" w:rsidRPr="00912A03" w:rsidRDefault="00C675E2" w:rsidP="00C675E2">
      <w:pPr>
        <w:pStyle w:val="Zkladntext"/>
        <w:jc w:val="both"/>
        <w:rPr>
          <w:rFonts w:ascii="Cambria" w:eastAsia="SimSun" w:hAnsi="Cambria" w:cs="Mangal"/>
          <w:b/>
          <w:bCs/>
          <w:smallCaps/>
          <w:spacing w:val="20"/>
          <w:kern w:val="3"/>
          <w:sz w:val="20"/>
          <w:szCs w:val="20"/>
          <w:lang w:eastAsia="zh-CN" w:bidi="hi-IN"/>
        </w:rPr>
      </w:pPr>
      <w:r w:rsidRPr="00912A03">
        <w:rPr>
          <w:rFonts w:ascii="Cambria" w:eastAsia="SimSun" w:hAnsi="Cambria" w:cs="Mangal"/>
          <w:b/>
          <w:bCs/>
          <w:smallCaps/>
          <w:spacing w:val="20"/>
          <w:kern w:val="3"/>
          <w:sz w:val="20"/>
          <w:szCs w:val="20"/>
          <w:lang w:eastAsia="zh-CN" w:bidi="hi-IN"/>
        </w:rPr>
        <w:t>Uspořádání deklinačního systému</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deklinace</w:t>
      </w:r>
      <w:r w:rsidRPr="00912A03">
        <w:rPr>
          <w:rFonts w:ascii="Cambria" w:hAnsi="Cambria"/>
          <w:sz w:val="20"/>
          <w:szCs w:val="20"/>
        </w:rPr>
        <w:t xml:space="preserve"> – tvoření tvarů v sedmi pádech v dvojím čísle, tvary se liší podle jmenných rodů a podle skloňovacích typů, jejichž reprezentanty jsou vzory</w:t>
      </w:r>
    </w:p>
    <w:p w:rsidR="00857AA5" w:rsidRPr="00912A03" w:rsidRDefault="00857AA5"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cs="Arial"/>
          <w:b/>
          <w:color w:val="252525"/>
          <w:sz w:val="20"/>
          <w:szCs w:val="20"/>
          <w:shd w:val="clear" w:color="auto" w:fill="FFFFFF"/>
        </w:rPr>
        <w:t>(mluvnická jména)</w:t>
      </w:r>
      <w:r w:rsidRPr="00912A03">
        <w:rPr>
          <w:rFonts w:ascii="Cambria" w:hAnsi="Cambria" w:cs="Arial"/>
          <w:color w:val="252525"/>
          <w:sz w:val="20"/>
          <w:szCs w:val="20"/>
          <w:shd w:val="clear" w:color="auto" w:fill="FFFFFF"/>
        </w:rPr>
        <w:t xml:space="preserve"> = podstatná, přídavná jména, zájmena, číslovky; tzn. deklinace jmen = deklinace subs., adj., zájmen a číslovek</w:t>
      </w:r>
    </w:p>
    <w:p w:rsidR="00C675E2" w:rsidRPr="00912A03" w:rsidRDefault="00C675E2" w:rsidP="00C675E2">
      <w:pPr>
        <w:pStyle w:val="Zkladntext"/>
        <w:spacing w:after="80"/>
        <w:ind w:left="720"/>
        <w:jc w:val="both"/>
        <w:rPr>
          <w:rFonts w:ascii="Cambria" w:hAnsi="Cambria"/>
          <w:sz w:val="20"/>
          <w:szCs w:val="20"/>
        </w:rPr>
      </w:pPr>
    </w:p>
    <w:p w:rsidR="00C675E2" w:rsidRPr="00912A03" w:rsidRDefault="00C675E2" w:rsidP="00C675E2">
      <w:pPr>
        <w:pStyle w:val="Nadpis4"/>
        <w:jc w:val="both"/>
        <w:rPr>
          <w:rFonts w:ascii="Cambria" w:hAnsi="Cambria"/>
          <w:b/>
          <w:sz w:val="20"/>
          <w:szCs w:val="20"/>
        </w:rPr>
      </w:pPr>
      <w:r w:rsidRPr="00912A03">
        <w:rPr>
          <w:rFonts w:ascii="Cambria" w:hAnsi="Cambria"/>
          <w:sz w:val="20"/>
          <w:szCs w:val="20"/>
        </w:rPr>
        <w:t>Soubory deklinačních (skloňovacích) koncovek</w:t>
      </w:r>
    </w:p>
    <w:p w:rsidR="00C675E2" w:rsidRPr="00912A03" w:rsidRDefault="00C675E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b/>
          <w:bCs/>
          <w:sz w:val="20"/>
          <w:szCs w:val="20"/>
        </w:rPr>
      </w:pPr>
      <w:r w:rsidRPr="00912A03">
        <w:rPr>
          <w:rFonts w:ascii="Cambria" w:hAnsi="Cambria"/>
          <w:b/>
          <w:bCs/>
          <w:sz w:val="20"/>
          <w:szCs w:val="20"/>
        </w:rPr>
        <w:t>skloňování substantivní (jmenné)</w:t>
      </w:r>
      <w:r w:rsidRPr="00912A03">
        <w:rPr>
          <w:rFonts w:ascii="Cambria" w:hAnsi="Cambria"/>
          <w:sz w:val="20"/>
          <w:szCs w:val="20"/>
        </w:rPr>
        <w:t xml:space="preserve"> – kromě typů </w:t>
      </w:r>
      <w:r w:rsidRPr="00912A03">
        <w:rPr>
          <w:rFonts w:ascii="Cambria" w:hAnsi="Cambria"/>
          <w:i/>
          <w:iCs/>
          <w:sz w:val="20"/>
          <w:szCs w:val="20"/>
        </w:rPr>
        <w:t>hajný, krejčí, pokojská, vedoucí, jízdné, telecí</w:t>
      </w:r>
    </w:p>
    <w:p w:rsidR="00C675E2" w:rsidRPr="00912A03" w:rsidRDefault="00C675E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b/>
          <w:bCs/>
          <w:sz w:val="20"/>
          <w:szCs w:val="20"/>
        </w:rPr>
      </w:pPr>
      <w:r w:rsidRPr="00912A03">
        <w:rPr>
          <w:rFonts w:ascii="Cambria" w:hAnsi="Cambria"/>
          <w:b/>
          <w:bCs/>
          <w:sz w:val="20"/>
          <w:szCs w:val="20"/>
        </w:rPr>
        <w:t>adjektivní (složené)</w:t>
      </w:r>
      <w:r w:rsidRPr="00912A03">
        <w:rPr>
          <w:rFonts w:ascii="Cambria" w:hAnsi="Cambria"/>
          <w:sz w:val="20"/>
          <w:szCs w:val="20"/>
        </w:rPr>
        <w:t xml:space="preserve"> – adjektiva se skloňují také smíšeně s tvary složenými a jmennými (</w:t>
      </w:r>
      <w:r w:rsidRPr="00912A03">
        <w:rPr>
          <w:rFonts w:ascii="Cambria" w:hAnsi="Cambria"/>
          <w:i/>
          <w:iCs/>
          <w:sz w:val="20"/>
          <w:szCs w:val="20"/>
        </w:rPr>
        <w:t>otcův, matčin</w:t>
      </w:r>
      <w:r w:rsidRPr="00912A03">
        <w:rPr>
          <w:rFonts w:ascii="Cambria" w:hAnsi="Cambria"/>
          <w:sz w:val="20"/>
          <w:szCs w:val="20"/>
        </w:rPr>
        <w:t>)</w:t>
      </w:r>
    </w:p>
    <w:p w:rsidR="00C675E2" w:rsidRPr="00912A03" w:rsidRDefault="00C675E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sz w:val="20"/>
          <w:szCs w:val="20"/>
        </w:rPr>
      </w:pPr>
      <w:r w:rsidRPr="00912A03">
        <w:rPr>
          <w:rFonts w:ascii="Cambria" w:hAnsi="Cambria"/>
          <w:b/>
          <w:bCs/>
          <w:sz w:val="20"/>
          <w:szCs w:val="20"/>
        </w:rPr>
        <w:t>zájmenné</w:t>
      </w:r>
      <w:r w:rsidRPr="00912A03">
        <w:rPr>
          <w:rFonts w:ascii="Cambria" w:hAnsi="Cambria"/>
          <w:sz w:val="20"/>
          <w:szCs w:val="20"/>
        </w:rPr>
        <w:t xml:space="preserve"> – dva zákl. typy </w:t>
      </w:r>
      <w:r w:rsidRPr="00912A03">
        <w:rPr>
          <w:rFonts w:ascii="Cambria" w:hAnsi="Cambria"/>
          <w:i/>
          <w:iCs/>
          <w:sz w:val="20"/>
          <w:szCs w:val="20"/>
        </w:rPr>
        <w:t>ten, náš</w:t>
      </w:r>
      <w:r w:rsidRPr="00912A03">
        <w:rPr>
          <w:rFonts w:ascii="Cambria" w:hAnsi="Cambria"/>
          <w:sz w:val="20"/>
          <w:szCs w:val="20"/>
        </w:rPr>
        <w:t>, skloňují se také adjektivně (</w:t>
      </w:r>
      <w:r w:rsidRPr="00912A03">
        <w:rPr>
          <w:rFonts w:ascii="Cambria" w:hAnsi="Cambria"/>
          <w:i/>
          <w:iCs/>
          <w:sz w:val="20"/>
          <w:szCs w:val="20"/>
        </w:rPr>
        <w:t>můj, který, čí</w:t>
      </w:r>
      <w:r w:rsidRPr="00912A03">
        <w:rPr>
          <w:rFonts w:ascii="Cambria" w:hAnsi="Cambria"/>
          <w:sz w:val="20"/>
          <w:szCs w:val="20"/>
        </w:rPr>
        <w:t>) a nepravidelně (</w:t>
      </w:r>
      <w:r w:rsidRPr="00912A03">
        <w:rPr>
          <w:rFonts w:ascii="Cambria" w:hAnsi="Cambria"/>
          <w:i/>
          <w:iCs/>
          <w:sz w:val="20"/>
          <w:szCs w:val="20"/>
        </w:rPr>
        <w:t>já, ty, on, my, vy, oni</w:t>
      </w:r>
      <w:r w:rsidR="00F10091">
        <w:rPr>
          <w:rFonts w:ascii="Cambria" w:hAnsi="Cambria"/>
          <w:i/>
          <w:iCs/>
          <w:sz w:val="20"/>
          <w:szCs w:val="20"/>
        </w:rPr>
        <w:t>…</w:t>
      </w:r>
      <w:r w:rsidRPr="00912A03">
        <w:rPr>
          <w:rFonts w:ascii="Cambria" w:hAnsi="Cambria"/>
          <w:sz w:val="20"/>
          <w:szCs w:val="20"/>
        </w:rPr>
        <w:t>)</w:t>
      </w:r>
    </w:p>
    <w:p w:rsidR="00C675E2" w:rsidRPr="00912A03" w:rsidRDefault="00C675E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sz w:val="20"/>
          <w:szCs w:val="20"/>
        </w:rPr>
      </w:pPr>
      <w:r w:rsidRPr="00912A03">
        <w:rPr>
          <w:rFonts w:ascii="Cambria" w:hAnsi="Cambria"/>
          <w:bCs/>
          <w:sz w:val="20"/>
          <w:szCs w:val="20"/>
        </w:rPr>
        <w:t>číslovky</w:t>
      </w:r>
      <w:r w:rsidRPr="00912A03">
        <w:rPr>
          <w:rFonts w:ascii="Cambria" w:hAnsi="Cambria"/>
          <w:sz w:val="20"/>
          <w:szCs w:val="20"/>
        </w:rPr>
        <w:t xml:space="preserve"> se skloňují zčásti jmenně, zčásti složeně i zájmenně</w:t>
      </w:r>
    </w:p>
    <w:p w:rsidR="00C675E2" w:rsidRPr="00912A03" w:rsidRDefault="00C675E2" w:rsidP="00C675E2">
      <w:pPr>
        <w:pStyle w:val="Zkladntext"/>
        <w:tabs>
          <w:tab w:val="num" w:pos="720"/>
        </w:tabs>
        <w:spacing w:after="80"/>
        <w:jc w:val="both"/>
        <w:rPr>
          <w:rFonts w:ascii="Cambria" w:hAnsi="Cambria"/>
          <w:sz w:val="20"/>
          <w:szCs w:val="20"/>
        </w:rPr>
      </w:pPr>
    </w:p>
    <w:p w:rsidR="00C675E2" w:rsidRPr="00912A03" w:rsidRDefault="00C675E2" w:rsidP="00C675E2">
      <w:pPr>
        <w:pStyle w:val="Nadpis4"/>
        <w:jc w:val="both"/>
        <w:rPr>
          <w:rFonts w:ascii="Cambria" w:hAnsi="Cambria"/>
          <w:bCs w:val="0"/>
          <w:sz w:val="20"/>
          <w:szCs w:val="20"/>
        </w:rPr>
      </w:pPr>
      <w:r w:rsidRPr="00912A03">
        <w:rPr>
          <w:rFonts w:ascii="Cambria" w:hAnsi="Cambria"/>
          <w:bCs w:val="0"/>
          <w:sz w:val="20"/>
          <w:szCs w:val="20"/>
        </w:rPr>
        <w:t>Skloňování substantiv</w:t>
      </w:r>
    </w:p>
    <w:p w:rsidR="00C675E2" w:rsidRPr="00912A03" w:rsidRDefault="00C675E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sz w:val="20"/>
          <w:szCs w:val="20"/>
        </w:rPr>
      </w:pPr>
      <w:r w:rsidRPr="00912A03">
        <w:rPr>
          <w:rFonts w:ascii="Cambria" w:hAnsi="Cambria"/>
          <w:bCs/>
          <w:sz w:val="20"/>
          <w:szCs w:val="20"/>
        </w:rPr>
        <w:t>jádrem</w:t>
      </w:r>
      <w:r w:rsidRPr="00912A03">
        <w:rPr>
          <w:rFonts w:ascii="Cambria" w:hAnsi="Cambria"/>
          <w:sz w:val="20"/>
          <w:szCs w:val="20"/>
        </w:rPr>
        <w:t xml:space="preserve"> deklinačního systém je skloňování domácích podstatných jmen obecných/apelativ</w:t>
      </w:r>
    </w:p>
    <w:p w:rsidR="00C675E2" w:rsidRPr="00912A03" w:rsidRDefault="00C675E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sz w:val="20"/>
          <w:szCs w:val="20"/>
        </w:rPr>
      </w:pPr>
      <w:r w:rsidRPr="00912A03">
        <w:rPr>
          <w:rFonts w:ascii="Cambria" w:hAnsi="Cambria"/>
          <w:sz w:val="20"/>
          <w:szCs w:val="20"/>
        </w:rPr>
        <w:t>zařazení substantiva k deklinačnímu typu do do příslušného paradigmatu je vázáno na jmenný rod substantiva (mužský životný/neživotný, ženský, střední), na mluvnické číslo a pád</w:t>
      </w:r>
    </w:p>
    <w:p w:rsidR="00C675E2" w:rsidRPr="00912A03" w:rsidRDefault="00C675E2" w:rsidP="00354368">
      <w:pPr>
        <w:pStyle w:val="Zkladntext"/>
        <w:widowControl/>
        <w:numPr>
          <w:ilvl w:val="0"/>
          <w:numId w:val="11"/>
        </w:numPr>
        <w:tabs>
          <w:tab w:val="num" w:pos="720"/>
          <w:tab w:val="num" w:pos="1080"/>
        </w:tabs>
        <w:suppressAutoHyphens w:val="0"/>
        <w:spacing w:after="80"/>
        <w:ind w:left="720" w:hanging="360"/>
        <w:jc w:val="both"/>
        <w:rPr>
          <w:rFonts w:ascii="Cambria" w:hAnsi="Cambria"/>
          <w:sz w:val="20"/>
          <w:szCs w:val="20"/>
        </w:rPr>
      </w:pPr>
      <w:r w:rsidRPr="00912A03">
        <w:rPr>
          <w:rFonts w:ascii="Cambria" w:hAnsi="Cambria"/>
          <w:sz w:val="20"/>
          <w:szCs w:val="20"/>
        </w:rPr>
        <w:t xml:space="preserve">rozlišujeme podstatná jména, která mají koncovky jmenné a koncovky adjektivní (typy </w:t>
      </w:r>
      <w:r w:rsidRPr="00912A03">
        <w:rPr>
          <w:rFonts w:ascii="Cambria" w:hAnsi="Cambria"/>
          <w:i/>
          <w:iCs/>
          <w:sz w:val="20"/>
          <w:szCs w:val="20"/>
        </w:rPr>
        <w:t>hajný, průvodčí, předplatné</w:t>
      </w:r>
      <w:r w:rsidRPr="00912A03">
        <w:rPr>
          <w:rFonts w:ascii="Cambria" w:hAnsi="Cambria"/>
          <w:sz w:val="20"/>
          <w:szCs w:val="20"/>
        </w:rPr>
        <w:t xml:space="preserve"> apod.)</w:t>
      </w:r>
    </w:p>
    <w:p w:rsidR="00C675E2" w:rsidRPr="00912A03" w:rsidRDefault="00C675E2" w:rsidP="00C675E2">
      <w:pPr>
        <w:pStyle w:val="Zkladntext"/>
        <w:tabs>
          <w:tab w:val="num" w:pos="720"/>
        </w:tabs>
        <w:spacing w:after="80"/>
        <w:jc w:val="both"/>
        <w:rPr>
          <w:rFonts w:ascii="Cambria" w:hAnsi="Cambria"/>
          <w:sz w:val="20"/>
          <w:szCs w:val="20"/>
        </w:rPr>
      </w:pPr>
    </w:p>
    <w:p w:rsidR="00C675E2" w:rsidRPr="00912A03" w:rsidRDefault="00C675E2" w:rsidP="00C675E2">
      <w:pPr>
        <w:pStyle w:val="Nadpis31"/>
        <w:rPr>
          <w:rFonts w:ascii="Cambria" w:hAnsi="Cambria"/>
          <w:sz w:val="20"/>
          <w:szCs w:val="20"/>
        </w:rPr>
      </w:pPr>
      <w:r w:rsidRPr="00912A03">
        <w:rPr>
          <w:rFonts w:ascii="Cambria" w:hAnsi="Cambria"/>
          <w:sz w:val="20"/>
          <w:szCs w:val="20"/>
        </w:rPr>
        <w:t>Vývojové tendence v deklinaci substantiv</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v dávných vývojových stádiích bylo sklonění založeno na </w:t>
      </w:r>
      <w:r w:rsidRPr="00912A03">
        <w:rPr>
          <w:rFonts w:ascii="Cambria" w:hAnsi="Cambria"/>
          <w:b/>
          <w:bCs/>
          <w:sz w:val="20"/>
          <w:szCs w:val="20"/>
        </w:rPr>
        <w:t>kmenovém principu</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v současné češtině je deklinačním principem </w:t>
      </w:r>
      <w:r w:rsidRPr="00912A03">
        <w:rPr>
          <w:rFonts w:ascii="Cambria" w:hAnsi="Cambria"/>
          <w:b/>
          <w:bCs/>
          <w:sz w:val="20"/>
          <w:szCs w:val="20"/>
        </w:rPr>
        <w:t>gramatický rod</w:t>
      </w:r>
      <w:r w:rsidRPr="00912A03">
        <w:rPr>
          <w:rFonts w:ascii="Cambria" w:hAnsi="Cambria"/>
          <w:sz w:val="20"/>
          <w:szCs w:val="20"/>
        </w:rPr>
        <w:t xml:space="preserve"> → tři základní typy sklonění: </w:t>
      </w:r>
      <w:r w:rsidRPr="00912A03">
        <w:rPr>
          <w:rFonts w:ascii="Cambria" w:hAnsi="Cambria"/>
          <w:b/>
          <w:bCs/>
          <w:sz w:val="20"/>
          <w:szCs w:val="20"/>
        </w:rPr>
        <w:t>mužské, ženské a střední</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 současném sklonění se projevují tři tendence:</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sz w:val="20"/>
          <w:szCs w:val="20"/>
        </w:rPr>
        <w:t>diferenciace personálních a nepersonálních substantiv</w:t>
      </w:r>
      <w:r w:rsidRPr="00912A03">
        <w:rPr>
          <w:rFonts w:ascii="Cambria" w:hAnsi="Cambria"/>
          <w:sz w:val="20"/>
          <w:szCs w:val="20"/>
        </w:rPr>
        <w:t xml:space="preserve"> – má charakter gramaticko-sémantický, převážně u maskulin</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sz w:val="20"/>
          <w:szCs w:val="20"/>
        </w:rPr>
        <w:t>tendence měnit povahu základu při skloňování</w:t>
      </w:r>
      <w:r w:rsidRPr="00912A03">
        <w:rPr>
          <w:rFonts w:ascii="Cambria" w:hAnsi="Cambria"/>
          <w:sz w:val="20"/>
          <w:szCs w:val="20"/>
        </w:rPr>
        <w:t xml:space="preserve"> – fonologicko-morfologický charakter, tendence užívat takových koncovek, které nevyžadují změnu v kmeni (je však brzděno vysokou frekvenci vžitých tvarů s alternacemi), převážně u maskulin</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b/>
          <w:bCs/>
          <w:sz w:val="20"/>
          <w:szCs w:val="20"/>
        </w:rPr>
        <w:t>tendence k unifikaci koncovek dativu, lokálu a instrumentálu plurálu</w:t>
      </w:r>
      <w:r w:rsidRPr="00912A03">
        <w:rPr>
          <w:rFonts w:ascii="Cambria" w:hAnsi="Cambria"/>
          <w:sz w:val="20"/>
          <w:szCs w:val="20"/>
        </w:rPr>
        <w:t xml:space="preserve"> – fonologicko-morf. charakter, ve všech rodech</w:t>
      </w:r>
    </w:p>
    <w:p w:rsidR="003B78BD" w:rsidRPr="00912A03" w:rsidRDefault="003B78BD">
      <w:pPr>
        <w:widowControl/>
        <w:suppressAutoHyphens w:val="0"/>
        <w:rPr>
          <w:rFonts w:ascii="Cambria" w:eastAsia="SimSun" w:hAnsi="Cambria" w:cs="Mangal"/>
          <w:b/>
          <w:bCs/>
          <w:kern w:val="3"/>
          <w:sz w:val="20"/>
          <w:szCs w:val="20"/>
          <w:lang w:eastAsia="zh-CN" w:bidi="hi-IN"/>
        </w:rPr>
      </w:pPr>
      <w:r w:rsidRPr="00912A03">
        <w:rPr>
          <w:rFonts w:ascii="Cambria" w:hAnsi="Cambria"/>
          <w:b/>
          <w:bCs/>
          <w:sz w:val="20"/>
          <w:szCs w:val="20"/>
        </w:rPr>
        <w:br w:type="page"/>
      </w:r>
    </w:p>
    <w:p w:rsidR="00C675E2" w:rsidRPr="00912A03" w:rsidRDefault="00C675E2" w:rsidP="00C675E2">
      <w:pPr>
        <w:pStyle w:val="Nadpis31"/>
        <w:rPr>
          <w:rFonts w:ascii="Cambria" w:hAnsi="Cambria"/>
          <w:sz w:val="20"/>
          <w:szCs w:val="20"/>
        </w:rPr>
      </w:pPr>
      <w:r w:rsidRPr="00912A03">
        <w:rPr>
          <w:rFonts w:ascii="Cambria" w:hAnsi="Cambria"/>
          <w:sz w:val="20"/>
          <w:szCs w:val="20"/>
        </w:rPr>
        <w:t>Variantní koncovky substantiv v nové češtině z hlediska vývojového</w:t>
      </w:r>
    </w:p>
    <w:p w:rsidR="00C675E2" w:rsidRPr="00912A03" w:rsidRDefault="00C675E2" w:rsidP="00C675E2">
      <w:pPr>
        <w:pStyle w:val="Nadpis41"/>
        <w:jc w:val="both"/>
        <w:rPr>
          <w:rFonts w:ascii="Cambria" w:hAnsi="Cambria"/>
          <w:sz w:val="20"/>
          <w:szCs w:val="20"/>
        </w:rPr>
      </w:pPr>
      <w:r w:rsidRPr="00912A03">
        <w:rPr>
          <w:rFonts w:ascii="Cambria" w:hAnsi="Cambria"/>
          <w:sz w:val="20"/>
          <w:szCs w:val="20"/>
        </w:rPr>
        <w:t>Homomorfie</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pádový synkretismus, homonymie morfů jednotlivých pádů (jednotlivé vzory vykazují různou míru homomorfie)</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splývání několika funkcí v jediné formě (např. NOM a AK subst. a adj. neživ. M a N)</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stejný tvar má více významů</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je projevem jazykové ekonomie</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souznění tvarů různých slov (slovnědruhové homonymie) nebo tvarů téhož slova lišících se mluvnickými kategoriemi (</w:t>
      </w:r>
      <w:r w:rsidRPr="00912A03">
        <w:rPr>
          <w:rFonts w:ascii="Cambria" w:hAnsi="Cambria"/>
          <w:i/>
          <w:iCs/>
          <w:sz w:val="20"/>
          <w:szCs w:val="20"/>
        </w:rPr>
        <w:t xml:space="preserve">otec </w:t>
      </w:r>
      <w:r w:rsidRPr="00912A03">
        <w:rPr>
          <w:rFonts w:ascii="Cambria" w:hAnsi="Cambria"/>
          <w:i/>
          <w:iCs/>
          <w:sz w:val="20"/>
          <w:szCs w:val="20"/>
          <w:u w:val="single"/>
        </w:rPr>
        <w:t>je</w:t>
      </w:r>
      <w:r w:rsidRPr="00912A03">
        <w:rPr>
          <w:rFonts w:ascii="Cambria" w:hAnsi="Cambria"/>
          <w:i/>
          <w:iCs/>
          <w:sz w:val="20"/>
          <w:szCs w:val="20"/>
        </w:rPr>
        <w:t xml:space="preserve"> nemocný x vidím </w:t>
      </w:r>
      <w:r w:rsidRPr="00912A03">
        <w:rPr>
          <w:rFonts w:ascii="Cambria" w:hAnsi="Cambria"/>
          <w:i/>
          <w:iCs/>
          <w:sz w:val="20"/>
          <w:szCs w:val="20"/>
          <w:u w:val="single"/>
        </w:rPr>
        <w:t>je</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vnitroparadigmatická</w:t>
      </w:r>
      <w:r w:rsidRPr="00912A03">
        <w:rPr>
          <w:rFonts w:ascii="Cambria" w:hAnsi="Cambria"/>
          <w:sz w:val="20"/>
          <w:szCs w:val="20"/>
        </w:rPr>
        <w:t xml:space="preserve"> (D./L. sg.)</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meziparadigmatická</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týchž hodnot pádu a čísla (důsledek neúplné diferenciace pův. paradigmat) (N.pl.)</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různých hodnot pádu a čísla (náhodná)</w:t>
      </w:r>
    </w:p>
    <w:p w:rsidR="00C675E2" w:rsidRPr="00912A03" w:rsidRDefault="00C675E2" w:rsidP="00C675E2">
      <w:pPr>
        <w:pStyle w:val="Zkladntext"/>
        <w:spacing w:after="80"/>
        <w:ind w:left="1440"/>
        <w:jc w:val="both"/>
        <w:rPr>
          <w:rFonts w:ascii="Cambria" w:hAnsi="Cambria"/>
          <w:sz w:val="20"/>
          <w:szCs w:val="20"/>
        </w:rPr>
      </w:pPr>
    </w:p>
    <w:p w:rsidR="00C675E2" w:rsidRPr="00912A03" w:rsidRDefault="00C675E2" w:rsidP="00C675E2">
      <w:pPr>
        <w:pStyle w:val="Nadpis41"/>
        <w:jc w:val="both"/>
        <w:rPr>
          <w:rFonts w:ascii="Cambria" w:hAnsi="Cambria"/>
          <w:sz w:val="20"/>
          <w:szCs w:val="20"/>
        </w:rPr>
      </w:pPr>
      <w:r w:rsidRPr="00912A03">
        <w:rPr>
          <w:rFonts w:ascii="Cambria" w:hAnsi="Cambria"/>
          <w:sz w:val="20"/>
          <w:szCs w:val="20"/>
        </w:rPr>
        <w:t>Polymorfie</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jeden morf má více realizací (N.pl. –i/-ové/-é), více tvarů</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vnitroparadigmatická</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rozlišuje skupiny růz. lexémů (subparadigmata)</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u téhož lexému vytváří tvarové varianty</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meziparadigmatická</w:t>
      </w:r>
      <w:r w:rsidRPr="00912A03">
        <w:rPr>
          <w:rFonts w:ascii="Cambria" w:hAnsi="Cambria"/>
          <w:sz w:val="20"/>
          <w:szCs w:val="20"/>
        </w:rPr>
        <w:t xml:space="preserve"> – rozlišení podtypů diferenciace paradigmat (N.sg. bez koncovky x s koncovkou)</w:t>
      </w:r>
    </w:p>
    <w:p w:rsidR="00C675E2" w:rsidRPr="00912A03" w:rsidRDefault="00C675E2" w:rsidP="00C675E2">
      <w:pPr>
        <w:pStyle w:val="Zkladntext"/>
        <w:spacing w:after="80"/>
        <w:ind w:left="720"/>
        <w:jc w:val="both"/>
        <w:rPr>
          <w:rFonts w:ascii="Cambria" w:hAnsi="Cambria"/>
          <w:sz w:val="20"/>
          <w:szCs w:val="20"/>
        </w:rPr>
      </w:pPr>
    </w:p>
    <w:p w:rsidR="00C675E2" w:rsidRPr="00912A03" w:rsidRDefault="00C675E2" w:rsidP="00C675E2">
      <w:pPr>
        <w:pStyle w:val="Nadpis41"/>
        <w:jc w:val="both"/>
        <w:rPr>
          <w:rFonts w:ascii="Cambria" w:hAnsi="Cambria"/>
          <w:sz w:val="20"/>
          <w:szCs w:val="20"/>
        </w:rPr>
      </w:pPr>
      <w:r w:rsidRPr="00912A03">
        <w:rPr>
          <w:rFonts w:ascii="Cambria" w:hAnsi="Cambria"/>
          <w:sz w:val="20"/>
          <w:szCs w:val="20"/>
        </w:rPr>
        <w:t>Variantní pár/dubleta (tripleta)</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má-li slovní tvar téhož slova dvojí různou podobu, takže jeho synonymní (polymorfní) tvarotvorné formanty se mohou navzájem zaměňovat, mluvíme o tvaru variantním</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 vzniku variant dochází vlivem hláskoslovného vývoj a diferenciace skloňovacích typů</w:t>
      </w:r>
    </w:p>
    <w:p w:rsidR="00C675E2" w:rsidRPr="00912A03" w:rsidRDefault="00C675E2">
      <w:pPr>
        <w:widowControl/>
        <w:suppressAutoHyphens w:val="0"/>
        <w:rPr>
          <w:rFonts w:ascii="Cambria" w:hAnsi="Cambria"/>
          <w:sz w:val="20"/>
          <w:szCs w:val="20"/>
        </w:rPr>
      </w:pPr>
      <w:r w:rsidRPr="00912A03">
        <w:rPr>
          <w:rFonts w:ascii="Cambria" w:hAnsi="Cambria"/>
          <w:sz w:val="20"/>
          <w:szCs w:val="20"/>
        </w:rPr>
        <w:br w:type="page"/>
      </w:r>
    </w:p>
    <w:p w:rsidR="00C675E2" w:rsidRPr="00912A03" w:rsidRDefault="00C675E2" w:rsidP="00C675E2">
      <w:pPr>
        <w:pStyle w:val="Nadpis31"/>
        <w:rPr>
          <w:rFonts w:ascii="Cambria" w:hAnsi="Cambria"/>
          <w:sz w:val="28"/>
          <w:szCs w:val="20"/>
        </w:rPr>
      </w:pPr>
      <w:r w:rsidRPr="00912A03">
        <w:rPr>
          <w:rFonts w:ascii="Cambria" w:hAnsi="Cambria"/>
          <w:sz w:val="28"/>
          <w:szCs w:val="20"/>
        </w:rPr>
        <w:t>Skloňování jmen mužského rodu</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pro zařazení maskulin bez koncovky do deklinačního typu je rozhodující druh souhlásky v zakončení (tvrdá/měkká/obojetná)</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zařazení do paradigmatu k příslušnému tvaru se řídí genitivem sg.</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maskulina s koncovkou – soudc-e, předsed-a</w:t>
      </w:r>
    </w:p>
    <w:p w:rsidR="00C675E2" w:rsidRPr="00912A03" w:rsidRDefault="00C675E2" w:rsidP="00C675E2">
      <w:pPr>
        <w:pStyle w:val="Zkladntext"/>
        <w:spacing w:after="80"/>
        <w:ind w:left="720"/>
        <w:jc w:val="both"/>
        <w:rPr>
          <w:rFonts w:ascii="Cambria" w:hAnsi="Cambria"/>
          <w:sz w:val="20"/>
          <w:szCs w:val="20"/>
        </w:rPr>
      </w:pPr>
    </w:p>
    <w:p w:rsidR="00C675E2" w:rsidRPr="00912A03" w:rsidRDefault="00C675E2" w:rsidP="00C675E2">
      <w:pPr>
        <w:pStyle w:val="Nadpis41"/>
        <w:jc w:val="both"/>
        <w:rPr>
          <w:rFonts w:ascii="Cambria" w:hAnsi="Cambria"/>
          <w:sz w:val="20"/>
          <w:szCs w:val="20"/>
        </w:rPr>
      </w:pPr>
      <w:r w:rsidRPr="00912A03">
        <w:rPr>
          <w:rFonts w:ascii="Cambria" w:hAnsi="Cambria"/>
          <w:noProof/>
          <w:sz w:val="20"/>
          <w:szCs w:val="20"/>
          <w:lang w:eastAsia="cs-CZ" w:bidi="ar-SA"/>
        </w:rPr>
        <w:drawing>
          <wp:anchor distT="0" distB="0" distL="114300" distR="114300" simplePos="0" relativeHeight="251678208" behindDoc="0" locked="0" layoutInCell="1" allowOverlap="1" wp14:anchorId="7FD55DFF" wp14:editId="3783F01B">
            <wp:simplePos x="0" y="0"/>
            <wp:positionH relativeFrom="column">
              <wp:posOffset>819873</wp:posOffset>
            </wp:positionH>
            <wp:positionV relativeFrom="paragraph">
              <wp:posOffset>288925</wp:posOffset>
            </wp:positionV>
            <wp:extent cx="5198745" cy="5326380"/>
            <wp:effectExtent l="0" t="0" r="0" b="0"/>
            <wp:wrapTopAndBottom/>
            <wp:docPr id="1" name="obrázky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5198745" cy="5326380"/>
                    </a:xfrm>
                    <a:prstGeom prst="rect">
                      <a:avLst/>
                    </a:prstGeom>
                  </pic:spPr>
                </pic:pic>
              </a:graphicData>
            </a:graphic>
            <wp14:sizeRelH relativeFrom="margin">
              <wp14:pctWidth>0</wp14:pctWidth>
            </wp14:sizeRelH>
            <wp14:sizeRelV relativeFrom="margin">
              <wp14:pctHeight>0</wp14:pctHeight>
            </wp14:sizeRelV>
          </wp:anchor>
        </w:drawing>
      </w:r>
      <w:r w:rsidRPr="00912A03">
        <w:rPr>
          <w:rFonts w:ascii="Cambria" w:hAnsi="Cambria"/>
          <w:sz w:val="20"/>
          <w:szCs w:val="20"/>
        </w:rPr>
        <w:t>Variantní koncovky Ma (maskulina životná)</w:t>
      </w:r>
    </w:p>
    <w:p w:rsidR="00C675E2" w:rsidRPr="00912A03" w:rsidRDefault="00C675E2" w:rsidP="00C675E2">
      <w:pPr>
        <w:rPr>
          <w:rFonts w:ascii="Cambria" w:hAnsi="Cambria"/>
          <w:b/>
          <w:bCs/>
          <w:sz w:val="20"/>
          <w:szCs w:val="20"/>
        </w:rPr>
      </w:pPr>
      <w:r w:rsidRPr="00912A03">
        <w:rPr>
          <w:rFonts w:ascii="Cambria" w:hAnsi="Cambria"/>
          <w:sz w:val="20"/>
          <w:szCs w:val="20"/>
        </w:rPr>
        <w:br w:type="page"/>
      </w:r>
      <w:r w:rsidRPr="00912A03">
        <w:rPr>
          <w:rFonts w:ascii="Cambria" w:hAnsi="Cambria"/>
          <w:b/>
          <w:bCs/>
          <w:sz w:val="20"/>
          <w:szCs w:val="20"/>
        </w:rPr>
        <w:t>Dativ a lokál sg. – koncovky -u/-i/-ovi</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pro životná maskulina je typické zakončení -ovi</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kromě substantiv typu předseda je možné užívat také koncovky -u</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 případě více dativních (lokálových) tvarů za sebou dochází ke střídání, -ovi vždy u posledního slova (</w:t>
      </w:r>
      <w:r w:rsidRPr="00912A03">
        <w:rPr>
          <w:rFonts w:ascii="Cambria" w:hAnsi="Cambria"/>
          <w:i/>
          <w:iCs/>
          <w:sz w:val="20"/>
          <w:szCs w:val="20"/>
        </w:rPr>
        <w:t>panu inženýru (</w:t>
      </w:r>
      <w:r w:rsidR="009C2303" w:rsidRPr="00912A03">
        <w:rPr>
          <w:rFonts w:ascii="Cambria" w:hAnsi="Cambria"/>
          <w:i/>
          <w:iCs/>
          <w:sz w:val="20"/>
          <w:szCs w:val="20"/>
        </w:rPr>
        <w:noBreakHyphen/>
      </w:r>
      <w:r w:rsidRPr="00912A03">
        <w:rPr>
          <w:rFonts w:ascii="Cambria" w:hAnsi="Cambria"/>
          <w:i/>
          <w:iCs/>
          <w:sz w:val="20"/>
          <w:szCs w:val="20"/>
        </w:rPr>
        <w:t>ovi) Janu Novákovi</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u měkkých typů u apelativ běžnější koncovka -i </w:t>
      </w:r>
      <w:r w:rsidRPr="00912A03">
        <w:rPr>
          <w:rFonts w:ascii="Cambria" w:hAnsi="Cambria"/>
          <w:i/>
          <w:iCs/>
          <w:sz w:val="20"/>
          <w:szCs w:val="20"/>
        </w:rPr>
        <w:t>(Dej to otci/ muži.</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u vlastních jmen je běžnější -ovi</w:t>
      </w:r>
    </w:p>
    <w:p w:rsidR="00C675E2" w:rsidRPr="00912A03" w:rsidRDefault="00C675E2" w:rsidP="00C675E2">
      <w:pPr>
        <w:pStyle w:val="Zkladntext"/>
        <w:spacing w:after="80"/>
        <w:ind w:left="720"/>
        <w:jc w:val="both"/>
        <w:rPr>
          <w:rFonts w:ascii="Cambria" w:hAnsi="Cambria"/>
          <w:sz w:val="20"/>
          <w:szCs w:val="20"/>
        </w:rPr>
      </w:pPr>
    </w:p>
    <w:p w:rsidR="00C675E2" w:rsidRPr="00912A03" w:rsidRDefault="00C675E2" w:rsidP="00C675E2">
      <w:pPr>
        <w:pStyle w:val="Textbody"/>
        <w:jc w:val="both"/>
        <w:rPr>
          <w:rFonts w:ascii="Cambria" w:hAnsi="Cambria"/>
          <w:b/>
          <w:bCs/>
          <w:sz w:val="20"/>
          <w:szCs w:val="20"/>
        </w:rPr>
      </w:pPr>
      <w:r w:rsidRPr="00912A03">
        <w:rPr>
          <w:rFonts w:ascii="Cambria" w:hAnsi="Cambria"/>
          <w:b/>
          <w:bCs/>
          <w:sz w:val="20"/>
          <w:szCs w:val="20"/>
        </w:rPr>
        <w:t>Vokativ sg.</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po všech konsonantech, které nemusí alternovat koncovka -e</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po alternujících (k, g, h, ch) je koncovka -u (</w:t>
      </w:r>
      <w:r w:rsidRPr="00912A03">
        <w:rPr>
          <w:rFonts w:ascii="Cambria" w:hAnsi="Cambria"/>
          <w:i/>
          <w:iCs/>
          <w:sz w:val="20"/>
          <w:szCs w:val="20"/>
        </w:rPr>
        <w:t>falešníku, biologu</w:t>
      </w:r>
      <w:r w:rsidRPr="00912A03">
        <w:rPr>
          <w:rFonts w:ascii="Cambria" w:hAnsi="Cambria"/>
          <w:sz w:val="20"/>
          <w:szCs w:val="20"/>
        </w:rPr>
        <w:t xml:space="preserve">), to neplatí pro </w:t>
      </w:r>
      <w:r w:rsidRPr="00912A03">
        <w:rPr>
          <w:rFonts w:ascii="Cambria" w:hAnsi="Cambria"/>
          <w:i/>
          <w:iCs/>
          <w:sz w:val="20"/>
          <w:szCs w:val="20"/>
        </w:rPr>
        <w:t>člověče, bože</w:t>
      </w:r>
      <w:r w:rsidRPr="00912A03">
        <w:rPr>
          <w:rFonts w:ascii="Cambria" w:hAnsi="Cambria"/>
          <w:sz w:val="20"/>
          <w:szCs w:val="20"/>
        </w:rPr>
        <w:t xml:space="preserve"> (zachovány starší podoby s alternací)</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vzor muž, substantiva zakončená na -ec mají koncovku -e, c alternuje s č (</w:t>
      </w:r>
      <w:r w:rsidRPr="00912A03">
        <w:rPr>
          <w:rFonts w:ascii="Cambria" w:hAnsi="Cambria"/>
          <w:i/>
          <w:iCs/>
          <w:sz w:val="20"/>
          <w:szCs w:val="20"/>
        </w:rPr>
        <w:t>otče, blbče, lovče</w:t>
      </w:r>
      <w:r w:rsidRPr="00912A03">
        <w:rPr>
          <w:rFonts w:ascii="Cambria" w:hAnsi="Cambria"/>
          <w:sz w:val="20"/>
          <w:szCs w:val="20"/>
        </w:rPr>
        <w:t>)</w:t>
      </w:r>
    </w:p>
    <w:p w:rsidR="00C675E2" w:rsidRPr="00912A03" w:rsidRDefault="00C675E2" w:rsidP="00C675E2">
      <w:pPr>
        <w:pStyle w:val="Textbody"/>
        <w:jc w:val="both"/>
        <w:rPr>
          <w:rFonts w:ascii="Cambria" w:hAnsi="Cambria"/>
          <w:sz w:val="20"/>
          <w:szCs w:val="20"/>
        </w:rPr>
      </w:pPr>
    </w:p>
    <w:p w:rsidR="00C675E2" w:rsidRPr="00912A03" w:rsidRDefault="00C675E2" w:rsidP="00C675E2">
      <w:pPr>
        <w:pStyle w:val="Textbody"/>
        <w:jc w:val="both"/>
        <w:rPr>
          <w:rFonts w:ascii="Cambria" w:hAnsi="Cambria"/>
          <w:b/>
          <w:bCs/>
          <w:sz w:val="20"/>
          <w:szCs w:val="20"/>
        </w:rPr>
      </w:pPr>
      <w:r w:rsidRPr="00912A03">
        <w:rPr>
          <w:rFonts w:ascii="Cambria" w:hAnsi="Cambria"/>
          <w:b/>
          <w:bCs/>
          <w:sz w:val="20"/>
          <w:szCs w:val="20"/>
        </w:rPr>
        <w:t xml:space="preserve">Nominativ a vokativ pl. – koncovky </w:t>
      </w:r>
      <w:r w:rsidRPr="00912A03">
        <w:rPr>
          <w:rFonts w:ascii="Cambria" w:hAnsi="Cambria"/>
          <w:b/>
          <w:bCs/>
          <w:i/>
          <w:iCs/>
          <w:sz w:val="20"/>
          <w:szCs w:val="20"/>
        </w:rPr>
        <w:t>-i/-ové/-é</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převažuje koncovka </w:t>
      </w:r>
      <w:r w:rsidRPr="00912A03">
        <w:rPr>
          <w:rFonts w:ascii="Cambria" w:hAnsi="Cambria"/>
          <w:b/>
          <w:bCs/>
          <w:i/>
          <w:iCs/>
          <w:sz w:val="20"/>
          <w:szCs w:val="20"/>
        </w:rPr>
        <w:t>-i</w:t>
      </w:r>
      <w:r w:rsidRPr="00912A03">
        <w:rPr>
          <w:rFonts w:ascii="Cambria" w:hAnsi="Cambria"/>
          <w:sz w:val="20"/>
          <w:szCs w:val="20"/>
        </w:rPr>
        <w:t xml:space="preserve"> – u většiny mužských živ. substantiv, vyžaduje měkčící alternace, okrajově je hovorová (</w:t>
      </w:r>
      <w:r w:rsidRPr="00912A03">
        <w:rPr>
          <w:rFonts w:ascii="Cambria" w:hAnsi="Cambria"/>
          <w:i/>
          <w:iCs/>
          <w:sz w:val="20"/>
          <w:szCs w:val="20"/>
        </w:rPr>
        <w:t>sousedi, občani</w:t>
      </w:r>
      <w:r w:rsidRPr="00912A03">
        <w:rPr>
          <w:rFonts w:ascii="Cambria" w:hAnsi="Cambria"/>
          <w:sz w:val="20"/>
          <w:szCs w:val="20"/>
        </w:rPr>
        <w:t xml:space="preserve">), jako jediná je většinou u substantiv vz. </w:t>
      </w:r>
      <w:r w:rsidRPr="00912A03">
        <w:rPr>
          <w:rFonts w:ascii="Cambria" w:hAnsi="Cambria"/>
          <w:i/>
          <w:iCs/>
          <w:sz w:val="20"/>
          <w:szCs w:val="20"/>
        </w:rPr>
        <w:t>pán</w:t>
      </w:r>
      <w:r w:rsidRPr="00912A03">
        <w:rPr>
          <w:rFonts w:ascii="Cambria" w:hAnsi="Cambria"/>
          <w:sz w:val="20"/>
          <w:szCs w:val="20"/>
        </w:rPr>
        <w:t>, převažuje u názvů zvířat (</w:t>
      </w:r>
      <w:r w:rsidRPr="00912A03">
        <w:rPr>
          <w:rFonts w:ascii="Cambria" w:hAnsi="Cambria"/>
          <w:i/>
          <w:iCs/>
          <w:sz w:val="20"/>
          <w:szCs w:val="20"/>
        </w:rPr>
        <w:t>medvědi, klokani, psi</w:t>
      </w:r>
      <w:r w:rsidRPr="00912A03">
        <w:rPr>
          <w:rFonts w:ascii="Cambria" w:hAnsi="Cambria"/>
          <w:sz w:val="20"/>
          <w:szCs w:val="20"/>
        </w:rPr>
        <w:t>), jmen na -</w:t>
      </w:r>
      <w:r w:rsidRPr="00912A03">
        <w:rPr>
          <w:rFonts w:ascii="Cambria" w:hAnsi="Cambria"/>
          <w:i/>
          <w:iCs/>
          <w:sz w:val="20"/>
          <w:szCs w:val="20"/>
        </w:rPr>
        <w:t>ík</w:t>
      </w:r>
      <w:r w:rsidRPr="00912A03">
        <w:rPr>
          <w:rFonts w:ascii="Cambria" w:hAnsi="Cambria"/>
          <w:sz w:val="20"/>
          <w:szCs w:val="20"/>
        </w:rPr>
        <w:t xml:space="preserve"> (</w:t>
      </w:r>
      <w:r w:rsidRPr="00912A03">
        <w:rPr>
          <w:rFonts w:ascii="Cambria" w:hAnsi="Cambria"/>
          <w:i/>
          <w:iCs/>
          <w:sz w:val="20"/>
          <w:szCs w:val="20"/>
        </w:rPr>
        <w:t>dělníci, čertíci</w:t>
      </w:r>
      <w:r w:rsidRPr="00912A03">
        <w:rPr>
          <w:rFonts w:ascii="Cambria" w:hAnsi="Cambria"/>
          <w:sz w:val="20"/>
          <w:szCs w:val="20"/>
        </w:rPr>
        <w:t>), -</w:t>
      </w:r>
      <w:r w:rsidRPr="00912A03">
        <w:rPr>
          <w:rFonts w:ascii="Cambria" w:hAnsi="Cambria"/>
          <w:i/>
          <w:iCs/>
          <w:sz w:val="20"/>
          <w:szCs w:val="20"/>
        </w:rPr>
        <w:t>ák</w:t>
      </w:r>
      <w:r w:rsidRPr="00912A03">
        <w:rPr>
          <w:rFonts w:ascii="Cambria" w:hAnsi="Cambria"/>
          <w:sz w:val="20"/>
          <w:szCs w:val="20"/>
        </w:rPr>
        <w:t xml:space="preserve"> (</w:t>
      </w:r>
      <w:r w:rsidRPr="00912A03">
        <w:rPr>
          <w:rFonts w:ascii="Cambria" w:hAnsi="Cambria"/>
          <w:i/>
          <w:iCs/>
          <w:sz w:val="20"/>
          <w:szCs w:val="20"/>
        </w:rPr>
        <w:t>diváci, tuláci</w:t>
      </w:r>
      <w:r w:rsidRPr="00912A03">
        <w:rPr>
          <w:rFonts w:ascii="Cambria" w:hAnsi="Cambria"/>
          <w:sz w:val="20"/>
          <w:szCs w:val="20"/>
        </w:rPr>
        <w:t>), u vzoru muž pak jména na -</w:t>
      </w:r>
      <w:r w:rsidRPr="00912A03">
        <w:rPr>
          <w:rFonts w:ascii="Cambria" w:hAnsi="Cambria"/>
          <w:i/>
          <w:iCs/>
          <w:sz w:val="20"/>
          <w:szCs w:val="20"/>
        </w:rPr>
        <w:t>ř, -č, -(e)c</w:t>
      </w:r>
      <w:r w:rsidRPr="00912A03">
        <w:rPr>
          <w:rFonts w:ascii="Cambria" w:hAnsi="Cambria"/>
          <w:sz w:val="20"/>
          <w:szCs w:val="20"/>
        </w:rPr>
        <w:t xml:space="preserve"> (</w:t>
      </w:r>
      <w:r w:rsidRPr="00912A03">
        <w:rPr>
          <w:rFonts w:ascii="Cambria" w:hAnsi="Cambria"/>
          <w:i/>
          <w:iCs/>
          <w:sz w:val="20"/>
          <w:szCs w:val="20"/>
        </w:rPr>
        <w:t>tchoři, řezbáři, řidiči, boháči, bourci, cizinci</w:t>
      </w:r>
      <w:r w:rsidRPr="00912A03">
        <w:rPr>
          <w:rFonts w:ascii="Cambria" w:hAnsi="Cambria"/>
          <w:sz w:val="20"/>
          <w:szCs w:val="20"/>
        </w:rPr>
        <w:t>), utvořená substantiva a substantiva zakončená na alternující souhlásky (</w:t>
      </w:r>
      <w:r w:rsidRPr="00912A03">
        <w:rPr>
          <w:rFonts w:ascii="Cambria" w:hAnsi="Cambria"/>
          <w:i/>
          <w:iCs/>
          <w:sz w:val="20"/>
          <w:szCs w:val="20"/>
        </w:rPr>
        <w:t>dělníci, rodáci, lenoši, organizátoři</w:t>
      </w:r>
      <w:r w:rsidRPr="00912A03">
        <w:rPr>
          <w:rFonts w:ascii="Cambria" w:hAnsi="Cambria"/>
          <w:sz w:val="20"/>
          <w:szCs w:val="20"/>
        </w:rPr>
        <w:t>) a substantiva zakončená na konsonanty totožné s výsledky alternace (cčzšřďťň) (</w:t>
      </w:r>
      <w:r w:rsidRPr="00912A03">
        <w:rPr>
          <w:rFonts w:ascii="Cambria" w:hAnsi="Cambria"/>
          <w:i/>
          <w:iCs/>
          <w:sz w:val="20"/>
          <w:szCs w:val="20"/>
        </w:rPr>
        <w:t>plavci, hráči, učni</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i/>
          <w:iCs/>
          <w:sz w:val="20"/>
          <w:szCs w:val="20"/>
        </w:rPr>
      </w:pPr>
      <w:r w:rsidRPr="00912A03">
        <w:rPr>
          <w:rFonts w:ascii="Cambria" w:hAnsi="Cambria"/>
          <w:b/>
          <w:bCs/>
          <w:i/>
          <w:iCs/>
          <w:sz w:val="20"/>
          <w:szCs w:val="20"/>
        </w:rPr>
        <w:t>-ové</w:t>
      </w:r>
      <w:r w:rsidRPr="00912A03">
        <w:rPr>
          <w:rFonts w:ascii="Cambria" w:hAnsi="Cambria"/>
          <w:b/>
          <w:bCs/>
          <w:sz w:val="20"/>
          <w:szCs w:val="20"/>
        </w:rPr>
        <w:t xml:space="preserve"> </w:t>
      </w:r>
      <w:r w:rsidRPr="00912A03">
        <w:rPr>
          <w:rFonts w:ascii="Cambria" w:hAnsi="Cambria"/>
          <w:sz w:val="20"/>
          <w:szCs w:val="20"/>
        </w:rPr>
        <w:t>je koncovka výrazně osobní, často stylově příznaková (knižní), typická pro neutvořená substantiva (</w:t>
      </w:r>
      <w:r w:rsidRPr="00912A03">
        <w:rPr>
          <w:rFonts w:ascii="Cambria" w:hAnsi="Cambria"/>
          <w:i/>
          <w:iCs/>
          <w:sz w:val="20"/>
          <w:szCs w:val="20"/>
        </w:rPr>
        <w:t>synové, králové</w:t>
      </w:r>
      <w:r w:rsidRPr="00912A03">
        <w:rPr>
          <w:rFonts w:ascii="Cambria" w:hAnsi="Cambria"/>
          <w:sz w:val="20"/>
          <w:szCs w:val="20"/>
        </w:rPr>
        <w:t>), vlastní jména národů, zejména jednoslabičná (</w:t>
      </w:r>
      <w:r w:rsidRPr="00912A03">
        <w:rPr>
          <w:rFonts w:ascii="Cambria" w:hAnsi="Cambria"/>
          <w:i/>
          <w:iCs/>
          <w:sz w:val="20"/>
          <w:szCs w:val="20"/>
        </w:rPr>
        <w:t>Dánové, Irové</w:t>
      </w:r>
      <w:r w:rsidRPr="00912A03">
        <w:rPr>
          <w:rFonts w:ascii="Cambria" w:hAnsi="Cambria"/>
          <w:sz w:val="20"/>
          <w:szCs w:val="20"/>
        </w:rPr>
        <w:t>), substantiva přejatá, zvláště končící na nealternující konsonanty a na g (</w:t>
      </w:r>
      <w:r w:rsidRPr="00912A03">
        <w:rPr>
          <w:rFonts w:ascii="Cambria" w:hAnsi="Cambria"/>
          <w:i/>
          <w:iCs/>
          <w:sz w:val="20"/>
          <w:szCs w:val="20"/>
        </w:rPr>
        <w:t>lámové, ekonomové, filozofové</w:t>
      </w:r>
      <w:r w:rsidRPr="00912A03">
        <w:rPr>
          <w:rFonts w:ascii="Cambria" w:hAnsi="Cambria"/>
          <w:sz w:val="20"/>
          <w:szCs w:val="20"/>
        </w:rPr>
        <w:t>), jména s formou l-ového příčestí (</w:t>
      </w:r>
      <w:r w:rsidRPr="00912A03">
        <w:rPr>
          <w:rFonts w:ascii="Cambria" w:hAnsi="Cambria"/>
          <w:i/>
          <w:iCs/>
          <w:sz w:val="20"/>
          <w:szCs w:val="20"/>
        </w:rPr>
        <w:t>rýpalové, skrabalové</w:t>
      </w:r>
      <w:r w:rsidRPr="00912A03">
        <w:rPr>
          <w:rFonts w:ascii="Cambria" w:hAnsi="Cambria"/>
          <w:sz w:val="20"/>
          <w:szCs w:val="20"/>
        </w:rPr>
        <w:t>), domácí jména typu předseda (</w:t>
      </w:r>
      <w:r w:rsidRPr="00912A03">
        <w:rPr>
          <w:rFonts w:ascii="Cambria" w:hAnsi="Cambria"/>
          <w:i/>
          <w:iCs/>
          <w:sz w:val="20"/>
          <w:szCs w:val="20"/>
        </w:rPr>
        <w:t>vejtahové, ochlastové</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i/>
          <w:iCs/>
          <w:sz w:val="20"/>
          <w:szCs w:val="20"/>
        </w:rPr>
        <w:t>-é:</w:t>
      </w:r>
      <w:r w:rsidRPr="00912A03">
        <w:rPr>
          <w:rFonts w:ascii="Cambria" w:hAnsi="Cambria"/>
          <w:sz w:val="20"/>
          <w:szCs w:val="20"/>
        </w:rPr>
        <w:t xml:space="preserve"> sufixy -tel, -an a podobná zakončení (</w:t>
      </w:r>
      <w:r w:rsidRPr="00912A03">
        <w:rPr>
          <w:rFonts w:ascii="Cambria" w:hAnsi="Cambria"/>
          <w:i/>
          <w:iCs/>
          <w:sz w:val="20"/>
          <w:szCs w:val="20"/>
        </w:rPr>
        <w:t>učitelé, svatebčané, andělé, manželé</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názvy osob: -ové, -ové/i, -é, -é/i</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křestní jména a příjmení: převažuje -ové (-i u odvozených jmen sufixem ík/íček)</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-ové/i: substantiva na -ota, -eta (</w:t>
      </w:r>
      <w:r w:rsidRPr="00912A03">
        <w:rPr>
          <w:rFonts w:ascii="Cambria" w:hAnsi="Cambria"/>
          <w:i/>
          <w:iCs/>
          <w:sz w:val="20"/>
          <w:szCs w:val="20"/>
        </w:rPr>
        <w:t>despotové – despoti, asketové – asketi)</w:t>
      </w:r>
      <w:r w:rsidRPr="00912A03">
        <w:rPr>
          <w:rFonts w:ascii="Cambria" w:hAnsi="Cambria"/>
          <w:sz w:val="20"/>
          <w:szCs w:val="20"/>
        </w:rPr>
        <w:t>, -i mívá příznak hovorovosti (</w:t>
      </w:r>
      <w:r w:rsidRPr="00912A03">
        <w:rPr>
          <w:rFonts w:ascii="Cambria" w:hAnsi="Cambria"/>
          <w:i/>
          <w:iCs/>
          <w:sz w:val="20"/>
          <w:szCs w:val="20"/>
        </w:rPr>
        <w:t>Rusi – Rusové</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é/i: přejatá jména tvořená sufixy obsahujícími t, d (ita, ista, ta, da), hovorová koncovka -i nabývá neutrální povahy (</w:t>
      </w:r>
      <w:r w:rsidRPr="00912A03">
        <w:rPr>
          <w:rFonts w:ascii="Cambria" w:hAnsi="Cambria"/>
          <w:i/>
          <w:iCs/>
          <w:sz w:val="20"/>
          <w:szCs w:val="20"/>
        </w:rPr>
        <w:t>socialisté – socialisti, invalidé – invalidi)</w:t>
      </w:r>
    </w:p>
    <w:p w:rsidR="00C675E2" w:rsidRPr="00912A03" w:rsidRDefault="00C675E2" w:rsidP="00C675E2">
      <w:pPr>
        <w:pStyle w:val="Textbody"/>
        <w:jc w:val="both"/>
        <w:rPr>
          <w:rFonts w:ascii="Cambria" w:hAnsi="Cambria"/>
          <w:sz w:val="20"/>
          <w:szCs w:val="20"/>
        </w:rPr>
      </w:pPr>
    </w:p>
    <w:p w:rsidR="00C675E2" w:rsidRPr="00912A03" w:rsidRDefault="00C675E2" w:rsidP="00C675E2">
      <w:pPr>
        <w:pStyle w:val="Textbody"/>
        <w:jc w:val="both"/>
        <w:rPr>
          <w:rFonts w:ascii="Cambria" w:hAnsi="Cambria"/>
          <w:b/>
          <w:bCs/>
          <w:sz w:val="20"/>
          <w:szCs w:val="20"/>
        </w:rPr>
      </w:pPr>
      <w:r w:rsidRPr="00912A03">
        <w:rPr>
          <w:rFonts w:ascii="Cambria" w:hAnsi="Cambria"/>
          <w:b/>
          <w:bCs/>
          <w:sz w:val="20"/>
          <w:szCs w:val="20"/>
        </w:rPr>
        <w:t>Lokál pl.</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i/>
          <w:iCs/>
          <w:sz w:val="20"/>
          <w:szCs w:val="20"/>
        </w:rPr>
        <w:t>-ích:</w:t>
      </w:r>
      <w:r w:rsidRPr="00912A03">
        <w:rPr>
          <w:rFonts w:ascii="Cambria" w:hAnsi="Cambria"/>
          <w:sz w:val="20"/>
          <w:szCs w:val="20"/>
        </w:rPr>
        <w:t xml:space="preserve"> substantiva zakončená na [žščcřjďťň] (</w:t>
      </w:r>
      <w:r w:rsidRPr="00912A03">
        <w:rPr>
          <w:rFonts w:ascii="Cambria" w:hAnsi="Cambria"/>
          <w:i/>
          <w:iCs/>
          <w:sz w:val="20"/>
          <w:szCs w:val="20"/>
        </w:rPr>
        <w:t>o papežích, holičích, lékařích)</w:t>
      </w:r>
      <w:r w:rsidRPr="00912A03">
        <w:rPr>
          <w:rFonts w:ascii="Cambria" w:hAnsi="Cambria"/>
          <w:sz w:val="20"/>
          <w:szCs w:val="20"/>
        </w:rPr>
        <w:t xml:space="preserve">, </w:t>
      </w:r>
      <w:r w:rsidRPr="00912A03">
        <w:rPr>
          <w:rFonts w:ascii="Cambria" w:hAnsi="Cambria"/>
          <w:i/>
          <w:iCs/>
          <w:sz w:val="20"/>
          <w:szCs w:val="20"/>
        </w:rPr>
        <w:t>c</w:t>
      </w:r>
      <w:r w:rsidRPr="00912A03">
        <w:rPr>
          <w:rFonts w:ascii="Cambria" w:hAnsi="Cambria"/>
          <w:sz w:val="20"/>
          <w:szCs w:val="20"/>
        </w:rPr>
        <w:t xml:space="preserve"> má v hovorové mluvě také koncovku -ech (</w:t>
      </w:r>
      <w:r w:rsidR="009C2303" w:rsidRPr="00912A03">
        <w:rPr>
          <w:rFonts w:ascii="Cambria" w:hAnsi="Cambria"/>
          <w:i/>
          <w:iCs/>
          <w:sz w:val="20"/>
          <w:szCs w:val="20"/>
        </w:rPr>
        <w:t>o </w:t>
      </w:r>
      <w:r w:rsidRPr="00912A03">
        <w:rPr>
          <w:rFonts w:ascii="Cambria" w:hAnsi="Cambria"/>
          <w:i/>
          <w:iCs/>
          <w:sz w:val="20"/>
          <w:szCs w:val="20"/>
        </w:rPr>
        <w:t>tisícech, tácech, soudcech, průvodcech</w:t>
      </w:r>
      <w:r w:rsidRPr="00912A03">
        <w:rPr>
          <w:rFonts w:ascii="Cambria" w:hAnsi="Cambria"/>
          <w:sz w:val="20"/>
          <w:szCs w:val="20"/>
        </w:rPr>
        <w:t>), vyžaduje alternaci souhlásky</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i/>
          <w:iCs/>
          <w:sz w:val="20"/>
          <w:szCs w:val="20"/>
        </w:rPr>
        <w:t>-ech:</w:t>
      </w:r>
      <w:r w:rsidRPr="00912A03">
        <w:rPr>
          <w:rFonts w:ascii="Cambria" w:hAnsi="Cambria"/>
          <w:sz w:val="20"/>
          <w:szCs w:val="20"/>
        </w:rPr>
        <w:t xml:space="preserve"> zakončená na obojetnou souhlásku (</w:t>
      </w:r>
      <w:r w:rsidRPr="00912A03">
        <w:rPr>
          <w:rFonts w:ascii="Cambria" w:hAnsi="Cambria"/>
          <w:i/>
          <w:iCs/>
          <w:sz w:val="20"/>
          <w:szCs w:val="20"/>
        </w:rPr>
        <w:t>Arabech, filozofech, ekonomech</w:t>
      </w:r>
      <w:r w:rsidRPr="00912A03">
        <w:rPr>
          <w:rFonts w:ascii="Cambria" w:hAnsi="Cambria"/>
          <w:sz w:val="20"/>
          <w:szCs w:val="20"/>
        </w:rPr>
        <w:t>) a po tvrdých konsonantech kromě g, h, ch, k (</w:t>
      </w:r>
      <w:r w:rsidRPr="00912A03">
        <w:rPr>
          <w:rFonts w:ascii="Cambria" w:hAnsi="Cambria"/>
          <w:i/>
          <w:iCs/>
          <w:sz w:val="20"/>
          <w:szCs w:val="20"/>
        </w:rPr>
        <w:t>doktorech, bratrech, krocanech)</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i/>
          <w:iCs/>
          <w:sz w:val="20"/>
          <w:szCs w:val="20"/>
        </w:rPr>
        <w:t>-ích po konsonantech g, h, ch, k:</w:t>
      </w:r>
      <w:r w:rsidRPr="00912A03">
        <w:rPr>
          <w:rFonts w:ascii="Cambria" w:hAnsi="Cambria"/>
          <w:sz w:val="20"/>
          <w:szCs w:val="20"/>
        </w:rPr>
        <w:t xml:space="preserve"> dochází k alternacím (</w:t>
      </w:r>
      <w:r w:rsidRPr="00912A03">
        <w:rPr>
          <w:rFonts w:ascii="Cambria" w:hAnsi="Cambria"/>
          <w:i/>
          <w:iCs/>
          <w:sz w:val="20"/>
          <w:szCs w:val="20"/>
        </w:rPr>
        <w:t>študácích, černoších, filolozích</w:t>
      </w:r>
      <w:r w:rsidRPr="00912A03">
        <w:rPr>
          <w:rFonts w:ascii="Cambria" w:hAnsi="Cambria"/>
          <w:sz w:val="20"/>
          <w:szCs w:val="20"/>
        </w:rPr>
        <w:t>), u množství z nich lze užít hovorově či neutrálně –</w:t>
      </w:r>
      <w:r w:rsidRPr="00912A03">
        <w:rPr>
          <w:rFonts w:ascii="Cambria" w:hAnsi="Cambria"/>
          <w:b/>
          <w:bCs/>
          <w:i/>
          <w:iCs/>
          <w:sz w:val="20"/>
          <w:szCs w:val="20"/>
        </w:rPr>
        <w:t>ách</w:t>
      </w:r>
    </w:p>
    <w:p w:rsidR="00C675E2" w:rsidRPr="00912A03" w:rsidRDefault="00C675E2" w:rsidP="00C675E2">
      <w:pPr>
        <w:pStyle w:val="Zkladntext"/>
        <w:spacing w:after="80"/>
        <w:ind w:left="720"/>
        <w:jc w:val="both"/>
        <w:rPr>
          <w:rFonts w:ascii="Cambria" w:hAnsi="Cambria"/>
          <w:sz w:val="20"/>
          <w:szCs w:val="20"/>
        </w:rPr>
      </w:pPr>
    </w:p>
    <w:p w:rsidR="00C675E2" w:rsidRPr="00912A03" w:rsidRDefault="00C675E2" w:rsidP="00C675E2">
      <w:pPr>
        <w:pStyle w:val="Textbody"/>
        <w:jc w:val="both"/>
        <w:rPr>
          <w:rFonts w:ascii="Cambria" w:hAnsi="Cambria"/>
          <w:b/>
          <w:bCs/>
          <w:sz w:val="20"/>
          <w:szCs w:val="20"/>
        </w:rPr>
      </w:pPr>
      <w:r w:rsidRPr="00912A03">
        <w:rPr>
          <w:rFonts w:ascii="Cambria" w:hAnsi="Cambria"/>
          <w:b/>
          <w:bCs/>
          <w:sz w:val="20"/>
          <w:szCs w:val="20"/>
        </w:rPr>
        <w:t>Tendence po neměnnosti základu</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distribuce –e/-u V.sg. : po velárách –u, jinak –e</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ALE:</w:t>
      </w:r>
      <w:r w:rsidRPr="00912A03">
        <w:rPr>
          <w:rFonts w:ascii="Cambria" w:hAnsi="Cambria"/>
          <w:i/>
          <w:iCs/>
          <w:sz w:val="20"/>
          <w:szCs w:val="20"/>
        </w:rPr>
        <w:t xml:space="preserve"> nešťastníče, nešťastníče, jak se můžeš opovážit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ALE: </w:t>
      </w:r>
      <w:r w:rsidRPr="00912A03">
        <w:rPr>
          <w:rFonts w:ascii="Cambria" w:hAnsi="Cambria"/>
          <w:i/>
          <w:iCs/>
          <w:sz w:val="20"/>
          <w:szCs w:val="20"/>
        </w:rPr>
        <w:t>bože, člověče</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ALE: </w:t>
      </w:r>
      <w:r w:rsidRPr="00912A03">
        <w:rPr>
          <w:rFonts w:ascii="Cambria" w:hAnsi="Cambria"/>
          <w:i/>
          <w:iCs/>
          <w:sz w:val="20"/>
          <w:szCs w:val="20"/>
        </w:rPr>
        <w:t>synu</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ALE: </w:t>
      </w:r>
      <w:r w:rsidRPr="00912A03">
        <w:rPr>
          <w:rFonts w:ascii="Cambria" w:hAnsi="Cambria"/>
          <w:i/>
          <w:iCs/>
          <w:sz w:val="20"/>
          <w:szCs w:val="20"/>
        </w:rPr>
        <w:t>pane doktore Petře Ašere, mistře Ingmare Bergmane, pane ministře Vladimíre Mečiare</w:t>
      </w:r>
    </w:p>
    <w:p w:rsidR="00C675E2" w:rsidRPr="00912A03" w:rsidRDefault="00C675E2" w:rsidP="00C675E2">
      <w:pPr>
        <w:rPr>
          <w:rFonts w:ascii="Cambria" w:hAnsi="Cambria"/>
          <w:sz w:val="20"/>
          <w:szCs w:val="20"/>
        </w:rPr>
      </w:pPr>
      <w:r w:rsidRPr="00912A03">
        <w:rPr>
          <w:rFonts w:ascii="Cambria" w:hAnsi="Cambria"/>
          <w:sz w:val="20"/>
          <w:szCs w:val="20"/>
        </w:rPr>
        <w:br w:type="page"/>
      </w:r>
    </w:p>
    <w:p w:rsidR="00C675E2" w:rsidRPr="00912A03" w:rsidRDefault="00C675E2" w:rsidP="00C675E2">
      <w:pPr>
        <w:pStyle w:val="Nadpis41"/>
        <w:jc w:val="both"/>
        <w:rPr>
          <w:rFonts w:ascii="Cambria" w:hAnsi="Cambria"/>
          <w:sz w:val="20"/>
          <w:szCs w:val="20"/>
        </w:rPr>
      </w:pPr>
      <w:r w:rsidRPr="00912A03">
        <w:rPr>
          <w:rFonts w:ascii="Cambria" w:hAnsi="Cambria"/>
          <w:sz w:val="20"/>
          <w:szCs w:val="20"/>
        </w:rPr>
        <w:t>Variantní koncovky Mi (maskulina neživotná)</w:t>
      </w:r>
    </w:p>
    <w:p w:rsidR="00C675E2" w:rsidRPr="00912A03" w:rsidRDefault="00C675E2" w:rsidP="00C675E2">
      <w:pPr>
        <w:pStyle w:val="Textbody"/>
        <w:jc w:val="both"/>
        <w:rPr>
          <w:rFonts w:ascii="Cambria" w:hAnsi="Cambria"/>
          <w:b/>
          <w:bCs/>
          <w:sz w:val="20"/>
          <w:szCs w:val="20"/>
        </w:rPr>
      </w:pPr>
      <w:r w:rsidRPr="00912A03">
        <w:rPr>
          <w:rFonts w:ascii="Cambria" w:hAnsi="Cambria"/>
          <w:b/>
          <w:bCs/>
          <w:sz w:val="20"/>
          <w:szCs w:val="20"/>
        </w:rPr>
        <w:t>Distribuce neživotných maskulin mezi vzory hrad a stroj</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koncovka základního tvaru nominativu sg. je vždy nulová</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i/>
          <w:iCs/>
          <w:sz w:val="20"/>
          <w:szCs w:val="20"/>
        </w:rPr>
        <w:t xml:space="preserve">tvrdé skloňování </w:t>
      </w:r>
      <w:r w:rsidRPr="00912A03">
        <w:rPr>
          <w:rFonts w:ascii="Cambria" w:hAnsi="Cambria"/>
          <w:sz w:val="20"/>
          <w:szCs w:val="20"/>
        </w:rPr>
        <w:t>– zakončení na tvrdou nebo obojetnou souhlásku</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i/>
          <w:iCs/>
          <w:sz w:val="20"/>
          <w:szCs w:val="20"/>
        </w:rPr>
        <w:t>měkké skloňování</w:t>
      </w:r>
      <w:r w:rsidRPr="00912A03">
        <w:rPr>
          <w:rFonts w:ascii="Cambria" w:hAnsi="Cambria"/>
          <w:sz w:val="20"/>
          <w:szCs w:val="20"/>
        </w:rPr>
        <w:t xml:space="preserve"> – zakončení na souhlásku měkkou, nebo obojetné -</w:t>
      </w:r>
      <w:r w:rsidRPr="00912A03">
        <w:rPr>
          <w:rFonts w:ascii="Cambria" w:hAnsi="Cambria"/>
          <w:i/>
          <w:iCs/>
          <w:sz w:val="20"/>
          <w:szCs w:val="20"/>
        </w:rPr>
        <w:t>l, -s, -z</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zakončení </w:t>
      </w:r>
      <w:r w:rsidRPr="00912A03">
        <w:rPr>
          <w:rFonts w:ascii="Cambria" w:hAnsi="Cambria"/>
          <w:b/>
          <w:bCs/>
          <w:i/>
          <w:iCs/>
          <w:sz w:val="20"/>
          <w:szCs w:val="20"/>
        </w:rPr>
        <w:t>-l:</w:t>
      </w:r>
      <w:r w:rsidRPr="00912A03">
        <w:rPr>
          <w:rFonts w:ascii="Cambria" w:hAnsi="Cambria"/>
          <w:sz w:val="20"/>
          <w:szCs w:val="20"/>
        </w:rPr>
        <w:t xml:space="preserve"> tendence přiklánět se k tvrdému typu sklonění zvláště v dativu a lokálu sg. (plevelu, kuželu), měkké zůstalo u slov </w:t>
      </w:r>
      <w:r w:rsidRPr="00912A03">
        <w:rPr>
          <w:rFonts w:ascii="Cambria" w:hAnsi="Cambria"/>
          <w:i/>
          <w:iCs/>
          <w:sz w:val="20"/>
          <w:szCs w:val="20"/>
        </w:rPr>
        <w:t>pantofel, mandel, pytel, cíl</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 w:hAnsi="Cambria" w:cs="Arial"/>
          <w:bCs/>
          <w:iCs/>
          <w:sz w:val="20"/>
          <w:szCs w:val="20"/>
        </w:rPr>
        <w:t>substantiva</w:t>
      </w:r>
      <w:r w:rsidRPr="00912A03">
        <w:rPr>
          <w:rFonts w:ascii="Cambria" w:hAnsi="Cambria"/>
          <w:sz w:val="20"/>
          <w:szCs w:val="20"/>
        </w:rPr>
        <w:t xml:space="preserve"> cizího původu zakončená na -</w:t>
      </w:r>
      <w:r w:rsidRPr="00912A03">
        <w:rPr>
          <w:rFonts w:ascii="Cambria" w:hAnsi="Cambria"/>
          <w:i/>
          <w:iCs/>
          <w:sz w:val="20"/>
          <w:szCs w:val="20"/>
        </w:rPr>
        <w:t xml:space="preserve">c </w:t>
      </w:r>
      <w:r w:rsidRPr="00912A03">
        <w:rPr>
          <w:rFonts w:ascii="Cambria" w:hAnsi="Cambria"/>
          <w:sz w:val="20"/>
          <w:szCs w:val="20"/>
        </w:rPr>
        <w:t>– tvrdé sklonění (</w:t>
      </w:r>
      <w:r w:rsidRPr="00912A03">
        <w:rPr>
          <w:rFonts w:ascii="Cambria" w:hAnsi="Cambria"/>
          <w:i/>
          <w:iCs/>
          <w:sz w:val="20"/>
          <w:szCs w:val="20"/>
        </w:rPr>
        <w:t>tác, kec, truc – tácy, hecy, trucy</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 w:hAnsi="Cambria" w:cs="Arial"/>
          <w:b/>
          <w:bCs/>
          <w:i/>
          <w:iCs/>
          <w:sz w:val="20"/>
          <w:szCs w:val="20"/>
        </w:rPr>
        <w:t>n-kmeny</w:t>
      </w:r>
      <w:r w:rsidRPr="00912A03">
        <w:rPr>
          <w:rFonts w:ascii="Cambria" w:eastAsia="Arial" w:hAnsi="Cambria" w:cs="Arial"/>
          <w:sz w:val="20"/>
          <w:szCs w:val="20"/>
        </w:rPr>
        <w:t xml:space="preserve"> = hřeben, ječmen, plamen, týden – původní koncovky v genitivu, dativu a lokálu sg. (</w:t>
      </w:r>
      <w:r w:rsidRPr="00912A03">
        <w:rPr>
          <w:rFonts w:ascii="Cambria" w:eastAsia="Arial" w:hAnsi="Cambria" w:cs="Arial"/>
          <w:i/>
          <w:iCs/>
          <w:sz w:val="20"/>
          <w:szCs w:val="20"/>
        </w:rPr>
        <w:t>plamene, plameni, o plameni</w:t>
      </w:r>
      <w:r w:rsidRPr="00912A03">
        <w:rPr>
          <w:rFonts w:ascii="Cambria" w:eastAsia="Arial" w:hAnsi="Cambria" w:cs="Arial"/>
          <w:sz w:val="20"/>
          <w:szCs w:val="20"/>
        </w:rPr>
        <w:t xml:space="preserve">), v pl. dle </w:t>
      </w:r>
      <w:r w:rsidRPr="00912A03">
        <w:rPr>
          <w:rFonts w:ascii="Cambria" w:eastAsia="Arial" w:hAnsi="Cambria" w:cs="Arial"/>
          <w:i/>
          <w:iCs/>
          <w:sz w:val="20"/>
          <w:szCs w:val="20"/>
        </w:rPr>
        <w:t xml:space="preserve">hrad – </w:t>
      </w:r>
      <w:r w:rsidRPr="00912A03">
        <w:rPr>
          <w:rFonts w:ascii="Cambria" w:eastAsia="Arial" w:hAnsi="Cambria" w:cs="Arial"/>
          <w:sz w:val="20"/>
          <w:szCs w:val="20"/>
        </w:rPr>
        <w:t>mají smíšené paradigma</w:t>
      </w:r>
    </w:p>
    <w:p w:rsidR="00C675E2" w:rsidRPr="00912A03" w:rsidRDefault="00C675E2" w:rsidP="00354368">
      <w:pPr>
        <w:pStyle w:val="Zkladntext"/>
        <w:numPr>
          <w:ilvl w:val="0"/>
          <w:numId w:val="11"/>
        </w:numPr>
        <w:tabs>
          <w:tab w:val="num" w:pos="720"/>
        </w:tabs>
        <w:spacing w:after="80"/>
        <w:ind w:left="720" w:hanging="360"/>
        <w:jc w:val="both"/>
        <w:rPr>
          <w:rFonts w:ascii="Cambria" w:eastAsia="Arial" w:hAnsi="Cambria" w:cs="Arial"/>
          <w:i/>
          <w:iCs/>
          <w:sz w:val="20"/>
          <w:szCs w:val="20"/>
        </w:rPr>
      </w:pPr>
      <w:r w:rsidRPr="00912A03">
        <w:rPr>
          <w:rFonts w:ascii="Cambria" w:eastAsia="Arial" w:hAnsi="Cambria" w:cs="Arial"/>
          <w:i/>
          <w:iCs/>
          <w:sz w:val="20"/>
          <w:szCs w:val="20"/>
        </w:rPr>
        <w:t>den – dny/dni byly sečteny, dnové byli sečteni</w:t>
      </w:r>
    </w:p>
    <w:p w:rsidR="00C675E2" w:rsidRPr="00912A03" w:rsidRDefault="00C675E2"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eastAsia="Arial" w:hAnsi="Cambria" w:cs="Arial"/>
          <w:noProof/>
          <w:sz w:val="20"/>
          <w:szCs w:val="20"/>
        </w:rPr>
        <w:drawing>
          <wp:anchor distT="0" distB="0" distL="114300" distR="114300" simplePos="0" relativeHeight="251680256" behindDoc="0" locked="0" layoutInCell="1" allowOverlap="1" wp14:anchorId="5B9F0802" wp14:editId="7F032A83">
            <wp:simplePos x="0" y="0"/>
            <wp:positionH relativeFrom="column">
              <wp:posOffset>1299210</wp:posOffset>
            </wp:positionH>
            <wp:positionV relativeFrom="paragraph">
              <wp:posOffset>335280</wp:posOffset>
            </wp:positionV>
            <wp:extent cx="3935730" cy="5136515"/>
            <wp:effectExtent l="0" t="0" r="7620" b="6985"/>
            <wp:wrapTopAndBottom/>
            <wp:docPr id="2" name="obrázky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3935730" cy="5136515"/>
                    </a:xfrm>
                    <a:prstGeom prst="rect">
                      <a:avLst/>
                    </a:prstGeom>
                  </pic:spPr>
                </pic:pic>
              </a:graphicData>
            </a:graphic>
            <wp14:sizeRelH relativeFrom="margin">
              <wp14:pctWidth>0</wp14:pctWidth>
            </wp14:sizeRelH>
            <wp14:sizeRelV relativeFrom="margin">
              <wp14:pctHeight>0</wp14:pctHeight>
            </wp14:sizeRelV>
          </wp:anchor>
        </w:drawing>
      </w:r>
      <w:r w:rsidRPr="00912A03">
        <w:rPr>
          <w:rFonts w:ascii="Cambria" w:eastAsia="Arial" w:hAnsi="Cambria" w:cs="Arial"/>
          <w:b/>
          <w:bCs/>
          <w:i/>
          <w:iCs/>
          <w:sz w:val="20"/>
          <w:szCs w:val="20"/>
        </w:rPr>
        <w:t xml:space="preserve">t-kmeny </w:t>
      </w:r>
      <w:r w:rsidRPr="00912A03">
        <w:rPr>
          <w:rFonts w:ascii="Cambria" w:eastAsia="Arial" w:hAnsi="Cambria" w:cs="Arial"/>
          <w:sz w:val="20"/>
          <w:szCs w:val="20"/>
        </w:rPr>
        <w:t>= loket – původní koncovky dnes jako alternativní (G lokte/loktu, D lokti/loktu, L o lokti/loktu/loktě</w:t>
      </w:r>
    </w:p>
    <w:p w:rsidR="00C675E2" w:rsidRPr="00912A03" w:rsidRDefault="00C675E2" w:rsidP="00C675E2">
      <w:pPr>
        <w:pStyle w:val="Textbody"/>
        <w:jc w:val="both"/>
        <w:rPr>
          <w:rFonts w:ascii="Cambria" w:hAnsi="Cambria"/>
          <w:b/>
          <w:bCs/>
          <w:sz w:val="20"/>
          <w:szCs w:val="20"/>
        </w:rPr>
      </w:pPr>
      <w:r w:rsidRPr="00912A03">
        <w:rPr>
          <w:rFonts w:ascii="Cambria" w:hAnsi="Cambria"/>
          <w:b/>
          <w:bCs/>
          <w:sz w:val="20"/>
          <w:szCs w:val="20"/>
        </w:rPr>
        <w:t xml:space="preserve">Genitiv sg. – koncovky </w:t>
      </w:r>
      <w:r w:rsidRPr="00912A03">
        <w:rPr>
          <w:rFonts w:ascii="Cambria" w:hAnsi="Cambria"/>
          <w:b/>
          <w:bCs/>
          <w:i/>
          <w:iCs/>
          <w:sz w:val="20"/>
          <w:szCs w:val="20"/>
        </w:rPr>
        <w:t xml:space="preserve">-u/-a, </w:t>
      </w:r>
      <w:r w:rsidRPr="00912A03">
        <w:rPr>
          <w:rFonts w:ascii="Cambria" w:hAnsi="Cambria"/>
          <w:b/>
          <w:bCs/>
          <w:sz w:val="20"/>
          <w:szCs w:val="20"/>
        </w:rPr>
        <w:t>vzor hrad</w:t>
      </w:r>
    </w:p>
    <w:p w:rsidR="00C675E2" w:rsidRPr="00912A03" w:rsidRDefault="00C675E2" w:rsidP="00354368">
      <w:pPr>
        <w:pStyle w:val="Zkladntext"/>
        <w:numPr>
          <w:ilvl w:val="0"/>
          <w:numId w:val="11"/>
        </w:numPr>
        <w:tabs>
          <w:tab w:val="num" w:pos="720"/>
        </w:tabs>
        <w:spacing w:after="80"/>
        <w:ind w:left="720" w:hanging="360"/>
        <w:jc w:val="both"/>
        <w:rPr>
          <w:rFonts w:ascii="Cambria" w:eastAsia="Arial" w:hAnsi="Cambria" w:cs="Arial"/>
          <w:bCs/>
          <w:iCs/>
          <w:sz w:val="20"/>
          <w:szCs w:val="20"/>
        </w:rPr>
      </w:pPr>
      <w:r w:rsidRPr="00912A03">
        <w:rPr>
          <w:rFonts w:ascii="Cambria" w:eastAsia="Arial" w:hAnsi="Cambria" w:cs="Arial"/>
          <w:bCs/>
          <w:iCs/>
          <w:sz w:val="20"/>
          <w:szCs w:val="20"/>
        </w:rPr>
        <w:t>substantiva s adverbiálním významem místa se pojívají s -a</w:t>
      </w:r>
    </w:p>
    <w:p w:rsidR="00C675E2" w:rsidRPr="00912A03" w:rsidRDefault="00C675E2" w:rsidP="00354368">
      <w:pPr>
        <w:pStyle w:val="Zkladntext"/>
        <w:numPr>
          <w:ilvl w:val="0"/>
          <w:numId w:val="11"/>
        </w:numPr>
        <w:tabs>
          <w:tab w:val="num" w:pos="720"/>
        </w:tabs>
        <w:spacing w:after="80"/>
        <w:ind w:left="720" w:hanging="360"/>
        <w:jc w:val="both"/>
        <w:rPr>
          <w:rFonts w:ascii="Cambria" w:eastAsia="Arial" w:hAnsi="Cambria" w:cs="Arial"/>
          <w:bCs/>
          <w:iCs/>
          <w:sz w:val="20"/>
          <w:szCs w:val="20"/>
        </w:rPr>
      </w:pPr>
      <w:r w:rsidRPr="00912A03">
        <w:rPr>
          <w:rFonts w:ascii="Cambria" w:eastAsia="Arial" w:hAnsi="Cambria" w:cs="Arial"/>
          <w:bCs/>
          <w:iCs/>
          <w:sz w:val="20"/>
          <w:szCs w:val="20"/>
        </w:rPr>
        <w:t>tatáž subst. v objektovém významu mívají -u</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i/>
          <w:iCs/>
          <w:sz w:val="20"/>
          <w:szCs w:val="20"/>
        </w:rPr>
      </w:pPr>
      <w:r w:rsidRPr="00912A03">
        <w:rPr>
          <w:rFonts w:ascii="Cambria" w:hAnsi="Cambria"/>
          <w:i/>
          <w:iCs/>
          <w:sz w:val="20"/>
          <w:szCs w:val="20"/>
        </w:rPr>
        <w:t>do kalicha – dotkl se kalichu, do roka – dožil se jednoho roku</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koncovku </w:t>
      </w:r>
      <w:r w:rsidRPr="00912A03">
        <w:rPr>
          <w:rFonts w:ascii="Cambria" w:hAnsi="Cambria"/>
          <w:b/>
          <w:bCs/>
          <w:i/>
          <w:iCs/>
          <w:sz w:val="20"/>
          <w:szCs w:val="20"/>
        </w:rPr>
        <w:t>-a</w:t>
      </w:r>
      <w:r w:rsidRPr="00912A03">
        <w:rPr>
          <w:rFonts w:ascii="Cambria" w:hAnsi="Cambria"/>
          <w:sz w:val="20"/>
          <w:szCs w:val="20"/>
        </w:rPr>
        <w:t xml:space="preserve"> si zachovala některá stará jména (</w:t>
      </w:r>
      <w:r w:rsidRPr="00912A03">
        <w:rPr>
          <w:rFonts w:ascii="Cambria" w:hAnsi="Cambria"/>
          <w:i/>
          <w:iCs/>
          <w:sz w:val="20"/>
          <w:szCs w:val="20"/>
        </w:rPr>
        <w:t>světa, venkova, lesa</w:t>
      </w:r>
      <w:r w:rsidRPr="00912A03">
        <w:rPr>
          <w:rFonts w:ascii="Cambria" w:hAnsi="Cambria"/>
          <w:sz w:val="20"/>
          <w:szCs w:val="20"/>
        </w:rPr>
        <w:t xml:space="preserve">), dny na </w:t>
      </w:r>
      <w:r w:rsidRPr="00912A03">
        <w:rPr>
          <w:rFonts w:ascii="Cambria" w:hAnsi="Cambria"/>
          <w:i/>
          <w:iCs/>
          <w:sz w:val="20"/>
          <w:szCs w:val="20"/>
        </w:rPr>
        <w:t>-ek</w:t>
      </w:r>
      <w:r w:rsidRPr="00912A03">
        <w:rPr>
          <w:rFonts w:ascii="Cambria" w:hAnsi="Cambria"/>
          <w:sz w:val="20"/>
          <w:szCs w:val="20"/>
        </w:rPr>
        <w:t xml:space="preserve"> (</w:t>
      </w:r>
      <w:r w:rsidRPr="00912A03">
        <w:rPr>
          <w:rFonts w:ascii="Cambria" w:hAnsi="Cambria"/>
          <w:i/>
          <w:iCs/>
          <w:sz w:val="20"/>
          <w:szCs w:val="20"/>
        </w:rPr>
        <w:t>pondělka, dneška, zítřka</w:t>
      </w:r>
      <w:r w:rsidRPr="00912A03">
        <w:rPr>
          <w:rFonts w:ascii="Cambria" w:hAnsi="Cambria"/>
          <w:sz w:val="20"/>
          <w:szCs w:val="20"/>
        </w:rPr>
        <w:t>), jména měsíců (</w:t>
      </w:r>
      <w:r w:rsidRPr="00912A03">
        <w:rPr>
          <w:rFonts w:ascii="Cambria" w:hAnsi="Cambria"/>
          <w:i/>
          <w:iCs/>
          <w:sz w:val="20"/>
          <w:szCs w:val="20"/>
        </w:rPr>
        <w:t>ledna, února, dubna</w:t>
      </w:r>
      <w:r w:rsidRPr="00912A03">
        <w:rPr>
          <w:rFonts w:ascii="Cambria" w:hAnsi="Cambria"/>
          <w:sz w:val="20"/>
          <w:szCs w:val="20"/>
        </w:rPr>
        <w:t>) a některá vlastní jména místní (</w:t>
      </w:r>
      <w:r w:rsidRPr="00912A03">
        <w:rPr>
          <w:rFonts w:ascii="Cambria" w:hAnsi="Cambria"/>
          <w:i/>
          <w:iCs/>
          <w:sz w:val="20"/>
          <w:szCs w:val="20"/>
        </w:rPr>
        <w:t>Mělníka, Berouna</w:t>
      </w:r>
      <w:r w:rsidRPr="00912A03">
        <w:rPr>
          <w:rFonts w:ascii="Cambria" w:hAnsi="Cambria"/>
          <w:sz w:val="20"/>
          <w:szCs w:val="20"/>
        </w:rPr>
        <w:t>)</w:t>
      </w:r>
    </w:p>
    <w:p w:rsidR="00D22DDD" w:rsidRPr="00912A03" w:rsidRDefault="00D22DDD" w:rsidP="00D22DDD">
      <w:pPr>
        <w:pStyle w:val="Zkladntext"/>
        <w:tabs>
          <w:tab w:val="num" w:pos="720"/>
        </w:tabs>
        <w:spacing w:after="80"/>
        <w:jc w:val="both"/>
        <w:rPr>
          <w:rFonts w:ascii="Cambria" w:hAnsi="Cambria"/>
          <w:sz w:val="20"/>
          <w:szCs w:val="20"/>
        </w:rPr>
      </w:pPr>
    </w:p>
    <w:p w:rsidR="00C675E2" w:rsidRPr="00912A03" w:rsidRDefault="00C675E2" w:rsidP="00C675E2">
      <w:pPr>
        <w:pStyle w:val="Textbody"/>
        <w:jc w:val="both"/>
        <w:rPr>
          <w:rFonts w:ascii="Cambria" w:hAnsi="Cambria"/>
          <w:b/>
          <w:bCs/>
          <w:sz w:val="20"/>
          <w:szCs w:val="20"/>
        </w:rPr>
      </w:pPr>
      <w:r w:rsidRPr="00912A03">
        <w:rPr>
          <w:rFonts w:ascii="Cambria" w:hAnsi="Cambria"/>
          <w:b/>
          <w:bCs/>
          <w:sz w:val="20"/>
          <w:szCs w:val="20"/>
        </w:rPr>
        <w:t>Vokativ sg.</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sz w:val="20"/>
          <w:szCs w:val="20"/>
        </w:rPr>
        <w:t xml:space="preserve">původní je koncovka </w:t>
      </w:r>
      <w:r w:rsidRPr="00912A03">
        <w:rPr>
          <w:rFonts w:ascii="Cambria" w:hAnsi="Cambria"/>
          <w:b/>
          <w:bCs/>
          <w:i/>
          <w:iCs/>
          <w:sz w:val="20"/>
          <w:szCs w:val="20"/>
        </w:rPr>
        <w:t>-e</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b/>
          <w:bCs/>
          <w:i/>
          <w:iCs/>
          <w:sz w:val="20"/>
          <w:szCs w:val="20"/>
        </w:rPr>
      </w:pPr>
      <w:r w:rsidRPr="00912A03">
        <w:rPr>
          <w:rFonts w:ascii="Cambria" w:hAnsi="Cambria"/>
          <w:b/>
          <w:bCs/>
          <w:i/>
          <w:iCs/>
          <w:sz w:val="20"/>
          <w:szCs w:val="20"/>
        </w:rPr>
        <w:t>-u</w:t>
      </w:r>
      <w:r w:rsidRPr="00912A03">
        <w:rPr>
          <w:rFonts w:ascii="Cambria" w:hAnsi="Cambria"/>
          <w:sz w:val="20"/>
          <w:szCs w:val="20"/>
        </w:rPr>
        <w:t xml:space="preserve"> po k, gk, ch, h – aby se vyhnulo alternacím</w:t>
      </w:r>
    </w:p>
    <w:p w:rsidR="00C675E2" w:rsidRPr="00912A03" w:rsidRDefault="00C675E2" w:rsidP="00C675E2">
      <w:pPr>
        <w:pStyle w:val="Textbody"/>
        <w:jc w:val="both"/>
        <w:rPr>
          <w:rFonts w:ascii="Cambria" w:hAnsi="Cambria"/>
          <w:b/>
          <w:bCs/>
          <w:i/>
          <w:iCs/>
          <w:sz w:val="20"/>
          <w:szCs w:val="20"/>
        </w:rPr>
      </w:pPr>
    </w:p>
    <w:p w:rsidR="00C675E2" w:rsidRPr="00912A03" w:rsidRDefault="00C675E2" w:rsidP="00C675E2">
      <w:pPr>
        <w:pStyle w:val="Textbody"/>
        <w:jc w:val="both"/>
        <w:rPr>
          <w:rFonts w:ascii="Cambria" w:hAnsi="Cambria"/>
          <w:b/>
          <w:bCs/>
          <w:sz w:val="20"/>
          <w:szCs w:val="20"/>
        </w:rPr>
      </w:pPr>
      <w:r w:rsidRPr="00912A03">
        <w:rPr>
          <w:rFonts w:ascii="Cambria" w:hAnsi="Cambria"/>
          <w:b/>
          <w:bCs/>
          <w:sz w:val="20"/>
          <w:szCs w:val="20"/>
        </w:rPr>
        <w:t xml:space="preserve">Lokál sg. – koncovky </w:t>
      </w:r>
      <w:r w:rsidRPr="00912A03">
        <w:rPr>
          <w:rFonts w:ascii="Cambria" w:hAnsi="Cambria"/>
          <w:b/>
          <w:bCs/>
          <w:i/>
          <w:iCs/>
          <w:sz w:val="20"/>
          <w:szCs w:val="20"/>
        </w:rPr>
        <w:t>-u/-ě</w:t>
      </w:r>
      <w:r w:rsidRPr="00912A03">
        <w:rPr>
          <w:rFonts w:ascii="Cambria" w:hAnsi="Cambria"/>
          <w:b/>
          <w:bCs/>
          <w:sz w:val="20"/>
          <w:szCs w:val="20"/>
        </w:rPr>
        <w:t>, vzor hrad</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i/>
          <w:iCs/>
          <w:sz w:val="20"/>
          <w:szCs w:val="20"/>
        </w:rPr>
        <w:t>-ě:</w:t>
      </w:r>
      <w:r w:rsidRPr="00912A03">
        <w:rPr>
          <w:rFonts w:ascii="Cambria" w:hAnsi="Cambria"/>
          <w:sz w:val="20"/>
          <w:szCs w:val="20"/>
        </w:rPr>
        <w:t xml:space="preserve"> u jmen na -ov, -ín (</w:t>
      </w:r>
      <w:r w:rsidRPr="00912A03">
        <w:rPr>
          <w:rFonts w:ascii="Cambria" w:hAnsi="Cambria"/>
          <w:i/>
          <w:iCs/>
          <w:sz w:val="20"/>
          <w:szCs w:val="20"/>
        </w:rPr>
        <w:t>v Kyjově, v Kojetíně</w:t>
      </w:r>
      <w:r w:rsidRPr="00912A03">
        <w:rPr>
          <w:rFonts w:ascii="Cambria" w:hAnsi="Cambria"/>
          <w:sz w:val="20"/>
          <w:szCs w:val="20"/>
        </w:rPr>
        <w:t>) a podobných slov (</w:t>
      </w:r>
      <w:r w:rsidRPr="00912A03">
        <w:rPr>
          <w:rFonts w:ascii="Cambria" w:hAnsi="Cambria"/>
          <w:i/>
          <w:iCs/>
          <w:sz w:val="20"/>
          <w:szCs w:val="20"/>
        </w:rPr>
        <w:t>na ostrově, na venkově</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eastAsia="SimSun" w:hAnsi="Cambria" w:cs="Mangal"/>
          <w:sz w:val="20"/>
          <w:szCs w:val="20"/>
        </w:rPr>
      </w:pPr>
      <w:r w:rsidRPr="00912A03">
        <w:rPr>
          <w:rFonts w:ascii="Cambria" w:hAnsi="Cambria"/>
          <w:sz w:val="20"/>
          <w:szCs w:val="20"/>
        </w:rPr>
        <w:t xml:space="preserve">u [g,ch,krdtn] je vyžadována alternace, častější </w:t>
      </w:r>
      <w:r w:rsidRPr="00912A03">
        <w:rPr>
          <w:rFonts w:ascii="Cambria" w:hAnsi="Cambria"/>
          <w:b/>
          <w:bCs/>
          <w:i/>
          <w:iCs/>
          <w:sz w:val="20"/>
          <w:szCs w:val="20"/>
        </w:rPr>
        <w:t xml:space="preserve">-u </w:t>
      </w:r>
      <w:r w:rsidRPr="00912A03">
        <w:rPr>
          <w:rFonts w:ascii="Cambria" w:hAnsi="Cambria"/>
          <w:sz w:val="20"/>
          <w:szCs w:val="20"/>
        </w:rPr>
        <w:t>(</w:t>
      </w:r>
      <w:r w:rsidRPr="00912A03">
        <w:rPr>
          <w:rFonts w:ascii="Cambria" w:hAnsi="Cambria"/>
          <w:i/>
          <w:iCs/>
          <w:sz w:val="20"/>
          <w:szCs w:val="20"/>
        </w:rPr>
        <w:t>v kožichu, na trhu, v jazyku/jazyce, ve Žďáru/Žďáře</w:t>
      </w:r>
      <w:r w:rsidRPr="00912A03">
        <w:rPr>
          <w:rFonts w:ascii="Cambria" w:hAnsi="Cambria"/>
          <w:sz w:val="20"/>
          <w:szCs w:val="20"/>
        </w:rPr>
        <w:t xml:space="preserve">) – kolísání v užití je podobně jako u G sg. ovlivněno významem adverbiálním místním (-ě/e: </w:t>
      </w:r>
      <w:r w:rsidRPr="00912A03">
        <w:rPr>
          <w:rFonts w:ascii="Cambria" w:hAnsi="Cambria"/>
          <w:i/>
          <w:iCs/>
          <w:sz w:val="20"/>
          <w:szCs w:val="20"/>
        </w:rPr>
        <w:t>v Mnichově</w:t>
      </w:r>
      <w:r w:rsidRPr="00912A03">
        <w:rPr>
          <w:rFonts w:ascii="Cambria" w:hAnsi="Cambria"/>
          <w:sz w:val="20"/>
          <w:szCs w:val="20"/>
        </w:rPr>
        <w:t xml:space="preserve">) a objektovým (-u: </w:t>
      </w:r>
      <w:r w:rsidRPr="00912A03">
        <w:rPr>
          <w:rFonts w:ascii="Cambria" w:hAnsi="Cambria"/>
          <w:i/>
          <w:iCs/>
          <w:sz w:val="20"/>
          <w:szCs w:val="20"/>
        </w:rPr>
        <w:t xml:space="preserve">o Mnichovu), </w:t>
      </w:r>
      <w:r w:rsidRPr="00912A03">
        <w:rPr>
          <w:rFonts w:ascii="Cambria" w:eastAsia="Arial" w:hAnsi="Cambria" w:cs="Arial"/>
          <w:sz w:val="20"/>
          <w:szCs w:val="20"/>
        </w:rPr>
        <w:t>-u se uplatňuje u místní okolnosti (</w:t>
      </w:r>
      <w:r w:rsidRPr="00912A03">
        <w:rPr>
          <w:rFonts w:ascii="Cambria" w:eastAsia="Arial" w:hAnsi="Cambria" w:cs="Arial"/>
          <w:i/>
          <w:iCs/>
          <w:sz w:val="20"/>
          <w:szCs w:val="20"/>
        </w:rPr>
        <w:t>na viaduktu</w:t>
      </w:r>
      <w:r w:rsidRPr="00912A03">
        <w:rPr>
          <w:rFonts w:ascii="Cambria" w:eastAsia="Arial" w:hAnsi="Cambria" w:cs="Arial"/>
          <w:sz w:val="20"/>
          <w:szCs w:val="20"/>
        </w:rPr>
        <w:t>), popř. časové (</w:t>
      </w:r>
      <w:r w:rsidRPr="00912A03">
        <w:rPr>
          <w:rFonts w:ascii="Cambria" w:eastAsia="Arial" w:hAnsi="Cambria" w:cs="Arial"/>
          <w:i/>
          <w:iCs/>
          <w:sz w:val="20"/>
          <w:szCs w:val="20"/>
        </w:rPr>
        <w:t>po východu slunce</w:t>
      </w:r>
      <w:r w:rsidRPr="00912A03">
        <w:rPr>
          <w:rFonts w:ascii="Cambria" w:eastAsia="Arial" w:hAnsi="Cambria" w:cs="Arial"/>
          <w:sz w:val="20"/>
          <w:szCs w:val="20"/>
        </w:rPr>
        <w:t>), nezpůsobuje alternaci, tudíž má přednost u slov zakončených k, g, ch, h (</w:t>
      </w:r>
      <w:r w:rsidRPr="00912A03">
        <w:rPr>
          <w:rFonts w:ascii="Cambria" w:eastAsia="Arial" w:hAnsi="Cambria" w:cs="Arial"/>
          <w:i/>
          <w:iCs/>
          <w:sz w:val="20"/>
          <w:szCs w:val="20"/>
        </w:rPr>
        <w:t>kožichu, bochníku</w:t>
      </w:r>
      <w:r w:rsidRPr="00912A03">
        <w:rPr>
          <w:rFonts w:ascii="Cambria" w:eastAsia="Arial" w:hAnsi="Cambria" w:cs="Arial"/>
          <w:sz w:val="20"/>
          <w:szCs w:val="20"/>
        </w:rPr>
        <w:t>)</w:t>
      </w:r>
    </w:p>
    <w:p w:rsidR="00C675E2" w:rsidRPr="00912A03" w:rsidRDefault="00C675E2" w:rsidP="00C675E2">
      <w:pPr>
        <w:pStyle w:val="Textbody"/>
        <w:jc w:val="both"/>
        <w:rPr>
          <w:rFonts w:ascii="Cambria" w:hAnsi="Cambria"/>
          <w:sz w:val="20"/>
          <w:szCs w:val="20"/>
        </w:rPr>
      </w:pPr>
    </w:p>
    <w:p w:rsidR="00C675E2" w:rsidRPr="00912A03" w:rsidRDefault="00C675E2" w:rsidP="00C675E2">
      <w:pPr>
        <w:pStyle w:val="Textbody"/>
        <w:jc w:val="both"/>
        <w:rPr>
          <w:rFonts w:ascii="Cambria" w:hAnsi="Cambria"/>
          <w:b/>
          <w:bCs/>
          <w:sz w:val="20"/>
          <w:szCs w:val="20"/>
        </w:rPr>
      </w:pPr>
      <w:r w:rsidRPr="00912A03">
        <w:rPr>
          <w:rFonts w:ascii="Cambria" w:hAnsi="Cambria"/>
          <w:b/>
          <w:bCs/>
          <w:sz w:val="20"/>
          <w:szCs w:val="20"/>
        </w:rPr>
        <w:t xml:space="preserve">Genitiv pl., koncovky </w:t>
      </w:r>
      <w:r w:rsidRPr="00912A03">
        <w:rPr>
          <w:rFonts w:ascii="Cambria" w:hAnsi="Cambria"/>
          <w:b/>
          <w:bCs/>
          <w:i/>
          <w:iCs/>
          <w:sz w:val="20"/>
          <w:szCs w:val="20"/>
        </w:rPr>
        <w:t>-ů/-0/-í</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i/>
          <w:iCs/>
          <w:sz w:val="20"/>
          <w:szCs w:val="20"/>
        </w:rPr>
      </w:pPr>
      <w:r w:rsidRPr="00912A03">
        <w:rPr>
          <w:rFonts w:ascii="Cambria" w:hAnsi="Cambria"/>
          <w:i/>
          <w:iCs/>
          <w:sz w:val="20"/>
          <w:szCs w:val="20"/>
        </w:rPr>
        <w:t>sudet, Poděbrad, Drážďan, Říčan, Loun, Klatov, Rokycan, Flander, Hradčan, Lán, Vysočan, Loun</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i/>
          <w:iCs/>
          <w:sz w:val="20"/>
          <w:szCs w:val="20"/>
        </w:rPr>
      </w:pPr>
      <w:r w:rsidRPr="00912A03">
        <w:rPr>
          <w:rFonts w:ascii="Cambria" w:hAnsi="Cambria"/>
          <w:i/>
          <w:iCs/>
          <w:sz w:val="20"/>
          <w:szCs w:val="20"/>
        </w:rPr>
        <w:t>dní</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i/>
          <w:iCs/>
          <w:sz w:val="20"/>
          <w:szCs w:val="20"/>
        </w:rPr>
      </w:pPr>
      <w:r w:rsidRPr="00912A03">
        <w:rPr>
          <w:rFonts w:ascii="Cambria" w:hAnsi="Cambria"/>
          <w:i/>
          <w:iCs/>
          <w:sz w:val="20"/>
          <w:szCs w:val="20"/>
        </w:rPr>
        <w:t>peněz</w:t>
      </w:r>
    </w:p>
    <w:p w:rsidR="00C675E2" w:rsidRPr="00912A03" w:rsidRDefault="00C675E2" w:rsidP="00C675E2">
      <w:pPr>
        <w:pStyle w:val="Textbody"/>
        <w:jc w:val="both"/>
        <w:rPr>
          <w:rFonts w:ascii="Cambria" w:hAnsi="Cambria"/>
          <w:sz w:val="20"/>
          <w:szCs w:val="20"/>
        </w:rPr>
      </w:pPr>
    </w:p>
    <w:p w:rsidR="00C675E2" w:rsidRPr="00912A03" w:rsidRDefault="00C675E2" w:rsidP="00C675E2">
      <w:pPr>
        <w:pStyle w:val="Textbody"/>
        <w:jc w:val="both"/>
        <w:rPr>
          <w:rFonts w:ascii="Cambria" w:hAnsi="Cambria"/>
          <w:b/>
          <w:bCs/>
          <w:sz w:val="20"/>
          <w:szCs w:val="20"/>
        </w:rPr>
      </w:pPr>
      <w:r w:rsidRPr="00912A03">
        <w:rPr>
          <w:rFonts w:ascii="Cambria" w:hAnsi="Cambria"/>
          <w:b/>
          <w:bCs/>
          <w:sz w:val="20"/>
          <w:szCs w:val="20"/>
        </w:rPr>
        <w:t>Lokál pl., koncovky</w:t>
      </w:r>
      <w:r w:rsidRPr="00912A03">
        <w:rPr>
          <w:rFonts w:ascii="Cambria" w:hAnsi="Cambria"/>
          <w:b/>
          <w:bCs/>
          <w:i/>
          <w:iCs/>
          <w:sz w:val="20"/>
          <w:szCs w:val="20"/>
        </w:rPr>
        <w:t>-ech/-ích/-ách</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i/>
          <w:iCs/>
          <w:sz w:val="20"/>
          <w:szCs w:val="20"/>
        </w:rPr>
        <w:t>-ích</w:t>
      </w:r>
      <w:r w:rsidRPr="00912A03">
        <w:rPr>
          <w:rFonts w:ascii="Cambria" w:hAnsi="Cambria"/>
          <w:sz w:val="20"/>
          <w:szCs w:val="20"/>
        </w:rPr>
        <w:t xml:space="preserve"> – pravidelně po k, g, h, ch (doprovázena konsonantickou alternací → proto ustupuje)</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i/>
          <w:iCs/>
          <w:sz w:val="20"/>
          <w:szCs w:val="20"/>
        </w:rPr>
        <w:t>-ách</w:t>
      </w:r>
      <w:r w:rsidRPr="00912A03">
        <w:rPr>
          <w:rFonts w:ascii="Cambria" w:hAnsi="Cambria"/>
          <w:sz w:val="20"/>
          <w:szCs w:val="20"/>
        </w:rPr>
        <w:t xml:space="preserve"> se vyskytuje u deminutiv, přestože u některých může být také </w:t>
      </w:r>
      <w:r w:rsidRPr="00912A03">
        <w:rPr>
          <w:rFonts w:ascii="Cambria" w:hAnsi="Cambria"/>
          <w:i/>
          <w:iCs/>
          <w:sz w:val="20"/>
          <w:szCs w:val="20"/>
        </w:rPr>
        <w:t>-ích</w:t>
      </w:r>
      <w:r w:rsidRPr="00912A03">
        <w:rPr>
          <w:rFonts w:ascii="Cambria" w:hAnsi="Cambria"/>
          <w:sz w:val="20"/>
          <w:szCs w:val="20"/>
        </w:rPr>
        <w:t xml:space="preserve"> (</w:t>
      </w:r>
      <w:r w:rsidRPr="00912A03">
        <w:rPr>
          <w:rFonts w:ascii="Cambria" w:hAnsi="Cambria"/>
          <w:i/>
          <w:iCs/>
          <w:sz w:val="20"/>
          <w:szCs w:val="20"/>
        </w:rPr>
        <w:t>kulečnících, domkách/domcích</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po souhláskách </w:t>
      </w:r>
      <w:r w:rsidRPr="00912A03">
        <w:rPr>
          <w:rFonts w:ascii="Cambria" w:hAnsi="Cambria"/>
          <w:i/>
          <w:iCs/>
          <w:sz w:val="20"/>
          <w:szCs w:val="20"/>
        </w:rPr>
        <w:t>l, s, z</w:t>
      </w:r>
      <w:r w:rsidRPr="00912A03">
        <w:rPr>
          <w:rFonts w:ascii="Cambria" w:hAnsi="Cambria"/>
          <w:sz w:val="20"/>
          <w:szCs w:val="20"/>
        </w:rPr>
        <w:t xml:space="preserve"> zejména v hovorové češtině </w:t>
      </w:r>
      <w:r w:rsidRPr="00912A03">
        <w:rPr>
          <w:rFonts w:ascii="Cambria" w:hAnsi="Cambria"/>
          <w:b/>
          <w:bCs/>
          <w:i/>
          <w:iCs/>
          <w:sz w:val="20"/>
          <w:szCs w:val="20"/>
        </w:rPr>
        <w:t>-ech</w:t>
      </w:r>
      <w:r w:rsidRPr="00912A03">
        <w:rPr>
          <w:rFonts w:ascii="Cambria" w:hAnsi="Cambria"/>
          <w:i/>
          <w:iCs/>
          <w:sz w:val="20"/>
          <w:szCs w:val="20"/>
        </w:rPr>
        <w:t xml:space="preserve"> </w:t>
      </w:r>
      <w:r w:rsidRPr="00912A03">
        <w:rPr>
          <w:rFonts w:ascii="Cambria" w:hAnsi="Cambria"/>
          <w:sz w:val="20"/>
          <w:szCs w:val="20"/>
        </w:rPr>
        <w:t>(</w:t>
      </w:r>
      <w:r w:rsidRPr="00912A03">
        <w:rPr>
          <w:rFonts w:ascii="Cambria" w:hAnsi="Cambria"/>
          <w:i/>
          <w:iCs/>
          <w:sz w:val="20"/>
          <w:szCs w:val="20"/>
        </w:rPr>
        <w:t>hotele, /hotelích, okresech/okresích</w:t>
      </w:r>
      <w:r w:rsidRPr="00912A03">
        <w:rPr>
          <w:rFonts w:ascii="Cambria" w:hAnsi="Cambria"/>
          <w:sz w:val="20"/>
          <w:szCs w:val="20"/>
        </w:rPr>
        <w:t>)</w:t>
      </w:r>
    </w:p>
    <w:p w:rsidR="00C675E2" w:rsidRPr="00912A03" w:rsidRDefault="00C675E2" w:rsidP="00C675E2">
      <w:pPr>
        <w:pStyle w:val="Textbody"/>
        <w:jc w:val="both"/>
        <w:rPr>
          <w:rFonts w:ascii="Cambria" w:hAnsi="Cambria"/>
          <w:sz w:val="20"/>
          <w:szCs w:val="20"/>
        </w:rPr>
      </w:pPr>
    </w:p>
    <w:p w:rsidR="00C675E2" w:rsidRPr="00912A03" w:rsidRDefault="00C675E2" w:rsidP="00C675E2">
      <w:pPr>
        <w:pStyle w:val="Textbody"/>
        <w:jc w:val="both"/>
        <w:rPr>
          <w:rFonts w:ascii="Cambria" w:hAnsi="Cambria"/>
          <w:b/>
          <w:bCs/>
          <w:sz w:val="20"/>
          <w:szCs w:val="20"/>
        </w:rPr>
      </w:pPr>
      <w:r w:rsidRPr="00912A03">
        <w:rPr>
          <w:rFonts w:ascii="Cambria" w:hAnsi="Cambria"/>
          <w:b/>
          <w:bCs/>
          <w:sz w:val="20"/>
          <w:szCs w:val="20"/>
        </w:rPr>
        <w:t>Zdvojené skloňování jmen typu kužel</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substantiva skloňovaná podle vzoru stroj zakončená na -l</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kromě pravidelného měkkého skloňování mají i tvary podle vzoru hrady</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b/>
          <w:bCs/>
          <w:i/>
          <w:iCs/>
          <w:sz w:val="20"/>
          <w:szCs w:val="20"/>
        </w:rPr>
      </w:pPr>
      <w:r w:rsidRPr="00912A03">
        <w:rPr>
          <w:rFonts w:ascii="Cambria" w:hAnsi="Cambria"/>
          <w:i/>
          <w:iCs/>
          <w:sz w:val="20"/>
          <w:szCs w:val="20"/>
        </w:rPr>
        <w:t>kužel, plevel, chmel, kotel, uhel, rubl</w:t>
      </w:r>
      <w:r w:rsidRPr="00912A03">
        <w:rPr>
          <w:rFonts w:ascii="Cambria" w:hAnsi="Cambria"/>
          <w:sz w:val="20"/>
          <w:szCs w:val="20"/>
        </w:rPr>
        <w:t xml:space="preserve"> a další</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obě podoby se uplatňují rovnoměrně</w:t>
      </w:r>
    </w:p>
    <w:p w:rsidR="00C675E2" w:rsidRPr="00912A03" w:rsidRDefault="00C675E2" w:rsidP="00C675E2">
      <w:pPr>
        <w:pStyle w:val="Textbody"/>
        <w:jc w:val="both"/>
        <w:rPr>
          <w:rFonts w:ascii="Cambria" w:hAnsi="Cambria"/>
          <w:sz w:val="20"/>
          <w:szCs w:val="20"/>
        </w:rPr>
      </w:pPr>
    </w:p>
    <w:p w:rsidR="00C675E2" w:rsidRPr="00912A03" w:rsidRDefault="00C675E2" w:rsidP="00C675E2">
      <w:pPr>
        <w:pStyle w:val="Textbody"/>
        <w:jc w:val="both"/>
        <w:rPr>
          <w:rFonts w:ascii="Cambria" w:hAnsi="Cambria"/>
          <w:sz w:val="20"/>
          <w:szCs w:val="20"/>
        </w:rPr>
      </w:pPr>
      <w:r w:rsidRPr="00912A03">
        <w:rPr>
          <w:rFonts w:ascii="Cambria" w:hAnsi="Cambria"/>
          <w:noProof/>
          <w:sz w:val="20"/>
          <w:szCs w:val="20"/>
          <w:lang w:eastAsia="cs-CZ" w:bidi="ar-SA"/>
        </w:rPr>
        <w:drawing>
          <wp:anchor distT="0" distB="0" distL="114300" distR="114300" simplePos="0" relativeHeight="251679232" behindDoc="0" locked="0" layoutInCell="1" allowOverlap="1" wp14:anchorId="3782D21C" wp14:editId="30C35304">
            <wp:simplePos x="0" y="0"/>
            <wp:positionH relativeFrom="column">
              <wp:align>center</wp:align>
            </wp:positionH>
            <wp:positionV relativeFrom="paragraph">
              <wp:align>top</wp:align>
            </wp:positionV>
            <wp:extent cx="4405679" cy="1953360"/>
            <wp:effectExtent l="0" t="0" r="0" b="0"/>
            <wp:wrapTopAndBottom/>
            <wp:docPr id="3" name="obrázky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4405679" cy="1953360"/>
                    </a:xfrm>
                    <a:prstGeom prst="rect">
                      <a:avLst/>
                    </a:prstGeom>
                  </pic:spPr>
                </pic:pic>
              </a:graphicData>
            </a:graphic>
          </wp:anchor>
        </w:drawing>
      </w:r>
    </w:p>
    <w:p w:rsidR="00C675E2" w:rsidRPr="00912A03" w:rsidRDefault="00C675E2" w:rsidP="00C675E2">
      <w:pPr>
        <w:pStyle w:val="Textbody"/>
        <w:jc w:val="both"/>
        <w:rPr>
          <w:rFonts w:ascii="Cambria" w:eastAsia="Arial" w:hAnsi="Cambria" w:cs="Arial"/>
          <w:sz w:val="20"/>
          <w:szCs w:val="20"/>
        </w:rPr>
      </w:pPr>
      <w:r w:rsidRPr="00912A03">
        <w:rPr>
          <w:rFonts w:ascii="Cambria" w:eastAsia="Arial" w:hAnsi="Cambria" w:cs="Arial"/>
          <w:b/>
          <w:bCs/>
          <w:sz w:val="20"/>
          <w:szCs w:val="20"/>
        </w:rPr>
        <w:t>Adjektivní typy</w:t>
      </w:r>
      <w:r w:rsidRPr="00912A03">
        <w:rPr>
          <w:rFonts w:ascii="Cambria" w:eastAsia="Arial" w:hAnsi="Cambria" w:cs="Arial"/>
          <w:sz w:val="20"/>
          <w:szCs w:val="20"/>
        </w:rPr>
        <w:t>: hajný a průvodčí</w:t>
      </w:r>
    </w:p>
    <w:p w:rsidR="00C675E2" w:rsidRPr="00912A03" w:rsidRDefault="00C675E2" w:rsidP="00C675E2">
      <w:pPr>
        <w:rPr>
          <w:rFonts w:ascii="Cambria" w:eastAsia="Arial" w:hAnsi="Cambria" w:cs="Arial"/>
          <w:sz w:val="20"/>
          <w:szCs w:val="20"/>
        </w:rPr>
      </w:pPr>
      <w:r w:rsidRPr="00912A03">
        <w:rPr>
          <w:rFonts w:ascii="Cambria" w:eastAsia="Arial" w:hAnsi="Cambria" w:cs="Arial"/>
          <w:sz w:val="20"/>
          <w:szCs w:val="20"/>
        </w:rPr>
        <w:br w:type="page"/>
      </w:r>
    </w:p>
    <w:p w:rsidR="00C675E2" w:rsidRPr="00912A03" w:rsidRDefault="00C675E2" w:rsidP="00C675E2">
      <w:pPr>
        <w:pStyle w:val="Nadpis41"/>
        <w:jc w:val="both"/>
        <w:rPr>
          <w:rFonts w:ascii="Cambria" w:hAnsi="Cambria"/>
          <w:sz w:val="24"/>
          <w:szCs w:val="20"/>
        </w:rPr>
      </w:pPr>
      <w:r w:rsidRPr="00912A03">
        <w:rPr>
          <w:rFonts w:ascii="Cambria" w:hAnsi="Cambria"/>
          <w:sz w:val="24"/>
          <w:szCs w:val="20"/>
        </w:rPr>
        <w:t>Variantní koncovky F (feminina)</w:t>
      </w:r>
    </w:p>
    <w:p w:rsidR="00C675E2" w:rsidRPr="00912A03" w:rsidRDefault="00C675E2" w:rsidP="00C675E2">
      <w:pPr>
        <w:pStyle w:val="Standard"/>
        <w:tabs>
          <w:tab w:val="left" w:pos="435"/>
          <w:tab w:val="left" w:pos="885"/>
          <w:tab w:val="left" w:pos="2100"/>
          <w:tab w:val="left" w:pos="2550"/>
          <w:tab w:val="left" w:pos="3660"/>
          <w:tab w:val="left" w:pos="4785"/>
        </w:tabs>
        <w:jc w:val="both"/>
        <w:rPr>
          <w:rFonts w:ascii="Cambria" w:hAnsi="Cambria"/>
          <w:sz w:val="20"/>
          <w:szCs w:val="20"/>
        </w:rPr>
      </w:pPr>
      <w:r w:rsidRPr="00912A03">
        <w:rPr>
          <w:rFonts w:ascii="Cambria" w:hAnsi="Cambria"/>
          <w:b/>
          <w:bCs/>
          <w:sz w:val="20"/>
          <w:szCs w:val="20"/>
        </w:rPr>
        <w:t>Vzor žena</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neexistence variantních koncovek</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v genitivu pl. dochází ke </w:t>
      </w:r>
      <w:r w:rsidRPr="00912A03">
        <w:rPr>
          <w:rFonts w:ascii="Cambria" w:hAnsi="Cambria"/>
          <w:b/>
          <w:bCs/>
          <w:i/>
          <w:iCs/>
          <w:sz w:val="20"/>
          <w:szCs w:val="20"/>
        </w:rPr>
        <w:t>krácení/změně kmenového vokálu</w:t>
      </w:r>
      <w:r w:rsidRPr="00912A03">
        <w:rPr>
          <w:rFonts w:ascii="Cambria" w:hAnsi="Cambria"/>
          <w:sz w:val="20"/>
          <w:szCs w:val="20"/>
        </w:rPr>
        <w:t xml:space="preserve"> (</w:t>
      </w:r>
      <w:r w:rsidRPr="00912A03">
        <w:rPr>
          <w:rFonts w:ascii="Cambria" w:hAnsi="Cambria"/>
          <w:i/>
          <w:iCs/>
          <w:sz w:val="20"/>
          <w:szCs w:val="20"/>
        </w:rPr>
        <w:t>měr, lip, skal, bud</w:t>
      </w:r>
      <w:r w:rsidRPr="00912A03">
        <w:rPr>
          <w:rFonts w:ascii="Cambria" w:hAnsi="Cambria"/>
          <w:sz w:val="20"/>
          <w:szCs w:val="20"/>
        </w:rPr>
        <w:t xml:space="preserve">). Týká se vokálů </w:t>
      </w:r>
      <w:r w:rsidRPr="00912A03">
        <w:rPr>
          <w:rFonts w:ascii="Cambria" w:hAnsi="Cambria"/>
          <w:i/>
          <w:iCs/>
          <w:sz w:val="20"/>
          <w:szCs w:val="20"/>
        </w:rPr>
        <w:t>á, í</w:t>
      </w:r>
      <w:r w:rsidRPr="00912A03">
        <w:rPr>
          <w:rFonts w:ascii="Cambria" w:hAnsi="Cambria"/>
          <w:sz w:val="20"/>
          <w:szCs w:val="20"/>
        </w:rPr>
        <w:t>; mění se</w:t>
      </w:r>
      <w:r w:rsidRPr="00912A03">
        <w:rPr>
          <w:rFonts w:ascii="Cambria" w:hAnsi="Cambria"/>
          <w:i/>
          <w:iCs/>
          <w:sz w:val="20"/>
          <w:szCs w:val="20"/>
        </w:rPr>
        <w:t xml:space="preserve"> í – ě, ou – u</w:t>
      </w:r>
      <w:r w:rsidRPr="00912A03">
        <w:rPr>
          <w:rFonts w:ascii="Cambria" w:hAnsi="Cambria"/>
          <w:sz w:val="20"/>
          <w:szCs w:val="20"/>
        </w:rPr>
        <w:t>. Obvykle nealternují přejatá slova a následuje-li skupina souhlásek (</w:t>
      </w:r>
      <w:r w:rsidRPr="00912A03">
        <w:rPr>
          <w:rFonts w:ascii="Cambria" w:hAnsi="Cambria"/>
          <w:i/>
          <w:iCs/>
          <w:sz w:val="20"/>
          <w:szCs w:val="20"/>
        </w:rPr>
        <w:t>brázd, svíček</w:t>
      </w:r>
      <w:r w:rsidRPr="00912A03">
        <w:rPr>
          <w:rFonts w:ascii="Cambria" w:hAnsi="Cambria"/>
          <w:sz w:val="20"/>
          <w:szCs w:val="20"/>
        </w:rPr>
        <w:t>). Délka kolísá i v D, L, I pl. (</w:t>
      </w:r>
      <w:r w:rsidRPr="00912A03">
        <w:rPr>
          <w:rFonts w:ascii="Cambria" w:hAnsi="Cambria"/>
          <w:i/>
          <w:iCs/>
          <w:sz w:val="20"/>
          <w:szCs w:val="20"/>
        </w:rPr>
        <w:t>skalám/skálám, vranám/vránám</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v genitivu pl. </w:t>
      </w:r>
      <w:r w:rsidRPr="00912A03">
        <w:rPr>
          <w:rFonts w:ascii="Cambria" w:hAnsi="Cambria"/>
          <w:b/>
          <w:bCs/>
          <w:i/>
          <w:iCs/>
          <w:sz w:val="20"/>
          <w:szCs w:val="20"/>
        </w:rPr>
        <w:t>vkladné -e-</w:t>
      </w:r>
      <w:r w:rsidRPr="00912A03">
        <w:rPr>
          <w:rFonts w:ascii="Cambria" w:hAnsi="Cambria"/>
          <w:sz w:val="20"/>
          <w:szCs w:val="20"/>
        </w:rPr>
        <w:t xml:space="preserve"> (</w:t>
      </w:r>
      <w:r w:rsidRPr="00912A03">
        <w:rPr>
          <w:rFonts w:ascii="Cambria" w:hAnsi="Cambria"/>
          <w:i/>
          <w:iCs/>
          <w:sz w:val="20"/>
          <w:szCs w:val="20"/>
        </w:rPr>
        <w:t>mezd, jisker, kreseb, jachet i jacht</w:t>
      </w:r>
      <w:r w:rsidRPr="00912A03">
        <w:rPr>
          <w:rFonts w:ascii="Cambria" w:hAnsi="Cambria"/>
          <w:sz w:val="20"/>
          <w:szCs w:val="20"/>
        </w:rPr>
        <w:t xml:space="preserve">) – alternace 0/e – u jednoslabičných slov a v početnější skupině konsonantů kvůli výslovnosti. Alternace neprobíhá u slov s </w:t>
      </w:r>
      <w:r w:rsidRPr="00912A03">
        <w:rPr>
          <w:rFonts w:ascii="Cambria" w:hAnsi="Cambria"/>
          <w:i/>
          <w:iCs/>
          <w:sz w:val="20"/>
          <w:szCs w:val="20"/>
        </w:rPr>
        <w:t>r, l</w:t>
      </w:r>
      <w:r w:rsidRPr="00912A03">
        <w:rPr>
          <w:rFonts w:ascii="Cambria" w:hAnsi="Cambria"/>
          <w:sz w:val="20"/>
          <w:szCs w:val="20"/>
        </w:rPr>
        <w:t xml:space="preserve"> uvnitř slova </w:t>
      </w:r>
      <w:r w:rsidRPr="00912A03">
        <w:rPr>
          <w:rFonts w:ascii="Cambria" w:hAnsi="Cambria"/>
          <w:i/>
          <w:iCs/>
          <w:sz w:val="20"/>
          <w:szCs w:val="20"/>
        </w:rPr>
        <w:t xml:space="preserve">(chrp) </w:t>
      </w:r>
      <w:r w:rsidRPr="00912A03">
        <w:rPr>
          <w:rFonts w:ascii="Cambria" w:hAnsi="Cambria"/>
          <w:sz w:val="20"/>
          <w:szCs w:val="20"/>
        </w:rPr>
        <w:t>x na konci slov ano (</w:t>
      </w:r>
      <w:r w:rsidRPr="00912A03">
        <w:rPr>
          <w:rFonts w:ascii="Cambria" w:hAnsi="Cambria"/>
          <w:i/>
          <w:iCs/>
          <w:sz w:val="20"/>
          <w:szCs w:val="20"/>
        </w:rPr>
        <w:t>jehel, zeber</w:t>
      </w:r>
      <w:r w:rsidRPr="00912A03">
        <w:rPr>
          <w:rFonts w:ascii="Cambria" w:hAnsi="Cambria"/>
          <w:sz w:val="20"/>
          <w:szCs w:val="20"/>
        </w:rPr>
        <w:t xml:space="preserve">), u přejatých slov </w:t>
      </w:r>
      <w:r w:rsidRPr="00912A03">
        <w:rPr>
          <w:rFonts w:ascii="Cambria" w:hAnsi="Cambria"/>
          <w:i/>
          <w:iCs/>
          <w:sz w:val="20"/>
          <w:szCs w:val="20"/>
        </w:rPr>
        <w:t>(bank)</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i/>
          <w:iCs/>
          <w:sz w:val="20"/>
          <w:szCs w:val="20"/>
        </w:rPr>
        <w:t>ruka a noha</w:t>
      </w:r>
      <w:r w:rsidRPr="00912A03">
        <w:rPr>
          <w:rFonts w:ascii="Cambria" w:hAnsi="Cambria"/>
          <w:sz w:val="20"/>
          <w:szCs w:val="20"/>
        </w:rPr>
        <w:t xml:space="preserve"> (ručky, nožky) = v pl. duálové tvary, N </w:t>
      </w:r>
      <w:r w:rsidRPr="00912A03">
        <w:rPr>
          <w:rFonts w:ascii="Cambria" w:hAnsi="Cambria"/>
          <w:i/>
          <w:iCs/>
          <w:sz w:val="20"/>
          <w:szCs w:val="20"/>
        </w:rPr>
        <w:t>ruce</w:t>
      </w:r>
      <w:r w:rsidRPr="00912A03">
        <w:rPr>
          <w:rFonts w:ascii="Cambria" w:hAnsi="Cambria"/>
          <w:sz w:val="20"/>
          <w:szCs w:val="20"/>
        </w:rPr>
        <w:t>/</w:t>
      </w:r>
      <w:r w:rsidRPr="00912A03">
        <w:rPr>
          <w:rFonts w:ascii="Cambria" w:hAnsi="Cambria"/>
          <w:i/>
          <w:iCs/>
          <w:sz w:val="20"/>
          <w:szCs w:val="20"/>
        </w:rPr>
        <w:t>nohy</w:t>
      </w:r>
      <w:r w:rsidRPr="00912A03">
        <w:rPr>
          <w:rFonts w:ascii="Cambria" w:hAnsi="Cambria"/>
          <w:sz w:val="20"/>
          <w:szCs w:val="20"/>
        </w:rPr>
        <w:t xml:space="preserve">, G </w:t>
      </w:r>
      <w:r w:rsidRPr="00912A03">
        <w:rPr>
          <w:rFonts w:ascii="Cambria" w:hAnsi="Cambria"/>
          <w:i/>
          <w:iCs/>
          <w:sz w:val="20"/>
          <w:szCs w:val="20"/>
        </w:rPr>
        <w:t>rukou</w:t>
      </w:r>
      <w:r w:rsidRPr="00912A03">
        <w:rPr>
          <w:rFonts w:ascii="Cambria" w:hAnsi="Cambria"/>
          <w:sz w:val="20"/>
          <w:szCs w:val="20"/>
        </w:rPr>
        <w:t>/</w:t>
      </w:r>
      <w:r w:rsidRPr="00912A03">
        <w:rPr>
          <w:rFonts w:ascii="Cambria" w:hAnsi="Cambria"/>
          <w:i/>
          <w:iCs/>
          <w:sz w:val="20"/>
          <w:szCs w:val="20"/>
        </w:rPr>
        <w:t>nohou</w:t>
      </w:r>
      <w:r w:rsidRPr="00912A03">
        <w:rPr>
          <w:rFonts w:ascii="Cambria" w:hAnsi="Cambria"/>
          <w:sz w:val="20"/>
          <w:szCs w:val="20"/>
        </w:rPr>
        <w:t xml:space="preserve">, L </w:t>
      </w:r>
      <w:r w:rsidRPr="00912A03">
        <w:rPr>
          <w:rFonts w:ascii="Cambria" w:hAnsi="Cambria"/>
          <w:i/>
          <w:iCs/>
          <w:sz w:val="20"/>
          <w:szCs w:val="20"/>
        </w:rPr>
        <w:t>rukou</w:t>
      </w:r>
      <w:r w:rsidRPr="00912A03">
        <w:rPr>
          <w:rFonts w:ascii="Cambria" w:hAnsi="Cambria"/>
          <w:sz w:val="20"/>
          <w:szCs w:val="20"/>
        </w:rPr>
        <w:t>/</w:t>
      </w:r>
      <w:r w:rsidRPr="00912A03">
        <w:rPr>
          <w:rFonts w:ascii="Cambria" w:hAnsi="Cambria"/>
          <w:i/>
          <w:iCs/>
          <w:sz w:val="20"/>
          <w:szCs w:val="20"/>
        </w:rPr>
        <w:t>nohou</w:t>
      </w:r>
      <w:r w:rsidRPr="00912A03">
        <w:rPr>
          <w:rFonts w:ascii="Cambria" w:hAnsi="Cambria"/>
          <w:sz w:val="20"/>
          <w:szCs w:val="20"/>
        </w:rPr>
        <w:t xml:space="preserve">, I </w:t>
      </w:r>
      <w:r w:rsidRPr="00912A03">
        <w:rPr>
          <w:rFonts w:ascii="Cambria" w:hAnsi="Cambria"/>
          <w:i/>
          <w:iCs/>
          <w:sz w:val="20"/>
          <w:szCs w:val="20"/>
        </w:rPr>
        <w:t>rukama</w:t>
      </w:r>
      <w:r w:rsidRPr="00912A03">
        <w:rPr>
          <w:rFonts w:ascii="Cambria" w:hAnsi="Cambria"/>
          <w:sz w:val="20"/>
          <w:szCs w:val="20"/>
        </w:rPr>
        <w:t>/</w:t>
      </w:r>
      <w:r w:rsidRPr="00912A03">
        <w:rPr>
          <w:rFonts w:ascii="Cambria" w:hAnsi="Cambria"/>
          <w:i/>
          <w:iCs/>
          <w:sz w:val="20"/>
          <w:szCs w:val="20"/>
        </w:rPr>
        <w:t>nohama</w:t>
      </w:r>
      <w:r w:rsidRPr="00912A03">
        <w:rPr>
          <w:rFonts w:ascii="Cambria" w:hAnsi="Cambria"/>
          <w:sz w:val="20"/>
          <w:szCs w:val="20"/>
        </w:rPr>
        <w:t xml:space="preserve"> – pouze jako části těla, jinak skloňování podle vzoru žena</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Cs/>
          <w:iCs/>
          <w:sz w:val="20"/>
          <w:szCs w:val="20"/>
        </w:rPr>
        <w:t>přechodový</w:t>
      </w:r>
      <w:r w:rsidRPr="00912A03">
        <w:rPr>
          <w:rFonts w:ascii="Cambria" w:eastAsia="Arial" w:hAnsi="Cambria" w:cs="Arial"/>
          <w:sz w:val="20"/>
          <w:szCs w:val="20"/>
        </w:rPr>
        <w:t xml:space="preserve"> </w:t>
      </w:r>
      <w:r w:rsidRPr="00912A03">
        <w:rPr>
          <w:rFonts w:ascii="Cambria" w:eastAsia="Arial" w:hAnsi="Cambria" w:cs="Arial"/>
          <w:bCs/>
          <w:iCs/>
          <w:sz w:val="20"/>
          <w:szCs w:val="20"/>
        </w:rPr>
        <w:t>typ</w:t>
      </w:r>
      <w:r w:rsidRPr="00912A03">
        <w:rPr>
          <w:rFonts w:ascii="Cambria" w:eastAsia="Arial" w:hAnsi="Cambria" w:cs="Arial"/>
          <w:b/>
          <w:bCs/>
          <w:i/>
          <w:iCs/>
          <w:sz w:val="20"/>
          <w:szCs w:val="20"/>
        </w:rPr>
        <w:t xml:space="preserve"> sója</w:t>
      </w:r>
      <w:r w:rsidRPr="00912A03">
        <w:rPr>
          <w:rFonts w:ascii="Cambria" w:eastAsia="Arial" w:hAnsi="Cambria" w:cs="Arial"/>
          <w:sz w:val="20"/>
          <w:szCs w:val="20"/>
        </w:rPr>
        <w:t xml:space="preserve"> (</w:t>
      </w:r>
      <w:r w:rsidRPr="00912A03">
        <w:rPr>
          <w:rFonts w:ascii="Cambria" w:eastAsia="Arial" w:hAnsi="Cambria" w:cs="Arial"/>
          <w:i/>
          <w:iCs/>
          <w:sz w:val="20"/>
          <w:szCs w:val="20"/>
        </w:rPr>
        <w:t>N</w:t>
      </w:r>
      <w:r w:rsidRPr="00912A03">
        <w:rPr>
          <w:rFonts w:ascii="Cambria" w:eastAsia="Arial" w:hAnsi="Cambria" w:cs="Arial"/>
          <w:sz w:val="20"/>
          <w:szCs w:val="20"/>
        </w:rPr>
        <w:t xml:space="preserve"> </w:t>
      </w:r>
      <w:r w:rsidRPr="00912A03">
        <w:rPr>
          <w:rFonts w:ascii="Cambria" w:eastAsia="Arial" w:hAnsi="Cambria" w:cs="Arial"/>
          <w:i/>
          <w:iCs/>
          <w:sz w:val="20"/>
          <w:szCs w:val="20"/>
        </w:rPr>
        <w:t>sója</w:t>
      </w:r>
      <w:r w:rsidRPr="00912A03">
        <w:rPr>
          <w:rFonts w:ascii="Cambria" w:eastAsia="Arial" w:hAnsi="Cambria" w:cs="Arial"/>
          <w:sz w:val="20"/>
          <w:szCs w:val="20"/>
        </w:rPr>
        <w:t xml:space="preserve">, G -e/-i, D -e/-i, </w:t>
      </w:r>
      <w:r w:rsidRPr="00912A03">
        <w:rPr>
          <w:rFonts w:ascii="Cambria" w:eastAsia="Arial" w:hAnsi="Cambria" w:cs="Arial"/>
          <w:i/>
          <w:iCs/>
          <w:sz w:val="20"/>
          <w:szCs w:val="20"/>
        </w:rPr>
        <w:t>A -u</w:t>
      </w:r>
      <w:r w:rsidRPr="00912A03">
        <w:rPr>
          <w:rFonts w:ascii="Cambria" w:eastAsia="Arial" w:hAnsi="Cambria" w:cs="Arial"/>
          <w:sz w:val="20"/>
          <w:szCs w:val="20"/>
        </w:rPr>
        <w:t xml:space="preserve">, L -i, </w:t>
      </w:r>
      <w:r w:rsidRPr="00912A03">
        <w:rPr>
          <w:rFonts w:ascii="Cambria" w:eastAsia="Arial" w:hAnsi="Cambria" w:cs="Arial"/>
          <w:i/>
          <w:iCs/>
          <w:sz w:val="20"/>
          <w:szCs w:val="20"/>
        </w:rPr>
        <w:t>I -ou</w:t>
      </w:r>
      <w:r w:rsidRPr="00912A03">
        <w:rPr>
          <w:rFonts w:ascii="Cambria" w:eastAsia="Arial" w:hAnsi="Cambria" w:cs="Arial"/>
          <w:sz w:val="20"/>
          <w:szCs w:val="20"/>
        </w:rPr>
        <w:t>, v pl. pravidelně)</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 w:hAnsi="Cambria" w:cs="Arial"/>
          <w:b/>
          <w:bCs/>
          <w:i/>
          <w:iCs/>
          <w:sz w:val="20"/>
          <w:szCs w:val="20"/>
        </w:rPr>
        <w:t>podtyp skica</w:t>
      </w:r>
      <w:r w:rsidRPr="00912A03">
        <w:rPr>
          <w:rFonts w:ascii="Cambria" w:eastAsia="Arial" w:hAnsi="Cambria" w:cs="Arial"/>
          <w:sz w:val="20"/>
          <w:szCs w:val="20"/>
        </w:rPr>
        <w:t xml:space="preserve"> – přechod mezi vzory žena a růže; u subst. která před -a mají měkký konsonant (-ca, -ča, -ďa, -ňa, -ša: </w:t>
      </w:r>
      <w:r w:rsidRPr="00912A03">
        <w:rPr>
          <w:rFonts w:ascii="Cambria" w:eastAsia="Arial" w:hAnsi="Cambria" w:cs="Arial"/>
          <w:i/>
          <w:iCs/>
          <w:sz w:val="20"/>
          <w:szCs w:val="20"/>
        </w:rPr>
        <w:t>káča, gejša</w:t>
      </w:r>
      <w:r w:rsidRPr="00912A03">
        <w:rPr>
          <w:rFonts w:ascii="Cambria" w:eastAsia="Arial" w:hAnsi="Cambria" w:cs="Arial"/>
          <w:sz w:val="20"/>
          <w:szCs w:val="20"/>
        </w:rPr>
        <w:t>). Odlišnost pouze v pravopisu i/y, D a L mají -e/i.</w:t>
      </w:r>
    </w:p>
    <w:p w:rsidR="00C675E2" w:rsidRPr="00912A03" w:rsidRDefault="00C675E2" w:rsidP="00C675E2">
      <w:pPr>
        <w:pStyle w:val="Standard"/>
        <w:autoSpaceDE w:val="0"/>
        <w:jc w:val="both"/>
        <w:rPr>
          <w:rFonts w:ascii="Cambria" w:eastAsia="Arial" w:hAnsi="Cambria" w:cs="Arial"/>
          <w:b/>
          <w:bCs/>
          <w:sz w:val="20"/>
          <w:szCs w:val="20"/>
        </w:rPr>
      </w:pPr>
    </w:p>
    <w:p w:rsidR="00C675E2" w:rsidRPr="00912A03" w:rsidRDefault="00C675E2" w:rsidP="00C675E2">
      <w:pPr>
        <w:pStyle w:val="Standard"/>
        <w:autoSpaceDE w:val="0"/>
        <w:jc w:val="both"/>
        <w:rPr>
          <w:rFonts w:ascii="Cambria" w:eastAsia="Arial" w:hAnsi="Cambria" w:cs="Arial"/>
          <w:b/>
          <w:bCs/>
          <w:sz w:val="20"/>
          <w:szCs w:val="20"/>
        </w:rPr>
      </w:pPr>
      <w:r w:rsidRPr="00912A03">
        <w:rPr>
          <w:rFonts w:ascii="Cambria" w:eastAsia="Arial" w:hAnsi="Cambria" w:cs="Arial"/>
          <w:b/>
          <w:bCs/>
          <w:sz w:val="20"/>
          <w:szCs w:val="20"/>
        </w:rPr>
        <w:t>Vzor růže</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neexistence variantních koncovek</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zakončení </w:t>
      </w:r>
      <w:r w:rsidRPr="00912A03">
        <w:rPr>
          <w:rFonts w:ascii="Cambria" w:hAnsi="Cambria"/>
          <w:b/>
          <w:bCs/>
          <w:i/>
          <w:iCs/>
          <w:sz w:val="20"/>
          <w:szCs w:val="20"/>
        </w:rPr>
        <w:t>-ice/-yně</w:t>
      </w:r>
      <w:r w:rsidRPr="00912A03">
        <w:rPr>
          <w:rFonts w:ascii="Cambria" w:hAnsi="Cambria"/>
          <w:sz w:val="20"/>
          <w:szCs w:val="20"/>
        </w:rPr>
        <w:t xml:space="preserve"> má genitiv pl. bez koncovky, popř. dubleta 0/-í (</w:t>
      </w:r>
      <w:r w:rsidRPr="00912A03">
        <w:rPr>
          <w:rFonts w:ascii="Cambria" w:hAnsi="Cambria"/>
          <w:i/>
          <w:iCs/>
          <w:sz w:val="20"/>
          <w:szCs w:val="20"/>
        </w:rPr>
        <w:t>holubic, vánic, lavic, košil, mil, plic x edic/edicí, pozic/pozicí, soudkyň/soudkyní</w:t>
      </w:r>
      <w:r w:rsidRPr="00912A03">
        <w:rPr>
          <w:rFonts w:ascii="Cambria" w:hAnsi="Cambria"/>
          <w:sz w:val="20"/>
          <w:szCs w:val="20"/>
        </w:rPr>
        <w:t>), také neutvořená f. na -le (</w:t>
      </w:r>
      <w:r w:rsidRPr="00912A03">
        <w:rPr>
          <w:rFonts w:ascii="Cambria" w:hAnsi="Cambria"/>
          <w:i/>
          <w:iCs/>
          <w:sz w:val="20"/>
          <w:szCs w:val="20"/>
        </w:rPr>
        <w:t>chvil, mil</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i/>
          <w:iCs/>
          <w:sz w:val="20"/>
          <w:szCs w:val="20"/>
        </w:rPr>
        <w:t>neděl/nedělí</w:t>
      </w:r>
      <w:r w:rsidRPr="00912A03">
        <w:rPr>
          <w:rFonts w:ascii="Cambria" w:hAnsi="Cambria"/>
          <w:sz w:val="20"/>
          <w:szCs w:val="20"/>
        </w:rPr>
        <w:t xml:space="preserve"> (</w:t>
      </w:r>
      <w:r w:rsidRPr="00912A03">
        <w:rPr>
          <w:rFonts w:ascii="Cambria" w:hAnsi="Cambria"/>
          <w:i/>
          <w:iCs/>
          <w:sz w:val="20"/>
          <w:szCs w:val="20"/>
        </w:rPr>
        <w:t>pět neděl v balóně</w:t>
      </w:r>
      <w:r w:rsidRPr="00912A03">
        <w:rPr>
          <w:rFonts w:ascii="Cambria" w:hAnsi="Cambria"/>
          <w:sz w:val="20"/>
          <w:szCs w:val="20"/>
        </w:rPr>
        <w:t xml:space="preserve"> – jako týden x </w:t>
      </w:r>
      <w:r w:rsidRPr="00912A03">
        <w:rPr>
          <w:rFonts w:ascii="Cambria" w:hAnsi="Cambria"/>
          <w:i/>
          <w:iCs/>
          <w:sz w:val="20"/>
          <w:szCs w:val="20"/>
        </w:rPr>
        <w:t>za říjnových nedělí</w:t>
      </w:r>
      <w:r w:rsidRPr="00912A03">
        <w:rPr>
          <w:rFonts w:ascii="Cambria" w:hAnsi="Cambria"/>
          <w:sz w:val="20"/>
          <w:szCs w:val="20"/>
        </w:rPr>
        <w:t xml:space="preserve"> – jako den)</w:t>
      </w:r>
    </w:p>
    <w:p w:rsidR="00C675E2" w:rsidRPr="00912A03" w:rsidRDefault="00C675E2" w:rsidP="00C675E2">
      <w:pPr>
        <w:pStyle w:val="Standard"/>
        <w:autoSpaceDE w:val="0"/>
        <w:jc w:val="both"/>
        <w:rPr>
          <w:rFonts w:ascii="Cambria" w:eastAsia="Arial" w:hAnsi="Cambria" w:cs="Arial"/>
          <w:b/>
          <w:bCs/>
          <w:sz w:val="20"/>
          <w:szCs w:val="20"/>
        </w:rPr>
      </w:pPr>
    </w:p>
    <w:p w:rsidR="00C675E2" w:rsidRPr="00912A03" w:rsidRDefault="00C675E2" w:rsidP="00C675E2">
      <w:pPr>
        <w:pStyle w:val="Standard"/>
        <w:autoSpaceDE w:val="0"/>
        <w:jc w:val="both"/>
        <w:rPr>
          <w:rFonts w:ascii="Cambria" w:eastAsia="Arial" w:hAnsi="Cambria" w:cs="Arial"/>
          <w:b/>
          <w:bCs/>
          <w:sz w:val="20"/>
          <w:szCs w:val="20"/>
        </w:rPr>
      </w:pPr>
      <w:r w:rsidRPr="00912A03">
        <w:rPr>
          <w:rFonts w:ascii="Cambria" w:eastAsia="Arial" w:hAnsi="Cambria" w:cs="Arial"/>
          <w:b/>
          <w:bCs/>
          <w:sz w:val="20"/>
          <w:szCs w:val="20"/>
        </w:rPr>
        <w:t>Vzor píseň</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nejmladší vzor</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 w:hAnsi="Cambria" w:cs="Arial"/>
          <w:sz w:val="20"/>
          <w:szCs w:val="20"/>
        </w:rPr>
        <w:t>zakončení</w:t>
      </w:r>
      <w:r w:rsidRPr="00912A03">
        <w:rPr>
          <w:rFonts w:ascii="Cambria" w:hAnsi="Cambria"/>
          <w:sz w:val="20"/>
          <w:szCs w:val="20"/>
        </w:rPr>
        <w:t xml:space="preserve"> nominativu sg. na měkký/obojetný konsonant (</w:t>
      </w:r>
      <w:r w:rsidRPr="00912A03">
        <w:rPr>
          <w:rFonts w:ascii="Cambria" w:hAnsi="Cambria"/>
          <w:i/>
          <w:iCs/>
          <w:sz w:val="20"/>
          <w:szCs w:val="20"/>
        </w:rPr>
        <w:t>konev, labuť, koupel, čepel</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přechází sem substantiva vzoru růže po odsunutí koncovky -e/-ě (</w:t>
      </w:r>
      <w:r w:rsidRPr="00912A03">
        <w:rPr>
          <w:rFonts w:ascii="Cambria" w:hAnsi="Cambria"/>
          <w:i/>
          <w:iCs/>
          <w:sz w:val="20"/>
          <w:szCs w:val="20"/>
        </w:rPr>
        <w:t>kuchyň, tůň, skrýš</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kromě přímých pádů dle růže</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 w:hAnsi="Cambria" w:cs="Arial"/>
          <w:noProof/>
          <w:sz w:val="20"/>
          <w:szCs w:val="20"/>
        </w:rPr>
        <w:drawing>
          <wp:anchor distT="0" distB="0" distL="114300" distR="114300" simplePos="0" relativeHeight="251682304" behindDoc="0" locked="0" layoutInCell="1" allowOverlap="1" wp14:anchorId="3C45FE06" wp14:editId="642EEF9D">
            <wp:simplePos x="0" y="0"/>
            <wp:positionH relativeFrom="column">
              <wp:posOffset>882650</wp:posOffset>
            </wp:positionH>
            <wp:positionV relativeFrom="paragraph">
              <wp:posOffset>332105</wp:posOffset>
            </wp:positionV>
            <wp:extent cx="4557395" cy="4121785"/>
            <wp:effectExtent l="0" t="0" r="0" b="0"/>
            <wp:wrapTopAndBottom/>
            <wp:docPr id="4" name="obrázky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4557395" cy="4121785"/>
                    </a:xfrm>
                    <a:prstGeom prst="rect">
                      <a:avLst/>
                    </a:prstGeom>
                  </pic:spPr>
                </pic:pic>
              </a:graphicData>
            </a:graphic>
            <wp14:sizeRelH relativeFrom="margin">
              <wp14:pctWidth>0</wp14:pctWidth>
            </wp14:sizeRelH>
            <wp14:sizeRelV relativeFrom="margin">
              <wp14:pctHeight>0</wp14:pctHeight>
            </wp14:sizeRelV>
          </wp:anchor>
        </w:drawing>
      </w:r>
      <w:r w:rsidRPr="00912A03">
        <w:rPr>
          <w:rFonts w:ascii="Cambria" w:eastAsia="Arial" w:hAnsi="Cambria" w:cs="Arial"/>
          <w:sz w:val="20"/>
          <w:szCs w:val="20"/>
        </w:rPr>
        <w:t>zániková alternace e/0 u feminin na -eň,-ev (</w:t>
      </w:r>
      <w:r w:rsidRPr="00912A03">
        <w:rPr>
          <w:rFonts w:ascii="Cambria" w:eastAsia="Arial" w:hAnsi="Cambria" w:cs="Arial"/>
          <w:i/>
          <w:iCs/>
          <w:sz w:val="20"/>
          <w:szCs w:val="20"/>
        </w:rPr>
        <w:t>píseň – písně, vášeň – vášně, láhev – lahve</w:t>
      </w:r>
      <w:r w:rsidRPr="00912A03">
        <w:rPr>
          <w:rFonts w:ascii="Cambria" w:eastAsia="Arial" w:hAnsi="Cambria" w:cs="Arial"/>
          <w:sz w:val="20"/>
          <w:szCs w:val="20"/>
        </w:rPr>
        <w:t>)</w:t>
      </w:r>
    </w:p>
    <w:p w:rsidR="00C675E2" w:rsidRPr="00912A03" w:rsidRDefault="00C675E2" w:rsidP="00C675E2">
      <w:pPr>
        <w:pStyle w:val="Textbody"/>
        <w:jc w:val="both"/>
        <w:rPr>
          <w:rFonts w:ascii="Cambria" w:eastAsia="Arial" w:hAnsi="Cambria" w:cs="Arial"/>
          <w:sz w:val="20"/>
          <w:szCs w:val="20"/>
        </w:rPr>
      </w:pPr>
    </w:p>
    <w:p w:rsidR="00C675E2" w:rsidRPr="00912A03" w:rsidRDefault="004D7A3B" w:rsidP="00C675E2">
      <w:pPr>
        <w:pStyle w:val="Standard"/>
        <w:autoSpaceDE w:val="0"/>
        <w:jc w:val="both"/>
        <w:rPr>
          <w:rFonts w:ascii="Cambria" w:eastAsia="Arial" w:hAnsi="Cambria" w:cs="Arial"/>
          <w:b/>
          <w:bCs/>
          <w:sz w:val="20"/>
          <w:szCs w:val="20"/>
        </w:rPr>
      </w:pPr>
      <w:r w:rsidRPr="00912A03">
        <w:rPr>
          <w:rFonts w:ascii="Cambria" w:eastAsia="Arial" w:hAnsi="Cambria" w:cs="Arial"/>
          <w:b/>
          <w:bCs/>
          <w:noProof/>
          <w:sz w:val="20"/>
          <w:szCs w:val="20"/>
          <w:lang w:eastAsia="cs-CZ" w:bidi="ar-SA"/>
        </w:rPr>
        <w:drawing>
          <wp:anchor distT="0" distB="0" distL="114300" distR="114300" simplePos="0" relativeHeight="251683328" behindDoc="0" locked="0" layoutInCell="1" allowOverlap="1" wp14:anchorId="60372D5D" wp14:editId="3FD424CC">
            <wp:simplePos x="0" y="0"/>
            <wp:positionH relativeFrom="column">
              <wp:posOffset>1350032</wp:posOffset>
            </wp:positionH>
            <wp:positionV relativeFrom="paragraph">
              <wp:posOffset>74952</wp:posOffset>
            </wp:positionV>
            <wp:extent cx="4361180" cy="3478530"/>
            <wp:effectExtent l="0" t="0" r="0" b="0"/>
            <wp:wrapTopAndBottom/>
            <wp:docPr id="5" name="obrázky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4361180" cy="3478530"/>
                    </a:xfrm>
                    <a:prstGeom prst="rect">
                      <a:avLst/>
                    </a:prstGeom>
                  </pic:spPr>
                </pic:pic>
              </a:graphicData>
            </a:graphic>
            <wp14:sizeRelH relativeFrom="margin">
              <wp14:pctWidth>0</wp14:pctWidth>
            </wp14:sizeRelH>
            <wp14:sizeRelV relativeFrom="margin">
              <wp14:pctHeight>0</wp14:pctHeight>
            </wp14:sizeRelV>
          </wp:anchor>
        </w:drawing>
      </w:r>
    </w:p>
    <w:p w:rsidR="00C675E2" w:rsidRPr="00912A03" w:rsidRDefault="00C675E2" w:rsidP="00C675E2">
      <w:pPr>
        <w:pStyle w:val="Standard"/>
        <w:autoSpaceDE w:val="0"/>
        <w:jc w:val="both"/>
        <w:rPr>
          <w:rFonts w:ascii="Cambria" w:eastAsia="Arial" w:hAnsi="Cambria" w:cs="Arial"/>
          <w:b/>
          <w:bCs/>
          <w:sz w:val="20"/>
          <w:szCs w:val="20"/>
        </w:rPr>
      </w:pPr>
    </w:p>
    <w:p w:rsidR="00C675E2" w:rsidRPr="00912A03" w:rsidRDefault="00C675E2" w:rsidP="00C675E2">
      <w:pPr>
        <w:pStyle w:val="Standard"/>
        <w:autoSpaceDE w:val="0"/>
        <w:jc w:val="both"/>
        <w:rPr>
          <w:rFonts w:ascii="Cambria" w:eastAsia="Arial" w:hAnsi="Cambria" w:cs="Arial"/>
          <w:b/>
          <w:bCs/>
          <w:sz w:val="20"/>
          <w:szCs w:val="20"/>
        </w:rPr>
      </w:pPr>
      <w:r w:rsidRPr="00912A03">
        <w:rPr>
          <w:rFonts w:ascii="Cambria" w:eastAsia="Arial" w:hAnsi="Cambria" w:cs="Arial"/>
          <w:b/>
          <w:bCs/>
          <w:sz w:val="20"/>
          <w:szCs w:val="20"/>
        </w:rPr>
        <w:t>Vzor kost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vlastnosti na </w:t>
      </w:r>
      <w:r w:rsidRPr="00912A03">
        <w:rPr>
          <w:rFonts w:ascii="Cambria" w:hAnsi="Cambria"/>
          <w:i/>
          <w:iCs/>
          <w:sz w:val="20"/>
          <w:szCs w:val="20"/>
        </w:rPr>
        <w:t>-ost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neproduktivní jména na -</w:t>
      </w:r>
      <w:r w:rsidRPr="00912A03">
        <w:rPr>
          <w:rFonts w:ascii="Cambria" w:hAnsi="Cambria"/>
          <w:i/>
          <w:iCs/>
          <w:sz w:val="20"/>
          <w:szCs w:val="20"/>
        </w:rPr>
        <w:t xml:space="preserve">est </w:t>
      </w:r>
      <w:r w:rsidRPr="00912A03">
        <w:rPr>
          <w:rFonts w:ascii="Cambria" w:hAnsi="Cambria"/>
          <w:sz w:val="20"/>
          <w:szCs w:val="20"/>
        </w:rPr>
        <w:t>(bolest, svěžest)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i/>
          <w:iCs/>
          <w:sz w:val="20"/>
          <w:szCs w:val="20"/>
        </w:rPr>
      </w:pPr>
      <w:r w:rsidRPr="00912A03">
        <w:rPr>
          <w:rFonts w:ascii="Cambria" w:hAnsi="Cambria"/>
          <w:i/>
          <w:iCs/>
          <w:sz w:val="20"/>
          <w:szCs w:val="20"/>
        </w:rPr>
        <w:t>řeč, věc</w:t>
      </w:r>
    </w:p>
    <w:p w:rsidR="00C675E2" w:rsidRPr="00912A03" w:rsidRDefault="00C675E2" w:rsidP="00C675E2">
      <w:pPr>
        <w:pStyle w:val="Textbody"/>
        <w:jc w:val="both"/>
        <w:rPr>
          <w:rFonts w:ascii="Cambria" w:hAnsi="Cambria"/>
          <w:b/>
          <w:bCs/>
          <w:sz w:val="20"/>
          <w:szCs w:val="20"/>
        </w:rPr>
      </w:pPr>
    </w:p>
    <w:p w:rsidR="00C675E2" w:rsidRPr="00912A03" w:rsidRDefault="00C675E2" w:rsidP="00C675E2">
      <w:pPr>
        <w:pStyle w:val="Textbody"/>
        <w:jc w:val="both"/>
        <w:rPr>
          <w:rFonts w:ascii="Cambria" w:hAnsi="Cambria"/>
          <w:sz w:val="20"/>
          <w:szCs w:val="20"/>
        </w:rPr>
      </w:pPr>
      <w:r w:rsidRPr="00912A03">
        <w:rPr>
          <w:rFonts w:ascii="Cambria" w:hAnsi="Cambria"/>
          <w:b/>
          <w:bCs/>
          <w:sz w:val="20"/>
          <w:szCs w:val="20"/>
        </w:rPr>
        <w:t>Adjektivní vzory</w:t>
      </w:r>
      <w:r w:rsidRPr="00912A03">
        <w:rPr>
          <w:rFonts w:ascii="Cambria" w:hAnsi="Cambria"/>
          <w:sz w:val="20"/>
          <w:szCs w:val="20"/>
        </w:rPr>
        <w:t>: bytná a průvodčí</w:t>
      </w:r>
    </w:p>
    <w:p w:rsidR="00C675E2" w:rsidRPr="00912A03" w:rsidRDefault="00C675E2" w:rsidP="00C675E2">
      <w:pPr>
        <w:rPr>
          <w:rFonts w:ascii="Cambria" w:hAnsi="Cambria"/>
          <w:sz w:val="20"/>
          <w:szCs w:val="20"/>
        </w:rPr>
      </w:pPr>
      <w:r w:rsidRPr="00912A03">
        <w:rPr>
          <w:rFonts w:ascii="Cambria" w:hAnsi="Cambria"/>
          <w:sz w:val="20"/>
          <w:szCs w:val="20"/>
        </w:rPr>
        <w:br w:type="page"/>
      </w:r>
    </w:p>
    <w:p w:rsidR="00C675E2" w:rsidRPr="00912A03" w:rsidRDefault="00C675E2" w:rsidP="00C675E2">
      <w:pPr>
        <w:pStyle w:val="Nadpis41"/>
        <w:jc w:val="both"/>
        <w:rPr>
          <w:rFonts w:ascii="Cambria" w:hAnsi="Cambria"/>
          <w:sz w:val="24"/>
          <w:szCs w:val="20"/>
        </w:rPr>
      </w:pPr>
      <w:r w:rsidRPr="00912A03">
        <w:rPr>
          <w:rFonts w:ascii="Cambria" w:hAnsi="Cambria"/>
          <w:sz w:val="24"/>
          <w:szCs w:val="20"/>
        </w:rPr>
        <w:t>Variantní koncovky N (neutra)</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kuře a stavení obsahují morfologické rysy, které současné češtině nevyhovují (různé podoby základu, velká homonymie) x produktivní jména mláďat a deverbativa</w:t>
      </w:r>
    </w:p>
    <w:p w:rsidR="00C675E2" w:rsidRPr="00912A03" w:rsidRDefault="00C675E2" w:rsidP="00C675E2">
      <w:pPr>
        <w:pStyle w:val="Standard"/>
        <w:jc w:val="both"/>
        <w:rPr>
          <w:rFonts w:ascii="Cambria" w:hAnsi="Cambria"/>
          <w:b/>
          <w:bCs/>
          <w:sz w:val="20"/>
          <w:szCs w:val="20"/>
        </w:rPr>
      </w:pPr>
    </w:p>
    <w:p w:rsidR="00C675E2" w:rsidRPr="00912A03" w:rsidRDefault="00C675E2" w:rsidP="00C675E2">
      <w:pPr>
        <w:pStyle w:val="Standard"/>
        <w:jc w:val="both"/>
        <w:rPr>
          <w:rFonts w:ascii="Cambria" w:hAnsi="Cambria"/>
          <w:b/>
          <w:bCs/>
          <w:sz w:val="20"/>
          <w:szCs w:val="20"/>
        </w:rPr>
      </w:pPr>
      <w:r w:rsidRPr="00912A03">
        <w:rPr>
          <w:rFonts w:ascii="Cambria" w:hAnsi="Cambria"/>
          <w:b/>
          <w:bCs/>
          <w:sz w:val="20"/>
          <w:szCs w:val="20"/>
        </w:rPr>
        <w:t>Vzor město</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koncová souhláska kmene tvrdá/obojetná, koncovka </w:t>
      </w:r>
      <w:r w:rsidRPr="00912A03">
        <w:rPr>
          <w:rFonts w:ascii="Cambria" w:hAnsi="Cambria"/>
          <w:i/>
          <w:iCs/>
          <w:sz w:val="20"/>
          <w:szCs w:val="20"/>
        </w:rPr>
        <w:t>-o</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v genitivu pl. se objevuje </w:t>
      </w:r>
      <w:r w:rsidRPr="00912A03">
        <w:rPr>
          <w:rFonts w:ascii="Cambria" w:hAnsi="Cambria"/>
          <w:b/>
          <w:bCs/>
          <w:i/>
          <w:iCs/>
          <w:sz w:val="20"/>
          <w:szCs w:val="20"/>
        </w:rPr>
        <w:t>vkladné -e-</w:t>
      </w:r>
      <w:r w:rsidRPr="00912A03">
        <w:rPr>
          <w:rFonts w:ascii="Cambria" w:hAnsi="Cambria"/>
          <w:sz w:val="20"/>
          <w:szCs w:val="20"/>
        </w:rPr>
        <w:t xml:space="preserve"> u zakončení souhláskovou skupinou (</w:t>
      </w:r>
      <w:r w:rsidRPr="00912A03">
        <w:rPr>
          <w:rFonts w:ascii="Cambria" w:hAnsi="Cambria"/>
          <w:i/>
          <w:iCs/>
          <w:sz w:val="20"/>
          <w:szCs w:val="20"/>
        </w:rPr>
        <w:t>čísel, jablek, jídel, horstev, žeber</w:t>
      </w:r>
      <w:r w:rsidRPr="00912A03">
        <w:rPr>
          <w:rFonts w:ascii="Cambria" w:hAnsi="Cambria"/>
          <w:sz w:val="20"/>
          <w:szCs w:val="20"/>
        </w:rPr>
        <w:t xml:space="preserve">), sufix </w:t>
      </w:r>
      <w:r w:rsidRPr="00912A03">
        <w:rPr>
          <w:rFonts w:ascii="Cambria" w:hAnsi="Cambria"/>
          <w:i/>
          <w:iCs/>
          <w:sz w:val="20"/>
          <w:szCs w:val="20"/>
        </w:rPr>
        <w:t>-sko</w:t>
      </w:r>
      <w:r w:rsidRPr="00912A03">
        <w:rPr>
          <w:rFonts w:ascii="Cambria" w:hAnsi="Cambria"/>
          <w:sz w:val="20"/>
          <w:szCs w:val="20"/>
        </w:rPr>
        <w:t xml:space="preserve"> nejednoznačně (</w:t>
      </w:r>
      <w:r w:rsidRPr="00912A03">
        <w:rPr>
          <w:rFonts w:ascii="Cambria" w:hAnsi="Cambria"/>
          <w:i/>
          <w:iCs/>
          <w:sz w:val="20"/>
          <w:szCs w:val="20"/>
        </w:rPr>
        <w:t>vojsko – vojsk, středisko – středisek/středisk</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v genitivu pl. dochází k </w:t>
      </w:r>
      <w:r w:rsidRPr="00912A03">
        <w:rPr>
          <w:rFonts w:ascii="Cambria" w:hAnsi="Cambria"/>
          <w:b/>
          <w:bCs/>
          <w:i/>
          <w:iCs/>
          <w:sz w:val="20"/>
          <w:szCs w:val="20"/>
        </w:rPr>
        <w:t xml:space="preserve">alternaci kořenné kvantity </w:t>
      </w:r>
      <w:r w:rsidRPr="00912A03">
        <w:rPr>
          <w:rFonts w:ascii="Cambria" w:hAnsi="Cambria"/>
          <w:sz w:val="20"/>
          <w:szCs w:val="20"/>
        </w:rPr>
        <w:t>u dvouslabičných jmen (</w:t>
      </w:r>
      <w:r w:rsidRPr="00912A03">
        <w:rPr>
          <w:rFonts w:ascii="Cambria" w:hAnsi="Cambria"/>
          <w:i/>
          <w:iCs/>
          <w:sz w:val="20"/>
          <w:szCs w:val="20"/>
        </w:rPr>
        <w:t>jader, let, zad, jmen, děl</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variantní koncovky má pouze </w:t>
      </w:r>
      <w:r w:rsidRPr="00912A03">
        <w:rPr>
          <w:rFonts w:ascii="Cambria" w:hAnsi="Cambria"/>
          <w:b/>
          <w:bCs/>
          <w:i/>
          <w:iCs/>
          <w:sz w:val="20"/>
          <w:szCs w:val="20"/>
        </w:rPr>
        <w:t>lokál sg. –</w:t>
      </w:r>
      <w:r w:rsidRPr="00912A03">
        <w:rPr>
          <w:rFonts w:ascii="Cambria" w:hAnsi="Cambria"/>
          <w:b/>
          <w:bCs/>
          <w:sz w:val="20"/>
          <w:szCs w:val="20"/>
        </w:rPr>
        <w:t xml:space="preserve"> </w:t>
      </w:r>
      <w:r w:rsidRPr="00912A03">
        <w:rPr>
          <w:rFonts w:ascii="Cambria" w:hAnsi="Cambria"/>
          <w:b/>
          <w:bCs/>
          <w:i/>
          <w:iCs/>
          <w:sz w:val="20"/>
          <w:szCs w:val="20"/>
        </w:rPr>
        <w:t>-e(ě)/u:</w:t>
      </w:r>
      <w:r w:rsidRPr="00912A03">
        <w:rPr>
          <w:rFonts w:ascii="Cambria" w:hAnsi="Cambria"/>
          <w:sz w:val="20"/>
          <w:szCs w:val="20"/>
        </w:rPr>
        <w:t xml:space="preserve"> konkréta v adverbiálním významu mívají koncovku </w:t>
      </w:r>
      <w:r w:rsidRPr="00912A03">
        <w:rPr>
          <w:rFonts w:ascii="Cambria" w:hAnsi="Cambria"/>
          <w:i/>
          <w:iCs/>
          <w:sz w:val="20"/>
          <w:szCs w:val="20"/>
        </w:rPr>
        <w:t>-e(ě)</w:t>
      </w:r>
      <w:r w:rsidRPr="00912A03">
        <w:rPr>
          <w:rFonts w:ascii="Cambria" w:hAnsi="Cambria"/>
          <w:sz w:val="20"/>
          <w:szCs w:val="20"/>
        </w:rPr>
        <w:t xml:space="preserve">, význam objektový </w:t>
      </w:r>
      <w:r w:rsidRPr="00912A03">
        <w:rPr>
          <w:rFonts w:ascii="Cambria" w:hAnsi="Cambria"/>
          <w:i/>
          <w:iCs/>
          <w:sz w:val="20"/>
          <w:szCs w:val="20"/>
        </w:rPr>
        <w:t>-u</w:t>
      </w:r>
      <w:r w:rsidRPr="00912A03">
        <w:rPr>
          <w:rFonts w:ascii="Cambria" w:hAnsi="Cambria"/>
          <w:sz w:val="20"/>
          <w:szCs w:val="20"/>
        </w:rPr>
        <w:t xml:space="preserve"> je méně pevný (</w:t>
      </w:r>
      <w:r w:rsidRPr="00912A03">
        <w:rPr>
          <w:rFonts w:ascii="Cambria" w:hAnsi="Cambria"/>
          <w:i/>
          <w:iCs/>
          <w:sz w:val="20"/>
          <w:szCs w:val="20"/>
        </w:rPr>
        <w:t>o hnízdu – na hnízdě, o jménu – ve jméně, o létu – v létě i po létu</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i/>
          <w:iCs/>
          <w:sz w:val="20"/>
          <w:szCs w:val="20"/>
        </w:rPr>
      </w:pPr>
      <w:r w:rsidRPr="00912A03">
        <w:rPr>
          <w:rFonts w:ascii="Cambria" w:hAnsi="Cambria"/>
          <w:i/>
          <w:iCs/>
          <w:sz w:val="20"/>
          <w:szCs w:val="20"/>
        </w:rPr>
        <w:t>-u</w:t>
      </w:r>
      <w:r w:rsidRPr="00912A03">
        <w:rPr>
          <w:rFonts w:ascii="Cambria" w:hAnsi="Cambria"/>
          <w:sz w:val="20"/>
          <w:szCs w:val="20"/>
        </w:rPr>
        <w:t xml:space="preserve"> dáváme přednost u substantiv zakončených na k, g, h, ch (abychom se vyhnuli</w:t>
      </w:r>
      <w:r w:rsidR="009C2303" w:rsidRPr="00912A03">
        <w:rPr>
          <w:rFonts w:ascii="Cambria" w:hAnsi="Cambria"/>
          <w:sz w:val="20"/>
          <w:szCs w:val="20"/>
        </w:rPr>
        <w:t xml:space="preserve"> alternacím), bývá také spíše u </w:t>
      </w:r>
      <w:r w:rsidRPr="00912A03">
        <w:rPr>
          <w:rFonts w:ascii="Cambria" w:hAnsi="Cambria"/>
          <w:sz w:val="20"/>
          <w:szCs w:val="20"/>
        </w:rPr>
        <w:t>nových přejatých slov, hromadná jména se sufixem -</w:t>
      </w:r>
      <w:r w:rsidRPr="00912A03">
        <w:rPr>
          <w:rFonts w:ascii="Cambria" w:hAnsi="Cambria"/>
          <w:i/>
          <w:iCs/>
          <w:sz w:val="20"/>
          <w:szCs w:val="20"/>
        </w:rPr>
        <w:t>stvo</w:t>
      </w:r>
      <w:r w:rsidRPr="00912A03">
        <w:rPr>
          <w:rFonts w:ascii="Cambria" w:hAnsi="Cambria"/>
          <w:sz w:val="20"/>
          <w:szCs w:val="20"/>
        </w:rPr>
        <w:t xml:space="preserve"> (</w:t>
      </w:r>
      <w:r w:rsidRPr="00912A03">
        <w:rPr>
          <w:rFonts w:ascii="Cambria" w:hAnsi="Cambria"/>
          <w:i/>
          <w:iCs/>
          <w:sz w:val="20"/>
          <w:szCs w:val="20"/>
        </w:rPr>
        <w:t>panstvo, úřednictvo</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i/>
          <w:iCs/>
          <w:sz w:val="20"/>
          <w:szCs w:val="20"/>
        </w:rPr>
      </w:pPr>
      <w:r w:rsidRPr="00912A03">
        <w:rPr>
          <w:rFonts w:ascii="Cambria" w:hAnsi="Cambria"/>
          <w:i/>
          <w:iCs/>
          <w:sz w:val="20"/>
          <w:szCs w:val="20"/>
        </w:rPr>
        <w:t>-ě/-e</w:t>
      </w:r>
      <w:r w:rsidRPr="00912A03">
        <w:rPr>
          <w:rFonts w:ascii="Cambria" w:hAnsi="Cambria"/>
          <w:sz w:val="20"/>
          <w:szCs w:val="20"/>
        </w:rPr>
        <w:t xml:space="preserve"> – u původních slov, názvy prostředků činnosti tvořené sufixem -</w:t>
      </w:r>
      <w:r w:rsidRPr="00912A03">
        <w:rPr>
          <w:rFonts w:ascii="Cambria" w:hAnsi="Cambria"/>
          <w:i/>
          <w:iCs/>
          <w:sz w:val="20"/>
          <w:szCs w:val="20"/>
        </w:rPr>
        <w:t>dlo</w:t>
      </w:r>
      <w:r w:rsidRPr="00912A03">
        <w:rPr>
          <w:rFonts w:ascii="Cambria" w:hAnsi="Cambria"/>
          <w:sz w:val="20"/>
          <w:szCs w:val="20"/>
        </w:rPr>
        <w:t xml:space="preserve"> (</w:t>
      </w:r>
      <w:r w:rsidRPr="00912A03">
        <w:rPr>
          <w:rFonts w:ascii="Cambria" w:hAnsi="Cambria"/>
          <w:i/>
          <w:iCs/>
          <w:sz w:val="20"/>
          <w:szCs w:val="20"/>
        </w:rPr>
        <w:t>o šídle, mýdle, sádle</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eastAsia="Arial" w:hAnsi="Cambria" w:cs="Arial"/>
          <w:b/>
          <w:bCs/>
          <w:i/>
          <w:iCs/>
          <w:sz w:val="20"/>
          <w:szCs w:val="20"/>
        </w:rPr>
      </w:pPr>
      <w:r w:rsidRPr="00912A03">
        <w:rPr>
          <w:rFonts w:ascii="Cambria" w:eastAsia="Arial" w:hAnsi="Cambria" w:cs="Arial"/>
          <w:b/>
          <w:bCs/>
          <w:i/>
          <w:iCs/>
          <w:sz w:val="20"/>
          <w:szCs w:val="20"/>
        </w:rPr>
        <w:t>lokál pl. – ích/-ech/-ách</w:t>
      </w:r>
      <w:r w:rsidRPr="00912A03">
        <w:rPr>
          <w:rFonts w:ascii="Cambria" w:eastAsia="Arial" w:hAnsi="Cambria" w:cs="Arial"/>
          <w:sz w:val="20"/>
          <w:szCs w:val="20"/>
        </w:rPr>
        <w:t xml:space="preserve"> – </w:t>
      </w:r>
      <w:r w:rsidRPr="00912A03">
        <w:rPr>
          <w:rFonts w:ascii="Cambria" w:eastAsia="Arial" w:hAnsi="Cambria" w:cs="Arial"/>
          <w:i/>
          <w:iCs/>
          <w:sz w:val="20"/>
          <w:szCs w:val="20"/>
        </w:rPr>
        <w:t>-ech</w:t>
      </w:r>
      <w:r w:rsidRPr="00912A03">
        <w:rPr>
          <w:rFonts w:ascii="Cambria" w:eastAsia="Arial" w:hAnsi="Cambria" w:cs="Arial"/>
          <w:sz w:val="20"/>
          <w:szCs w:val="20"/>
        </w:rPr>
        <w:t xml:space="preserve"> je základní koncovka, progresivní je </w:t>
      </w:r>
      <w:r w:rsidRPr="00912A03">
        <w:rPr>
          <w:rFonts w:ascii="Cambria" w:eastAsia="Arial" w:hAnsi="Cambria" w:cs="Arial"/>
          <w:i/>
          <w:iCs/>
          <w:sz w:val="20"/>
          <w:szCs w:val="20"/>
        </w:rPr>
        <w:t>-ách</w:t>
      </w:r>
      <w:r w:rsidRPr="00912A03">
        <w:rPr>
          <w:rFonts w:ascii="Cambria" w:eastAsia="Arial" w:hAnsi="Cambria" w:cs="Arial"/>
          <w:sz w:val="20"/>
          <w:szCs w:val="20"/>
        </w:rPr>
        <w:t xml:space="preserve"> (nevyžaduje alternaci, tzn. jména s kmenem zakončeným na k, g, h, ch), </w:t>
      </w:r>
      <w:r w:rsidRPr="00912A03">
        <w:rPr>
          <w:rFonts w:ascii="Cambria" w:eastAsia="Arial" w:hAnsi="Cambria" w:cs="Arial"/>
          <w:i/>
          <w:iCs/>
          <w:sz w:val="20"/>
          <w:szCs w:val="20"/>
        </w:rPr>
        <w:t>-ích</w:t>
      </w:r>
      <w:r w:rsidRPr="00912A03">
        <w:rPr>
          <w:rFonts w:ascii="Cambria" w:eastAsia="Arial" w:hAnsi="Cambria" w:cs="Arial"/>
          <w:sz w:val="20"/>
          <w:szCs w:val="20"/>
        </w:rPr>
        <w:t xml:space="preserve"> (</w:t>
      </w:r>
      <w:r w:rsidRPr="00912A03">
        <w:rPr>
          <w:rFonts w:ascii="Cambria" w:eastAsia="Arial" w:hAnsi="Cambria" w:cs="Arial"/>
          <w:i/>
          <w:iCs/>
          <w:sz w:val="20"/>
          <w:szCs w:val="20"/>
        </w:rPr>
        <w:t>-sko, -isko: středisích, východiscích/ách</w:t>
      </w:r>
      <w:r w:rsidRPr="00912A03">
        <w:rPr>
          <w:rFonts w:ascii="Cambria" w:eastAsia="Arial" w:hAnsi="Cambria" w:cs="Arial"/>
          <w:sz w:val="20"/>
          <w:szCs w:val="20"/>
        </w:rPr>
        <w:t>)</w:t>
      </w:r>
    </w:p>
    <w:p w:rsidR="00C675E2" w:rsidRPr="00912A03" w:rsidRDefault="00C675E2" w:rsidP="00C675E2">
      <w:pPr>
        <w:pStyle w:val="Standard"/>
        <w:autoSpaceDE w:val="0"/>
        <w:jc w:val="both"/>
        <w:rPr>
          <w:rFonts w:ascii="Cambria" w:eastAsia="Arial" w:hAnsi="Cambria" w:cs="Arial"/>
          <w:b/>
          <w:bCs/>
          <w:sz w:val="20"/>
          <w:szCs w:val="20"/>
        </w:rPr>
      </w:pPr>
    </w:p>
    <w:p w:rsidR="00C675E2" w:rsidRPr="00912A03" w:rsidRDefault="00C675E2" w:rsidP="00C675E2">
      <w:pPr>
        <w:pStyle w:val="Standard"/>
        <w:autoSpaceDE w:val="0"/>
        <w:jc w:val="both"/>
        <w:rPr>
          <w:rFonts w:ascii="Cambria" w:eastAsia="Arial" w:hAnsi="Cambria" w:cs="Arial"/>
          <w:b/>
          <w:bCs/>
          <w:sz w:val="20"/>
          <w:szCs w:val="20"/>
        </w:rPr>
      </w:pPr>
      <w:r w:rsidRPr="00912A03">
        <w:rPr>
          <w:rFonts w:ascii="Cambria" w:eastAsia="Arial" w:hAnsi="Cambria" w:cs="Arial"/>
          <w:b/>
          <w:bCs/>
          <w:sz w:val="20"/>
          <w:szCs w:val="20"/>
        </w:rPr>
        <w:t>Vzor moře</w:t>
      </w:r>
    </w:p>
    <w:p w:rsidR="00C675E2" w:rsidRPr="00912A03" w:rsidRDefault="00C675E2" w:rsidP="00354368">
      <w:pPr>
        <w:pStyle w:val="Zkladntext"/>
        <w:numPr>
          <w:ilvl w:val="0"/>
          <w:numId w:val="11"/>
        </w:numPr>
        <w:tabs>
          <w:tab w:val="num" w:pos="720"/>
        </w:tabs>
        <w:spacing w:after="80"/>
        <w:ind w:left="720" w:hanging="360"/>
        <w:jc w:val="both"/>
        <w:rPr>
          <w:rFonts w:ascii="Cambria" w:eastAsia="Arial" w:hAnsi="Cambria" w:cs="Arial"/>
          <w:i/>
          <w:iCs/>
          <w:sz w:val="20"/>
          <w:szCs w:val="20"/>
        </w:rPr>
      </w:pPr>
      <w:r w:rsidRPr="00912A03">
        <w:rPr>
          <w:rFonts w:ascii="Cambria" w:hAnsi="Cambria"/>
          <w:sz w:val="20"/>
          <w:szCs w:val="20"/>
        </w:rPr>
        <w:t xml:space="preserve">koncová souhláska kmene měkká/obojetná, nominativ na </w:t>
      </w:r>
      <w:r w:rsidRPr="00912A03">
        <w:rPr>
          <w:rFonts w:ascii="Cambria" w:hAnsi="Cambria"/>
          <w:i/>
          <w:iCs/>
          <w:sz w:val="20"/>
          <w:szCs w:val="20"/>
        </w:rPr>
        <w:t>-(ě)ě</w:t>
      </w:r>
    </w:p>
    <w:p w:rsidR="00C675E2" w:rsidRPr="00912A03" w:rsidRDefault="00C675E2" w:rsidP="00354368">
      <w:pPr>
        <w:pStyle w:val="Zkladntext"/>
        <w:numPr>
          <w:ilvl w:val="0"/>
          <w:numId w:val="11"/>
        </w:numPr>
        <w:tabs>
          <w:tab w:val="num" w:pos="720"/>
        </w:tabs>
        <w:spacing w:after="80"/>
        <w:ind w:left="720" w:hanging="360"/>
        <w:jc w:val="both"/>
        <w:rPr>
          <w:rFonts w:ascii="Cambria" w:eastAsia="Arial" w:hAnsi="Cambria" w:cs="Arial"/>
          <w:i/>
          <w:iCs/>
          <w:sz w:val="20"/>
          <w:szCs w:val="20"/>
        </w:rPr>
      </w:pPr>
      <w:r w:rsidRPr="00912A03">
        <w:rPr>
          <w:rFonts w:ascii="Cambria" w:eastAsia="Arial" w:hAnsi="Cambria" w:cs="Arial"/>
          <w:sz w:val="20"/>
          <w:szCs w:val="20"/>
        </w:rPr>
        <w:t xml:space="preserve">zakončení </w:t>
      </w:r>
      <w:r w:rsidRPr="00912A03">
        <w:rPr>
          <w:rFonts w:ascii="Cambria" w:eastAsia="Arial" w:hAnsi="Cambria" w:cs="Arial"/>
          <w:i/>
          <w:iCs/>
          <w:sz w:val="20"/>
          <w:szCs w:val="20"/>
        </w:rPr>
        <w:t>-iště</w:t>
      </w:r>
      <w:r w:rsidRPr="00912A03">
        <w:rPr>
          <w:rFonts w:ascii="Cambria" w:eastAsia="Arial" w:hAnsi="Cambria" w:cs="Arial"/>
          <w:sz w:val="20"/>
          <w:szCs w:val="20"/>
        </w:rPr>
        <w:t xml:space="preserve"> = genitiv pl. s koncovkou 0 (</w:t>
      </w:r>
      <w:r w:rsidRPr="00912A03">
        <w:rPr>
          <w:rFonts w:ascii="Cambria" w:eastAsia="Arial" w:hAnsi="Cambria" w:cs="Arial"/>
          <w:i/>
          <w:iCs/>
          <w:sz w:val="20"/>
          <w:szCs w:val="20"/>
        </w:rPr>
        <w:t>sídlišť, koupališť, tratolišť</w:t>
      </w:r>
      <w:r w:rsidRPr="00912A03">
        <w:rPr>
          <w:rFonts w:ascii="Cambria" w:eastAsia="Arial" w:hAnsi="Cambria" w:cs="Arial"/>
          <w:sz w:val="20"/>
          <w:szCs w:val="20"/>
        </w:rPr>
        <w:t xml:space="preserve">) x </w:t>
      </w:r>
      <w:r w:rsidRPr="00912A03">
        <w:rPr>
          <w:rFonts w:ascii="Cambria" w:eastAsia="Arial" w:hAnsi="Cambria" w:cs="Arial"/>
          <w:i/>
          <w:iCs/>
          <w:sz w:val="20"/>
          <w:szCs w:val="20"/>
        </w:rPr>
        <w:t>hřiští i hřišť</w:t>
      </w:r>
    </w:p>
    <w:p w:rsidR="00C675E2" w:rsidRPr="00912A03" w:rsidRDefault="00C675E2" w:rsidP="00354368">
      <w:pPr>
        <w:pStyle w:val="Zkladntext"/>
        <w:numPr>
          <w:ilvl w:val="0"/>
          <w:numId w:val="11"/>
        </w:numPr>
        <w:tabs>
          <w:tab w:val="num" w:pos="720"/>
        </w:tabs>
        <w:spacing w:after="80"/>
        <w:ind w:left="720" w:hanging="360"/>
        <w:jc w:val="both"/>
        <w:rPr>
          <w:rFonts w:ascii="Cambria" w:eastAsia="Arial" w:hAnsi="Cambria" w:cs="Arial"/>
          <w:i/>
          <w:iCs/>
          <w:sz w:val="20"/>
          <w:szCs w:val="20"/>
        </w:rPr>
      </w:pPr>
      <w:r w:rsidRPr="00912A03">
        <w:rPr>
          <w:rFonts w:ascii="Cambria" w:eastAsia="Arial" w:hAnsi="Cambria" w:cs="Arial"/>
          <w:i/>
          <w:iCs/>
          <w:sz w:val="20"/>
          <w:szCs w:val="20"/>
        </w:rPr>
        <w:t xml:space="preserve">břímě – </w:t>
      </w:r>
      <w:r w:rsidRPr="00912A03">
        <w:rPr>
          <w:rFonts w:ascii="Cambria" w:eastAsia="Arial" w:hAnsi="Cambria" w:cs="Arial"/>
          <w:iCs/>
          <w:sz w:val="20"/>
          <w:szCs w:val="20"/>
        </w:rPr>
        <w:t xml:space="preserve">kromě N, A a V se kmen rozšiřuje o </w:t>
      </w:r>
      <w:r w:rsidRPr="00912A03">
        <w:rPr>
          <w:rFonts w:ascii="Cambria" w:eastAsia="Arial" w:hAnsi="Cambria" w:cs="Arial"/>
          <w:iCs/>
          <w:sz w:val="20"/>
          <w:szCs w:val="20"/>
        </w:rPr>
        <w:noBreakHyphen/>
        <w:t>en-, jde o původní tvar, novotvary patří ke vzoru město (</w:t>
      </w:r>
      <w:r w:rsidRPr="00912A03">
        <w:rPr>
          <w:rFonts w:ascii="Cambria" w:eastAsia="Arial" w:hAnsi="Cambria" w:cs="Arial"/>
          <w:i/>
          <w:iCs/>
          <w:sz w:val="20"/>
          <w:szCs w:val="20"/>
        </w:rPr>
        <w:t>břemeno</w:t>
      </w:r>
      <w:r w:rsidRPr="00912A03">
        <w:rPr>
          <w:rFonts w:ascii="Cambria" w:eastAsia="Arial" w:hAnsi="Cambria" w:cs="Arial"/>
          <w:iCs/>
          <w:sz w:val="20"/>
          <w:szCs w:val="20"/>
        </w:rPr>
        <w:t>)</w:t>
      </w:r>
    </w:p>
    <w:p w:rsidR="00C675E2" w:rsidRPr="00912A03" w:rsidRDefault="00C675E2" w:rsidP="00C675E2">
      <w:pPr>
        <w:pStyle w:val="Zkladntext"/>
        <w:tabs>
          <w:tab w:val="num" w:pos="720"/>
        </w:tabs>
        <w:spacing w:after="80"/>
        <w:ind w:left="720"/>
        <w:jc w:val="both"/>
        <w:rPr>
          <w:rFonts w:ascii="Cambria" w:eastAsia="Arial" w:hAnsi="Cambria" w:cs="Arial"/>
          <w:i/>
          <w:iCs/>
          <w:sz w:val="20"/>
          <w:szCs w:val="20"/>
        </w:rPr>
      </w:pPr>
      <w:r w:rsidRPr="00912A03">
        <w:rPr>
          <w:rFonts w:ascii="Cambria" w:eastAsia="Arial" w:hAnsi="Cambria" w:cs="Arial"/>
          <w:i/>
          <w:iCs/>
          <w:noProof/>
          <w:sz w:val="20"/>
          <w:szCs w:val="20"/>
        </w:rPr>
        <w:drawing>
          <wp:anchor distT="0" distB="0" distL="114300" distR="114300" simplePos="0" relativeHeight="251684352" behindDoc="0" locked="0" layoutInCell="1" allowOverlap="1" wp14:anchorId="5FC99538" wp14:editId="536E7031">
            <wp:simplePos x="0" y="0"/>
            <wp:positionH relativeFrom="column">
              <wp:posOffset>435600</wp:posOffset>
            </wp:positionH>
            <wp:positionV relativeFrom="paragraph">
              <wp:posOffset>437399</wp:posOffset>
            </wp:positionV>
            <wp:extent cx="5399280" cy="5394240"/>
            <wp:effectExtent l="0" t="0" r="0" b="0"/>
            <wp:wrapTopAndBottom/>
            <wp:docPr id="6" name="obrázky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5399280" cy="5394240"/>
                    </a:xfrm>
                    <a:prstGeom prst="rect">
                      <a:avLst/>
                    </a:prstGeom>
                  </pic:spPr>
                </pic:pic>
              </a:graphicData>
            </a:graphic>
          </wp:anchor>
        </w:drawing>
      </w:r>
    </w:p>
    <w:p w:rsidR="00C675E2" w:rsidRPr="00912A03" w:rsidRDefault="00C675E2" w:rsidP="00C675E2">
      <w:pPr>
        <w:pStyle w:val="Standard"/>
        <w:autoSpaceDE w:val="0"/>
        <w:jc w:val="both"/>
        <w:rPr>
          <w:rFonts w:ascii="Cambria" w:eastAsia="Arial" w:hAnsi="Cambria" w:cs="Arial"/>
          <w:b/>
          <w:bCs/>
          <w:sz w:val="20"/>
          <w:szCs w:val="20"/>
        </w:rPr>
      </w:pPr>
      <w:r w:rsidRPr="00912A03">
        <w:rPr>
          <w:rFonts w:ascii="Cambria" w:eastAsia="Arial" w:hAnsi="Cambria" w:cs="Arial"/>
          <w:b/>
          <w:bCs/>
          <w:sz w:val="20"/>
          <w:szCs w:val="20"/>
        </w:rPr>
        <w:t>Vzor kuře</w:t>
      </w:r>
    </w:p>
    <w:p w:rsidR="00C675E2" w:rsidRPr="00912A03" w:rsidRDefault="00C675E2" w:rsidP="00C675E2">
      <w:pPr>
        <w:pStyle w:val="Standard"/>
        <w:tabs>
          <w:tab w:val="left" w:pos="510"/>
          <w:tab w:val="left" w:pos="1020"/>
          <w:tab w:val="left" w:pos="2070"/>
          <w:tab w:val="left" w:pos="2475"/>
        </w:tabs>
        <w:autoSpaceDE w:val="0"/>
        <w:jc w:val="both"/>
        <w:rPr>
          <w:rFonts w:ascii="Cambria" w:eastAsia="Arial" w:hAnsi="Cambria" w:cs="Arial"/>
          <w:sz w:val="20"/>
          <w:szCs w:val="20"/>
        </w:rPr>
      </w:pPr>
      <w:r w:rsidRPr="00912A03">
        <w:rPr>
          <w:rFonts w:ascii="Cambria" w:eastAsia="Arial" w:hAnsi="Cambria" w:cs="Arial"/>
          <w:sz w:val="20"/>
          <w:szCs w:val="20"/>
        </w:rPr>
        <w:t>Sg.</w:t>
      </w:r>
      <w:r w:rsidRPr="00912A03">
        <w:rPr>
          <w:rFonts w:ascii="Cambria" w:eastAsia="Arial" w:hAnsi="Cambria" w:cs="Arial"/>
          <w:sz w:val="20"/>
          <w:szCs w:val="20"/>
        </w:rPr>
        <w:tab/>
        <w:t>N</w:t>
      </w:r>
      <w:r w:rsidRPr="00912A03">
        <w:rPr>
          <w:rFonts w:ascii="Cambria" w:eastAsia="Arial" w:hAnsi="Cambria" w:cs="Arial"/>
          <w:sz w:val="20"/>
          <w:szCs w:val="20"/>
        </w:rPr>
        <w:tab/>
        <w:t>kuř-e</w:t>
      </w:r>
      <w:r w:rsidRPr="00912A03">
        <w:rPr>
          <w:rFonts w:ascii="Cambria" w:eastAsia="Arial" w:hAnsi="Cambria" w:cs="Arial"/>
          <w:sz w:val="20"/>
          <w:szCs w:val="20"/>
        </w:rPr>
        <w:tab/>
        <w:t>Pl.</w:t>
      </w:r>
      <w:r w:rsidRPr="00912A03">
        <w:rPr>
          <w:rFonts w:ascii="Cambria" w:eastAsia="Arial" w:hAnsi="Cambria" w:cs="Arial"/>
          <w:sz w:val="20"/>
          <w:szCs w:val="20"/>
        </w:rPr>
        <w:tab/>
        <w:t>kuř-at-a</w:t>
      </w:r>
    </w:p>
    <w:p w:rsidR="00C675E2" w:rsidRPr="00912A03" w:rsidRDefault="00C675E2" w:rsidP="00C675E2">
      <w:pPr>
        <w:pStyle w:val="Standard"/>
        <w:tabs>
          <w:tab w:val="left" w:pos="510"/>
          <w:tab w:val="left" w:pos="1020"/>
          <w:tab w:val="left" w:pos="2070"/>
          <w:tab w:val="left" w:pos="2475"/>
        </w:tabs>
        <w:autoSpaceDE w:val="0"/>
        <w:jc w:val="both"/>
        <w:rPr>
          <w:rFonts w:ascii="Cambria" w:eastAsia="Arial" w:hAnsi="Cambria" w:cs="Arial"/>
          <w:sz w:val="20"/>
          <w:szCs w:val="20"/>
        </w:rPr>
      </w:pPr>
      <w:r w:rsidRPr="00912A03">
        <w:rPr>
          <w:rFonts w:ascii="Cambria" w:eastAsia="Arial" w:hAnsi="Cambria" w:cs="Arial"/>
          <w:sz w:val="20"/>
          <w:szCs w:val="20"/>
        </w:rPr>
        <w:tab/>
        <w:t>G</w:t>
      </w:r>
      <w:r w:rsidRPr="00912A03">
        <w:rPr>
          <w:rFonts w:ascii="Cambria" w:eastAsia="Arial" w:hAnsi="Cambria" w:cs="Arial"/>
          <w:sz w:val="20"/>
          <w:szCs w:val="20"/>
        </w:rPr>
        <w:tab/>
        <w:t>kuř-et-e</w:t>
      </w:r>
      <w:r w:rsidRPr="00912A03">
        <w:rPr>
          <w:rFonts w:ascii="Cambria" w:eastAsia="Arial" w:hAnsi="Cambria" w:cs="Arial"/>
          <w:sz w:val="20"/>
          <w:szCs w:val="20"/>
        </w:rPr>
        <w:tab/>
      </w:r>
      <w:r w:rsidRPr="00912A03">
        <w:rPr>
          <w:rFonts w:ascii="Cambria" w:eastAsia="Arial" w:hAnsi="Cambria" w:cs="Arial"/>
          <w:sz w:val="20"/>
          <w:szCs w:val="20"/>
        </w:rPr>
        <w:tab/>
        <w:t>kuř-at-0</w:t>
      </w:r>
    </w:p>
    <w:p w:rsidR="00C675E2" w:rsidRPr="00912A03" w:rsidRDefault="00C675E2" w:rsidP="00C675E2">
      <w:pPr>
        <w:pStyle w:val="Standard"/>
        <w:tabs>
          <w:tab w:val="left" w:pos="510"/>
          <w:tab w:val="left" w:pos="1020"/>
          <w:tab w:val="left" w:pos="2070"/>
          <w:tab w:val="left" w:pos="2475"/>
        </w:tabs>
        <w:autoSpaceDE w:val="0"/>
        <w:jc w:val="both"/>
        <w:rPr>
          <w:rFonts w:ascii="Cambria" w:eastAsia="Arial" w:hAnsi="Cambria" w:cs="Arial"/>
          <w:sz w:val="20"/>
          <w:szCs w:val="20"/>
        </w:rPr>
      </w:pPr>
      <w:r w:rsidRPr="00912A03">
        <w:rPr>
          <w:rFonts w:ascii="Cambria" w:eastAsia="Arial" w:hAnsi="Cambria" w:cs="Arial"/>
          <w:sz w:val="20"/>
          <w:szCs w:val="20"/>
        </w:rPr>
        <w:tab/>
        <w:t>D</w:t>
      </w:r>
      <w:r w:rsidRPr="00912A03">
        <w:rPr>
          <w:rFonts w:ascii="Cambria" w:eastAsia="Arial" w:hAnsi="Cambria" w:cs="Arial"/>
          <w:sz w:val="20"/>
          <w:szCs w:val="20"/>
        </w:rPr>
        <w:tab/>
        <w:t>kuř-et-i</w:t>
      </w:r>
      <w:r w:rsidRPr="00912A03">
        <w:rPr>
          <w:rFonts w:ascii="Cambria" w:eastAsia="Arial" w:hAnsi="Cambria" w:cs="Arial"/>
          <w:sz w:val="20"/>
          <w:szCs w:val="20"/>
        </w:rPr>
        <w:tab/>
      </w:r>
      <w:r w:rsidRPr="00912A03">
        <w:rPr>
          <w:rFonts w:ascii="Cambria" w:eastAsia="Arial" w:hAnsi="Cambria" w:cs="Arial"/>
          <w:sz w:val="20"/>
          <w:szCs w:val="20"/>
        </w:rPr>
        <w:tab/>
        <w:t>kuř-at-ům</w:t>
      </w:r>
    </w:p>
    <w:p w:rsidR="00C675E2" w:rsidRPr="00912A03" w:rsidRDefault="00C675E2" w:rsidP="00C675E2">
      <w:pPr>
        <w:pStyle w:val="Standard"/>
        <w:tabs>
          <w:tab w:val="left" w:pos="510"/>
          <w:tab w:val="left" w:pos="1020"/>
          <w:tab w:val="left" w:pos="2070"/>
          <w:tab w:val="left" w:pos="2475"/>
        </w:tabs>
        <w:autoSpaceDE w:val="0"/>
        <w:jc w:val="both"/>
        <w:rPr>
          <w:rFonts w:ascii="Cambria" w:eastAsia="Arial" w:hAnsi="Cambria" w:cs="Arial"/>
          <w:sz w:val="20"/>
          <w:szCs w:val="20"/>
        </w:rPr>
      </w:pPr>
      <w:r w:rsidRPr="00912A03">
        <w:rPr>
          <w:rFonts w:ascii="Cambria" w:eastAsia="Arial" w:hAnsi="Cambria" w:cs="Arial"/>
          <w:sz w:val="20"/>
          <w:szCs w:val="20"/>
        </w:rPr>
        <w:tab/>
        <w:t>A</w:t>
      </w:r>
      <w:r w:rsidRPr="00912A03">
        <w:rPr>
          <w:rFonts w:ascii="Cambria" w:eastAsia="Arial" w:hAnsi="Cambria" w:cs="Arial"/>
          <w:sz w:val="20"/>
          <w:szCs w:val="20"/>
        </w:rPr>
        <w:tab/>
        <w:t>kuř-e</w:t>
      </w:r>
      <w:r w:rsidRPr="00912A03">
        <w:rPr>
          <w:rFonts w:ascii="Cambria" w:eastAsia="Arial" w:hAnsi="Cambria" w:cs="Arial"/>
          <w:sz w:val="20"/>
          <w:szCs w:val="20"/>
        </w:rPr>
        <w:tab/>
      </w:r>
      <w:r w:rsidRPr="00912A03">
        <w:rPr>
          <w:rFonts w:ascii="Cambria" w:eastAsia="Arial" w:hAnsi="Cambria" w:cs="Arial"/>
          <w:sz w:val="20"/>
          <w:szCs w:val="20"/>
        </w:rPr>
        <w:tab/>
        <w:t>kuř-at-a</w:t>
      </w:r>
    </w:p>
    <w:p w:rsidR="00C675E2" w:rsidRPr="00912A03" w:rsidRDefault="00C675E2" w:rsidP="00C675E2">
      <w:pPr>
        <w:pStyle w:val="Standard"/>
        <w:tabs>
          <w:tab w:val="left" w:pos="510"/>
          <w:tab w:val="left" w:pos="1020"/>
          <w:tab w:val="left" w:pos="2070"/>
          <w:tab w:val="left" w:pos="2475"/>
        </w:tabs>
        <w:autoSpaceDE w:val="0"/>
        <w:jc w:val="both"/>
        <w:rPr>
          <w:rFonts w:ascii="Cambria" w:eastAsia="Arial" w:hAnsi="Cambria" w:cs="Arial"/>
          <w:sz w:val="20"/>
          <w:szCs w:val="20"/>
        </w:rPr>
      </w:pPr>
      <w:r w:rsidRPr="00912A03">
        <w:rPr>
          <w:rFonts w:ascii="Cambria" w:eastAsia="Arial" w:hAnsi="Cambria" w:cs="Arial"/>
          <w:sz w:val="20"/>
          <w:szCs w:val="20"/>
        </w:rPr>
        <w:tab/>
        <w:t>V</w:t>
      </w:r>
      <w:r w:rsidRPr="00912A03">
        <w:rPr>
          <w:rFonts w:ascii="Cambria" w:eastAsia="Arial" w:hAnsi="Cambria" w:cs="Arial"/>
          <w:sz w:val="20"/>
          <w:szCs w:val="20"/>
        </w:rPr>
        <w:tab/>
        <w:t>kuř-e</w:t>
      </w:r>
      <w:r w:rsidRPr="00912A03">
        <w:rPr>
          <w:rFonts w:ascii="Cambria" w:eastAsia="Arial" w:hAnsi="Cambria" w:cs="Arial"/>
          <w:sz w:val="20"/>
          <w:szCs w:val="20"/>
        </w:rPr>
        <w:tab/>
      </w:r>
      <w:r w:rsidRPr="00912A03">
        <w:rPr>
          <w:rFonts w:ascii="Cambria" w:eastAsia="Arial" w:hAnsi="Cambria" w:cs="Arial"/>
          <w:sz w:val="20"/>
          <w:szCs w:val="20"/>
        </w:rPr>
        <w:tab/>
        <w:t>kuř-at-a</w:t>
      </w:r>
    </w:p>
    <w:p w:rsidR="00C675E2" w:rsidRPr="00912A03" w:rsidRDefault="00C675E2" w:rsidP="00C675E2">
      <w:pPr>
        <w:pStyle w:val="Standard"/>
        <w:tabs>
          <w:tab w:val="left" w:pos="510"/>
          <w:tab w:val="left" w:pos="1020"/>
          <w:tab w:val="left" w:pos="2070"/>
          <w:tab w:val="left" w:pos="2475"/>
        </w:tabs>
        <w:autoSpaceDE w:val="0"/>
        <w:jc w:val="both"/>
        <w:rPr>
          <w:rFonts w:ascii="Cambria" w:eastAsia="Arial" w:hAnsi="Cambria" w:cs="Arial"/>
          <w:sz w:val="20"/>
          <w:szCs w:val="20"/>
        </w:rPr>
      </w:pPr>
      <w:r w:rsidRPr="00912A03">
        <w:rPr>
          <w:rFonts w:ascii="Cambria" w:eastAsia="Arial" w:hAnsi="Cambria" w:cs="Arial"/>
          <w:sz w:val="20"/>
          <w:szCs w:val="20"/>
        </w:rPr>
        <w:tab/>
        <w:t>L</w:t>
      </w:r>
      <w:r w:rsidRPr="00912A03">
        <w:rPr>
          <w:rFonts w:ascii="Cambria" w:eastAsia="Arial" w:hAnsi="Cambria" w:cs="Arial"/>
          <w:sz w:val="20"/>
          <w:szCs w:val="20"/>
        </w:rPr>
        <w:tab/>
        <w:t>o kuř-et-i</w:t>
      </w:r>
      <w:r w:rsidRPr="00912A03">
        <w:rPr>
          <w:rFonts w:ascii="Cambria" w:eastAsia="Arial" w:hAnsi="Cambria" w:cs="Arial"/>
          <w:sz w:val="20"/>
          <w:szCs w:val="20"/>
        </w:rPr>
        <w:tab/>
      </w:r>
      <w:r w:rsidRPr="00912A03">
        <w:rPr>
          <w:rFonts w:ascii="Cambria" w:eastAsia="Arial" w:hAnsi="Cambria" w:cs="Arial"/>
          <w:sz w:val="20"/>
          <w:szCs w:val="20"/>
        </w:rPr>
        <w:tab/>
        <w:t>o kuř-at-ech</w:t>
      </w:r>
    </w:p>
    <w:p w:rsidR="00C675E2" w:rsidRPr="00912A03" w:rsidRDefault="00C675E2" w:rsidP="00C675E2">
      <w:pPr>
        <w:pStyle w:val="Standard"/>
        <w:tabs>
          <w:tab w:val="left" w:pos="510"/>
          <w:tab w:val="left" w:pos="1020"/>
          <w:tab w:val="left" w:pos="2070"/>
          <w:tab w:val="left" w:pos="2475"/>
        </w:tabs>
        <w:autoSpaceDE w:val="0"/>
        <w:jc w:val="both"/>
        <w:rPr>
          <w:rFonts w:ascii="Cambria" w:eastAsia="Arial" w:hAnsi="Cambria" w:cs="Arial"/>
          <w:sz w:val="20"/>
          <w:szCs w:val="20"/>
        </w:rPr>
      </w:pPr>
      <w:r w:rsidRPr="00912A03">
        <w:rPr>
          <w:rFonts w:ascii="Cambria" w:eastAsia="Arial" w:hAnsi="Cambria" w:cs="Arial"/>
          <w:sz w:val="20"/>
          <w:szCs w:val="20"/>
        </w:rPr>
        <w:tab/>
        <w:t>I</w:t>
      </w:r>
      <w:r w:rsidRPr="00912A03">
        <w:rPr>
          <w:rFonts w:ascii="Cambria" w:eastAsia="Arial" w:hAnsi="Cambria" w:cs="Arial"/>
          <w:sz w:val="20"/>
          <w:szCs w:val="20"/>
        </w:rPr>
        <w:tab/>
        <w:t>kuř-et-em</w:t>
      </w:r>
      <w:r w:rsidRPr="00912A03">
        <w:rPr>
          <w:rFonts w:ascii="Cambria" w:eastAsia="Arial" w:hAnsi="Cambria" w:cs="Arial"/>
          <w:sz w:val="20"/>
          <w:szCs w:val="20"/>
        </w:rPr>
        <w:tab/>
      </w:r>
      <w:r w:rsidRPr="00912A03">
        <w:rPr>
          <w:rFonts w:ascii="Cambria" w:eastAsia="Arial" w:hAnsi="Cambria" w:cs="Arial"/>
          <w:sz w:val="20"/>
          <w:szCs w:val="20"/>
        </w:rPr>
        <w:tab/>
        <w:t>kuř-at-y</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kromě N, A a V se základ rozšiřuje o kmenotvornou příponu </w:t>
      </w:r>
      <w:r w:rsidRPr="00912A03">
        <w:rPr>
          <w:rFonts w:ascii="Cambria" w:hAnsi="Cambria"/>
          <w:i/>
          <w:iCs/>
          <w:sz w:val="20"/>
          <w:szCs w:val="20"/>
        </w:rPr>
        <w:t>-ě(e)t</w:t>
      </w:r>
      <w:r w:rsidRPr="00912A03">
        <w:rPr>
          <w:rFonts w:ascii="Cambria" w:hAnsi="Cambria"/>
          <w:sz w:val="20"/>
          <w:szCs w:val="20"/>
        </w:rPr>
        <w:t xml:space="preserve"> (sg.) a </w:t>
      </w:r>
      <w:r w:rsidRPr="00912A03">
        <w:rPr>
          <w:rFonts w:ascii="Cambria" w:hAnsi="Cambria"/>
          <w:i/>
          <w:iCs/>
          <w:sz w:val="20"/>
          <w:szCs w:val="20"/>
        </w:rPr>
        <w:t>-at-</w:t>
      </w:r>
      <w:r w:rsidRPr="00912A03">
        <w:rPr>
          <w:rFonts w:ascii="Cambria" w:hAnsi="Cambria"/>
          <w:sz w:val="20"/>
          <w:szCs w:val="20"/>
        </w:rPr>
        <w:t xml:space="preserve"> (pl.)</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i/>
          <w:iCs/>
          <w:sz w:val="20"/>
          <w:szCs w:val="20"/>
        </w:rPr>
        <w:t>kníže, dóže, markrabě, koště, doupě, vole</w:t>
      </w:r>
      <w:r w:rsidRPr="00912A03">
        <w:rPr>
          <w:rFonts w:ascii="Cambria" w:hAnsi="Cambria"/>
          <w:sz w:val="20"/>
          <w:szCs w:val="20"/>
        </w:rPr>
        <w:t xml:space="preserve"> (jč. vejcete, hřištěte)</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i/>
          <w:iCs/>
          <w:sz w:val="20"/>
          <w:szCs w:val="20"/>
        </w:rPr>
        <w:t>dítě</w:t>
      </w:r>
      <w:r w:rsidRPr="00912A03">
        <w:rPr>
          <w:rFonts w:ascii="Cambria" w:hAnsi="Cambria"/>
          <w:sz w:val="20"/>
          <w:szCs w:val="20"/>
        </w:rPr>
        <w:t>: dle kuře jen sg., pl. = kost</w:t>
      </w:r>
    </w:p>
    <w:p w:rsidR="00C675E2" w:rsidRPr="00912A03" w:rsidRDefault="00C675E2" w:rsidP="00C675E2">
      <w:pPr>
        <w:pStyle w:val="Standard"/>
        <w:autoSpaceDE w:val="0"/>
        <w:jc w:val="both"/>
        <w:rPr>
          <w:rFonts w:ascii="Cambria" w:eastAsia="Arial" w:hAnsi="Cambria" w:cs="Arial"/>
          <w:b/>
          <w:bCs/>
          <w:sz w:val="20"/>
          <w:szCs w:val="20"/>
        </w:rPr>
      </w:pPr>
    </w:p>
    <w:p w:rsidR="00C675E2" w:rsidRPr="00912A03" w:rsidRDefault="00C675E2" w:rsidP="00C675E2">
      <w:pPr>
        <w:pStyle w:val="Standard"/>
        <w:autoSpaceDE w:val="0"/>
        <w:jc w:val="both"/>
        <w:rPr>
          <w:rFonts w:ascii="Cambria" w:eastAsia="Arial" w:hAnsi="Cambria" w:cs="Arial"/>
          <w:b/>
          <w:bCs/>
          <w:sz w:val="20"/>
          <w:szCs w:val="20"/>
        </w:rPr>
      </w:pPr>
      <w:r w:rsidRPr="00912A03">
        <w:rPr>
          <w:rFonts w:ascii="Cambria" w:eastAsia="Arial" w:hAnsi="Cambria" w:cs="Arial"/>
          <w:b/>
          <w:bCs/>
          <w:sz w:val="20"/>
          <w:szCs w:val="20"/>
        </w:rPr>
        <w:t>Vzor stavení</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homonymní vzor, -</w:t>
      </w:r>
      <w:r w:rsidRPr="00912A03">
        <w:rPr>
          <w:rFonts w:ascii="Cambria" w:hAnsi="Cambria"/>
          <w:i/>
          <w:iCs/>
          <w:sz w:val="20"/>
          <w:szCs w:val="20"/>
        </w:rPr>
        <w:t>í</w:t>
      </w:r>
      <w:r w:rsidRPr="00912A03">
        <w:rPr>
          <w:rFonts w:ascii="Cambria" w:hAnsi="Cambria"/>
          <w:sz w:val="20"/>
          <w:szCs w:val="20"/>
        </w:rPr>
        <w:t xml:space="preserve"> je vlastně zachovanou kmenotvornou příponou, koncovkami jsou pouze </w:t>
      </w:r>
      <w:r w:rsidRPr="00912A03">
        <w:rPr>
          <w:rFonts w:ascii="Cambria" w:hAnsi="Cambria"/>
          <w:i/>
          <w:iCs/>
          <w:sz w:val="20"/>
          <w:szCs w:val="20"/>
        </w:rPr>
        <w:t>-m, -ch, -mi</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i/>
          <w:iCs/>
          <w:sz w:val="20"/>
          <w:szCs w:val="20"/>
        </w:rPr>
      </w:pPr>
      <w:r w:rsidRPr="00912A03">
        <w:rPr>
          <w:rFonts w:ascii="Cambria" w:hAnsi="Cambria"/>
          <w:i/>
          <w:iCs/>
          <w:sz w:val="20"/>
          <w:szCs w:val="20"/>
        </w:rPr>
        <w:t>pondělí, září</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 w:hAnsi="Cambria" w:cs="Arial"/>
          <w:sz w:val="20"/>
          <w:szCs w:val="20"/>
        </w:rPr>
        <w:t xml:space="preserve">deverbativa: </w:t>
      </w:r>
      <w:r w:rsidRPr="00912A03">
        <w:rPr>
          <w:rFonts w:ascii="Cambria" w:eastAsia="Arial" w:hAnsi="Cambria" w:cs="Arial"/>
          <w:i/>
          <w:iCs/>
          <w:sz w:val="20"/>
          <w:szCs w:val="20"/>
        </w:rPr>
        <w:t>kouření, myšlení, strašení, bití, …</w:t>
      </w:r>
    </w:p>
    <w:p w:rsidR="00C675E2" w:rsidRPr="00912A03" w:rsidRDefault="00C675E2" w:rsidP="00C675E2">
      <w:pPr>
        <w:pStyle w:val="Textbody"/>
        <w:jc w:val="both"/>
        <w:rPr>
          <w:rFonts w:ascii="Cambria" w:hAnsi="Cambria"/>
          <w:b/>
          <w:bCs/>
          <w:sz w:val="20"/>
          <w:szCs w:val="20"/>
        </w:rPr>
      </w:pPr>
    </w:p>
    <w:p w:rsidR="00C675E2" w:rsidRPr="00912A03" w:rsidRDefault="00C675E2" w:rsidP="00C675E2">
      <w:pPr>
        <w:pStyle w:val="Textbody"/>
        <w:jc w:val="both"/>
        <w:rPr>
          <w:rFonts w:ascii="Cambria" w:hAnsi="Cambria"/>
          <w:sz w:val="20"/>
          <w:szCs w:val="20"/>
        </w:rPr>
      </w:pPr>
      <w:r w:rsidRPr="00912A03">
        <w:rPr>
          <w:rFonts w:ascii="Cambria" w:hAnsi="Cambria"/>
          <w:b/>
          <w:bCs/>
          <w:sz w:val="20"/>
          <w:szCs w:val="20"/>
        </w:rPr>
        <w:t>Adjektivní vzory</w:t>
      </w:r>
      <w:r w:rsidRPr="00912A03">
        <w:rPr>
          <w:rFonts w:ascii="Cambria" w:hAnsi="Cambria"/>
          <w:sz w:val="20"/>
          <w:szCs w:val="20"/>
        </w:rPr>
        <w:t>: vstupné, hovězí</w:t>
      </w:r>
    </w:p>
    <w:p w:rsidR="00C675E2" w:rsidRPr="00912A03" w:rsidRDefault="00C675E2" w:rsidP="00C675E2">
      <w:pPr>
        <w:rPr>
          <w:rFonts w:ascii="Cambria" w:hAnsi="Cambria"/>
          <w:sz w:val="20"/>
          <w:szCs w:val="20"/>
        </w:rPr>
      </w:pPr>
      <w:r w:rsidRPr="00912A03">
        <w:rPr>
          <w:rFonts w:ascii="Cambria" w:hAnsi="Cambria"/>
          <w:sz w:val="20"/>
          <w:szCs w:val="20"/>
        </w:rPr>
        <w:br w:type="page"/>
      </w:r>
    </w:p>
    <w:p w:rsidR="00C675E2" w:rsidRPr="00912A03" w:rsidRDefault="00C675E2" w:rsidP="00C675E2">
      <w:pPr>
        <w:pStyle w:val="Nadpis41"/>
        <w:jc w:val="both"/>
        <w:rPr>
          <w:rFonts w:ascii="Cambria" w:hAnsi="Cambria"/>
          <w:sz w:val="20"/>
          <w:szCs w:val="20"/>
        </w:rPr>
      </w:pPr>
      <w:r w:rsidRPr="00912A03">
        <w:rPr>
          <w:rFonts w:ascii="Cambria" w:hAnsi="Cambria"/>
          <w:sz w:val="20"/>
          <w:szCs w:val="20"/>
        </w:rPr>
        <w:t>Shrnutí</w:t>
      </w:r>
    </w:p>
    <w:p w:rsidR="00C675E2" w:rsidRPr="00912A03" w:rsidRDefault="00C675E2" w:rsidP="00C675E2">
      <w:pPr>
        <w:pStyle w:val="Textbody"/>
        <w:spacing w:after="80"/>
        <w:jc w:val="both"/>
        <w:rPr>
          <w:rFonts w:ascii="Cambria" w:hAnsi="Cambria"/>
          <w:b/>
          <w:bCs/>
          <w:sz w:val="20"/>
          <w:szCs w:val="20"/>
        </w:rPr>
      </w:pPr>
      <w:r w:rsidRPr="00912A03">
        <w:rPr>
          <w:rFonts w:ascii="Cambria" w:hAnsi="Cambria"/>
          <w:b/>
          <w:bCs/>
          <w:sz w:val="20"/>
          <w:szCs w:val="20"/>
        </w:rPr>
        <w:t>Variantní koncovky MAnim.</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sectPr w:rsidR="00C675E2" w:rsidRPr="00912A03" w:rsidSect="005D433E">
          <w:footerReference w:type="default" r:id="rId18"/>
          <w:type w:val="continuous"/>
          <w:pgSz w:w="11906" w:h="16838"/>
          <w:pgMar w:top="1134" w:right="1134" w:bottom="1134" w:left="1134" w:header="709" w:footer="709" w:gutter="0"/>
          <w:cols w:space="708"/>
        </w:sectPr>
      </w:pP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D/L sg. –u/-ovi (tvrdé)</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D/L sg. –i/-ovi (měkké)</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 sg. –e/-u (tvrdé)</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 sg. –i/-e (měkké)</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 pl. –i/-ové/-é (všechny deklinační typy)</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G pl. -0/-ů (-tel)</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L pl. –ech/-ích/-ách (tvrdé)</w:t>
      </w:r>
    </w:p>
    <w:p w:rsidR="00C675E2" w:rsidRPr="00912A03" w:rsidRDefault="00C675E2" w:rsidP="00C675E2">
      <w:pPr>
        <w:pStyle w:val="Textbody"/>
        <w:spacing w:after="80"/>
        <w:jc w:val="both"/>
        <w:rPr>
          <w:rFonts w:ascii="Cambria" w:hAnsi="Cambria"/>
          <w:b/>
          <w:bCs/>
          <w:sz w:val="20"/>
          <w:szCs w:val="20"/>
        </w:rPr>
        <w:sectPr w:rsidR="00C675E2" w:rsidRPr="00912A03" w:rsidSect="005D433E">
          <w:type w:val="continuous"/>
          <w:pgSz w:w="11906" w:h="16838"/>
          <w:pgMar w:top="1134" w:right="1134" w:bottom="1134" w:left="1134" w:header="709" w:footer="709" w:gutter="0"/>
          <w:cols w:num="2" w:space="708"/>
        </w:sectPr>
      </w:pPr>
    </w:p>
    <w:p w:rsidR="00C675E2" w:rsidRPr="00912A03" w:rsidRDefault="00C675E2" w:rsidP="00C675E2">
      <w:pPr>
        <w:pStyle w:val="Textbody"/>
        <w:spacing w:after="80"/>
        <w:jc w:val="both"/>
        <w:rPr>
          <w:rFonts w:ascii="Cambria" w:hAnsi="Cambria"/>
          <w:b/>
          <w:bCs/>
          <w:sz w:val="20"/>
          <w:szCs w:val="20"/>
        </w:rPr>
      </w:pPr>
    </w:p>
    <w:p w:rsidR="00C675E2" w:rsidRPr="00912A03" w:rsidRDefault="00C675E2" w:rsidP="00C675E2">
      <w:pPr>
        <w:pStyle w:val="Textbody"/>
        <w:spacing w:after="80"/>
        <w:jc w:val="both"/>
        <w:rPr>
          <w:rFonts w:ascii="Cambria" w:hAnsi="Cambria"/>
          <w:b/>
          <w:bCs/>
          <w:sz w:val="20"/>
          <w:szCs w:val="20"/>
        </w:rPr>
      </w:pPr>
      <w:r w:rsidRPr="00912A03">
        <w:rPr>
          <w:rFonts w:ascii="Cambria" w:hAnsi="Cambria"/>
          <w:b/>
          <w:bCs/>
          <w:sz w:val="20"/>
          <w:szCs w:val="20"/>
        </w:rPr>
        <w:t>Variantní koncovky MInanim.</w:t>
      </w:r>
    </w:p>
    <w:p w:rsidR="005D433E" w:rsidRDefault="005D433E" w:rsidP="00354368">
      <w:pPr>
        <w:pStyle w:val="Zkladntext"/>
        <w:numPr>
          <w:ilvl w:val="0"/>
          <w:numId w:val="11"/>
        </w:numPr>
        <w:tabs>
          <w:tab w:val="num" w:pos="720"/>
        </w:tabs>
        <w:spacing w:after="80"/>
        <w:ind w:left="720" w:hanging="360"/>
        <w:jc w:val="both"/>
        <w:rPr>
          <w:rFonts w:ascii="Cambria" w:hAnsi="Cambria"/>
          <w:sz w:val="20"/>
          <w:szCs w:val="20"/>
        </w:rPr>
        <w:sectPr w:rsidR="005D433E" w:rsidSect="005D433E">
          <w:type w:val="continuous"/>
          <w:pgSz w:w="11906" w:h="16838"/>
          <w:pgMar w:top="1134" w:right="1134" w:bottom="1134" w:left="1134" w:header="709" w:footer="709" w:gutter="0"/>
          <w:cols w:space="708"/>
          <w:docGrid w:linePitch="312" w:charSpace="-6145"/>
        </w:sectPr>
      </w:pP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G sg. –u/-a (tvrdé)</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L sg. –u/-e (tvrdé)</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G pl. -0/-ů</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L pl. –ech/-ích/-ách (tvrdé)</w:t>
      </w:r>
    </w:p>
    <w:p w:rsidR="005D433E" w:rsidRDefault="005D433E" w:rsidP="00C675E2">
      <w:pPr>
        <w:pStyle w:val="Textbody"/>
        <w:spacing w:after="80"/>
        <w:jc w:val="both"/>
        <w:rPr>
          <w:rFonts w:ascii="Cambria" w:hAnsi="Cambria"/>
          <w:b/>
          <w:bCs/>
          <w:sz w:val="20"/>
          <w:szCs w:val="20"/>
        </w:rPr>
        <w:sectPr w:rsidR="005D433E" w:rsidSect="005D433E">
          <w:type w:val="continuous"/>
          <w:pgSz w:w="11906" w:h="16838"/>
          <w:pgMar w:top="1134" w:right="1134" w:bottom="1134" w:left="1134" w:header="709" w:footer="709" w:gutter="0"/>
          <w:cols w:num="2" w:space="708"/>
          <w:docGrid w:linePitch="312" w:charSpace="-6145"/>
        </w:sectPr>
      </w:pPr>
    </w:p>
    <w:p w:rsidR="00C675E2" w:rsidRPr="00912A03" w:rsidRDefault="00C675E2" w:rsidP="00C675E2">
      <w:pPr>
        <w:pStyle w:val="Textbody"/>
        <w:spacing w:after="80"/>
        <w:jc w:val="both"/>
        <w:rPr>
          <w:rFonts w:ascii="Cambria" w:hAnsi="Cambria"/>
          <w:b/>
          <w:bCs/>
          <w:sz w:val="20"/>
          <w:szCs w:val="20"/>
        </w:rPr>
      </w:pPr>
    </w:p>
    <w:p w:rsidR="00C675E2" w:rsidRPr="00912A03" w:rsidRDefault="00C675E2" w:rsidP="00C675E2">
      <w:pPr>
        <w:pStyle w:val="Textbody"/>
        <w:spacing w:after="80"/>
        <w:jc w:val="both"/>
        <w:rPr>
          <w:rFonts w:ascii="Cambria" w:hAnsi="Cambria"/>
          <w:b/>
          <w:bCs/>
          <w:sz w:val="20"/>
          <w:szCs w:val="20"/>
        </w:rPr>
      </w:pPr>
      <w:r w:rsidRPr="00912A03">
        <w:rPr>
          <w:rFonts w:ascii="Cambria" w:hAnsi="Cambria"/>
          <w:b/>
          <w:bCs/>
          <w:sz w:val="20"/>
          <w:szCs w:val="20"/>
        </w:rPr>
        <w:t>Variantní koncovky F</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G pl. -0/-í</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kolísání píseň/kost</w:t>
      </w:r>
    </w:p>
    <w:p w:rsidR="00C675E2" w:rsidRPr="00912A03" w:rsidRDefault="00C675E2" w:rsidP="00C675E2">
      <w:pPr>
        <w:pStyle w:val="Textbody"/>
        <w:spacing w:after="80"/>
        <w:jc w:val="both"/>
        <w:rPr>
          <w:rFonts w:ascii="Cambria" w:hAnsi="Cambria"/>
          <w:b/>
          <w:bCs/>
          <w:sz w:val="20"/>
          <w:szCs w:val="20"/>
        </w:rPr>
      </w:pPr>
    </w:p>
    <w:p w:rsidR="00C675E2" w:rsidRPr="00912A03" w:rsidRDefault="00C675E2" w:rsidP="00C675E2">
      <w:pPr>
        <w:pStyle w:val="Textbody"/>
        <w:spacing w:after="80"/>
        <w:jc w:val="both"/>
        <w:rPr>
          <w:rFonts w:ascii="Cambria" w:hAnsi="Cambria"/>
          <w:b/>
          <w:bCs/>
          <w:sz w:val="20"/>
          <w:szCs w:val="20"/>
        </w:rPr>
      </w:pPr>
      <w:r w:rsidRPr="00912A03">
        <w:rPr>
          <w:rFonts w:ascii="Cambria" w:hAnsi="Cambria"/>
          <w:b/>
          <w:bCs/>
          <w:sz w:val="20"/>
          <w:szCs w:val="20"/>
        </w:rPr>
        <w:t>Variantní koncovky N</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G pl. -0/-í (-iště)</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L pl. –ech/-ích/-ách (tvrdé)</w:t>
      </w:r>
    </w:p>
    <w:p w:rsidR="00C675E2" w:rsidRPr="00912A03" w:rsidRDefault="00C675E2" w:rsidP="00C675E2">
      <w:pPr>
        <w:pStyle w:val="Textbody"/>
        <w:spacing w:after="80"/>
        <w:jc w:val="both"/>
        <w:rPr>
          <w:rFonts w:ascii="Cambria" w:hAnsi="Cambria"/>
          <w:b/>
          <w:bCs/>
          <w:sz w:val="20"/>
          <w:szCs w:val="20"/>
        </w:rPr>
      </w:pPr>
    </w:p>
    <w:p w:rsidR="00C675E2" w:rsidRPr="00912A03" w:rsidRDefault="00C675E2" w:rsidP="00C675E2">
      <w:pPr>
        <w:pStyle w:val="Textbody"/>
        <w:spacing w:after="80"/>
        <w:jc w:val="both"/>
        <w:rPr>
          <w:rFonts w:ascii="Cambria" w:hAnsi="Cambria"/>
          <w:b/>
          <w:bCs/>
          <w:sz w:val="20"/>
          <w:szCs w:val="20"/>
        </w:rPr>
      </w:pPr>
      <w:r w:rsidRPr="00912A03">
        <w:rPr>
          <w:rFonts w:ascii="Cambria" w:hAnsi="Cambria"/>
          <w:b/>
          <w:bCs/>
          <w:sz w:val="20"/>
          <w:szCs w:val="20"/>
        </w:rPr>
        <w:t>Samohláskové alternace kmene</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N(A) sg. x ostatní pády (M/I)</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G pl. x ostatní pády (F/N)</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kolísání kvantity u vzory žena</w:t>
      </w:r>
    </w:p>
    <w:p w:rsidR="00C675E2" w:rsidRPr="00912A03" w:rsidRDefault="00C675E2" w:rsidP="00C675E2">
      <w:pPr>
        <w:pStyle w:val="Textbody"/>
        <w:spacing w:after="80"/>
        <w:jc w:val="both"/>
        <w:rPr>
          <w:rFonts w:ascii="Cambria" w:hAnsi="Cambria"/>
          <w:b/>
          <w:bCs/>
          <w:sz w:val="20"/>
          <w:szCs w:val="20"/>
        </w:rPr>
      </w:pPr>
    </w:p>
    <w:p w:rsidR="00C675E2" w:rsidRPr="00912A03" w:rsidRDefault="00C675E2" w:rsidP="00C675E2">
      <w:pPr>
        <w:pStyle w:val="Textbody"/>
        <w:spacing w:after="80"/>
        <w:jc w:val="both"/>
        <w:rPr>
          <w:rFonts w:ascii="Cambria" w:hAnsi="Cambria"/>
          <w:b/>
          <w:bCs/>
          <w:sz w:val="20"/>
          <w:szCs w:val="20"/>
        </w:rPr>
      </w:pPr>
      <w:r w:rsidRPr="00912A03">
        <w:rPr>
          <w:rFonts w:ascii="Cambria" w:hAnsi="Cambria"/>
          <w:b/>
          <w:bCs/>
          <w:sz w:val="20"/>
          <w:szCs w:val="20"/>
        </w:rPr>
        <w:t>Tendence</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osobovost x životnost</w:t>
      </w:r>
    </w:p>
    <w:p w:rsidR="00C675E2" w:rsidRPr="00912A03" w:rsidRDefault="00C675E2" w:rsidP="00354368">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PRO:</w:t>
      </w:r>
    </w:p>
    <w:p w:rsidR="00C675E2" w:rsidRPr="00912A03" w:rsidRDefault="00C675E2" w:rsidP="00354368">
      <w:pPr>
        <w:pStyle w:val="Zkladntext"/>
        <w:numPr>
          <w:ilvl w:val="2"/>
          <w:numId w:val="13"/>
        </w:numPr>
        <w:tabs>
          <w:tab w:val="num" w:pos="2160"/>
        </w:tabs>
        <w:spacing w:after="60"/>
        <w:ind w:left="2160" w:hanging="360"/>
        <w:jc w:val="both"/>
        <w:rPr>
          <w:rFonts w:ascii="Cambria" w:hAnsi="Cambria"/>
          <w:sz w:val="20"/>
          <w:szCs w:val="20"/>
        </w:rPr>
      </w:pPr>
      <w:r w:rsidRPr="00912A03">
        <w:rPr>
          <w:rFonts w:ascii="Cambria" w:hAnsi="Cambria"/>
          <w:sz w:val="20"/>
          <w:szCs w:val="20"/>
        </w:rPr>
        <w:t xml:space="preserve">D/L sg. </w:t>
      </w:r>
      <w:r w:rsidRPr="00912A03">
        <w:rPr>
          <w:rFonts w:ascii="Cambria" w:hAnsi="Cambria"/>
          <w:i/>
          <w:iCs/>
          <w:sz w:val="20"/>
          <w:szCs w:val="20"/>
        </w:rPr>
        <w:t>–ovi</w:t>
      </w:r>
    </w:p>
    <w:p w:rsidR="00C675E2" w:rsidRPr="00912A03" w:rsidRDefault="00C675E2" w:rsidP="00354368">
      <w:pPr>
        <w:pStyle w:val="Zkladntext"/>
        <w:numPr>
          <w:ilvl w:val="2"/>
          <w:numId w:val="13"/>
        </w:numPr>
        <w:tabs>
          <w:tab w:val="num" w:pos="2160"/>
        </w:tabs>
        <w:spacing w:after="60"/>
        <w:ind w:left="2160" w:hanging="360"/>
        <w:jc w:val="both"/>
        <w:rPr>
          <w:rFonts w:ascii="Cambria" w:hAnsi="Cambria"/>
          <w:sz w:val="20"/>
          <w:szCs w:val="20"/>
        </w:rPr>
      </w:pPr>
      <w:r w:rsidRPr="00912A03">
        <w:rPr>
          <w:rFonts w:ascii="Cambria" w:hAnsi="Cambria"/>
          <w:sz w:val="20"/>
          <w:szCs w:val="20"/>
        </w:rPr>
        <w:t xml:space="preserve">N pl. </w:t>
      </w:r>
      <w:r w:rsidRPr="00912A03">
        <w:rPr>
          <w:rFonts w:ascii="Cambria" w:hAnsi="Cambria"/>
          <w:i/>
          <w:iCs/>
          <w:sz w:val="20"/>
          <w:szCs w:val="20"/>
        </w:rPr>
        <w:t>–ové</w:t>
      </w:r>
    </w:p>
    <w:p w:rsidR="00C675E2" w:rsidRPr="00912A03" w:rsidRDefault="00C675E2" w:rsidP="00354368">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KONTRA:</w:t>
      </w:r>
    </w:p>
    <w:p w:rsidR="00C675E2" w:rsidRPr="00912A03" w:rsidRDefault="00C675E2" w:rsidP="00354368">
      <w:pPr>
        <w:pStyle w:val="Zkladntext"/>
        <w:numPr>
          <w:ilvl w:val="2"/>
          <w:numId w:val="13"/>
        </w:numPr>
        <w:tabs>
          <w:tab w:val="num" w:pos="2160"/>
        </w:tabs>
        <w:spacing w:after="60"/>
        <w:ind w:left="2160" w:hanging="360"/>
        <w:jc w:val="both"/>
        <w:rPr>
          <w:rFonts w:ascii="Cambria" w:hAnsi="Cambria"/>
          <w:sz w:val="20"/>
          <w:szCs w:val="20"/>
        </w:rPr>
      </w:pPr>
      <w:r w:rsidRPr="00912A03">
        <w:rPr>
          <w:rFonts w:ascii="Cambria" w:hAnsi="Cambria"/>
          <w:sz w:val="20"/>
          <w:szCs w:val="20"/>
        </w:rPr>
        <w:t>personifikace/básnická licence (</w:t>
      </w:r>
      <w:r w:rsidRPr="00912A03">
        <w:rPr>
          <w:rFonts w:ascii="Cambria" w:hAnsi="Cambria"/>
          <w:i/>
          <w:iCs/>
          <w:sz w:val="20"/>
          <w:szCs w:val="20"/>
        </w:rPr>
        <w:t>plakali všichni psové</w:t>
      </w:r>
      <w:r w:rsidRPr="00912A03">
        <w:rPr>
          <w:rFonts w:ascii="Cambria" w:hAnsi="Cambria"/>
          <w:sz w:val="20"/>
          <w:szCs w:val="20"/>
        </w:rPr>
        <w:t>),</w:t>
      </w:r>
    </w:p>
    <w:p w:rsidR="00C675E2" w:rsidRPr="00912A03" w:rsidRDefault="00C675E2" w:rsidP="00354368">
      <w:pPr>
        <w:pStyle w:val="Zkladntext"/>
        <w:numPr>
          <w:ilvl w:val="2"/>
          <w:numId w:val="13"/>
        </w:numPr>
        <w:tabs>
          <w:tab w:val="num" w:pos="2160"/>
        </w:tabs>
        <w:spacing w:after="60"/>
        <w:ind w:left="2160" w:hanging="360"/>
        <w:jc w:val="both"/>
        <w:rPr>
          <w:rFonts w:ascii="Cambria" w:hAnsi="Cambria"/>
          <w:sz w:val="20"/>
          <w:szCs w:val="20"/>
        </w:rPr>
      </w:pPr>
      <w:r w:rsidRPr="00912A03">
        <w:rPr>
          <w:rFonts w:ascii="Cambria" w:hAnsi="Cambria"/>
          <w:sz w:val="20"/>
          <w:szCs w:val="20"/>
        </w:rPr>
        <w:t>fonetické zvl. (</w:t>
      </w:r>
      <w:r w:rsidRPr="00912A03">
        <w:rPr>
          <w:rFonts w:ascii="Cambria" w:hAnsi="Cambria"/>
          <w:i/>
          <w:iCs/>
          <w:sz w:val="20"/>
          <w:szCs w:val="20"/>
        </w:rPr>
        <w:t>počet slabik</w:t>
      </w:r>
      <w:r w:rsidRPr="00912A03">
        <w:rPr>
          <w:rFonts w:ascii="Cambria" w:hAnsi="Cambria"/>
          <w:sz w:val="20"/>
          <w:szCs w:val="20"/>
        </w:rPr>
        <w:t>)</w:t>
      </w:r>
    </w:p>
    <w:p w:rsidR="00C675E2" w:rsidRPr="00912A03" w:rsidRDefault="00C675E2" w:rsidP="00354368">
      <w:pPr>
        <w:pStyle w:val="Zkladntext"/>
        <w:numPr>
          <w:ilvl w:val="2"/>
          <w:numId w:val="13"/>
        </w:numPr>
        <w:tabs>
          <w:tab w:val="num" w:pos="2160"/>
        </w:tabs>
        <w:spacing w:after="60"/>
        <w:ind w:left="2160" w:hanging="360"/>
        <w:jc w:val="both"/>
        <w:rPr>
          <w:rFonts w:ascii="Cambria" w:hAnsi="Cambria"/>
          <w:sz w:val="20"/>
          <w:szCs w:val="20"/>
        </w:rPr>
      </w:pPr>
      <w:r w:rsidRPr="00912A03">
        <w:rPr>
          <w:rFonts w:ascii="Cambria" w:hAnsi="Cambria"/>
          <w:sz w:val="20"/>
          <w:szCs w:val="20"/>
        </w:rPr>
        <w:t xml:space="preserve">derivační sufix rozhoduje přednostně o volbě </w:t>
      </w:r>
      <w:r w:rsidRPr="00912A03">
        <w:rPr>
          <w:rFonts w:ascii="Cambria" w:hAnsi="Cambria"/>
          <w:i/>
          <w:iCs/>
          <w:sz w:val="20"/>
          <w:szCs w:val="20"/>
        </w:rPr>
        <w:t>–ové</w:t>
      </w:r>
      <w:r w:rsidRPr="00912A03">
        <w:rPr>
          <w:rFonts w:ascii="Cambria" w:hAnsi="Cambria"/>
          <w:sz w:val="20"/>
          <w:szCs w:val="20"/>
        </w:rPr>
        <w:t xml:space="preserve"> N pl.</w:t>
      </w:r>
    </w:p>
    <w:p w:rsidR="00C675E2" w:rsidRPr="00912A03" w:rsidRDefault="00C675E2" w:rsidP="00354368">
      <w:pPr>
        <w:pStyle w:val="Zkladntext"/>
        <w:numPr>
          <w:ilvl w:val="0"/>
          <w:numId w:val="11"/>
        </w:numPr>
        <w:tabs>
          <w:tab w:val="num" w:pos="720"/>
        </w:tabs>
        <w:spacing w:after="60"/>
        <w:ind w:left="720" w:hanging="360"/>
        <w:jc w:val="both"/>
        <w:rPr>
          <w:rFonts w:ascii="Cambria" w:hAnsi="Cambria"/>
          <w:sz w:val="20"/>
          <w:szCs w:val="20"/>
        </w:rPr>
      </w:pPr>
      <w:r w:rsidRPr="00912A03">
        <w:rPr>
          <w:rFonts w:ascii="Cambria" w:hAnsi="Cambria"/>
          <w:sz w:val="20"/>
          <w:szCs w:val="20"/>
        </w:rPr>
        <w:t>stírání rodových rozdílů v pl.</w:t>
      </w:r>
    </w:p>
    <w:p w:rsidR="00C675E2" w:rsidRPr="00912A03" w:rsidRDefault="00C675E2" w:rsidP="00354368">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plurália tantum – G.pl. -0 univ.</w:t>
      </w:r>
    </w:p>
    <w:p w:rsidR="00C675E2" w:rsidRPr="00912A03" w:rsidRDefault="00C675E2" w:rsidP="00354368">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 xml:space="preserve">pronikání konc. </w:t>
      </w:r>
      <w:r w:rsidRPr="00912A03">
        <w:rPr>
          <w:rFonts w:ascii="Cambria" w:hAnsi="Cambria"/>
          <w:i/>
          <w:iCs/>
          <w:sz w:val="20"/>
          <w:szCs w:val="20"/>
        </w:rPr>
        <w:t>–ách</w:t>
      </w:r>
      <w:r w:rsidRPr="00912A03">
        <w:rPr>
          <w:rFonts w:ascii="Cambria" w:hAnsi="Cambria"/>
          <w:sz w:val="20"/>
          <w:szCs w:val="20"/>
        </w:rPr>
        <w:t xml:space="preserve"> L pl. k M/I/N</w:t>
      </w:r>
    </w:p>
    <w:p w:rsidR="00C675E2" w:rsidRPr="00912A03" w:rsidRDefault="00C675E2" w:rsidP="00354368">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 xml:space="preserve">hovorová konc. </w:t>
      </w:r>
      <w:r w:rsidRPr="00912A03">
        <w:rPr>
          <w:rFonts w:ascii="Cambria" w:hAnsi="Cambria"/>
          <w:i/>
          <w:iCs/>
          <w:sz w:val="20"/>
          <w:szCs w:val="20"/>
        </w:rPr>
        <w:t xml:space="preserve">–ama </w:t>
      </w:r>
      <w:r w:rsidRPr="00912A03">
        <w:rPr>
          <w:rFonts w:ascii="Cambria" w:hAnsi="Cambria"/>
          <w:sz w:val="20"/>
          <w:szCs w:val="20"/>
        </w:rPr>
        <w:t>I pl.</w:t>
      </w:r>
    </w:p>
    <w:p w:rsidR="00C675E2" w:rsidRPr="00912A03" w:rsidRDefault="00C675E2" w:rsidP="00354368">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malé rozdíly i v synt. pádech u měkkých deklinací (stroje, růže/písně, moře)</w:t>
      </w:r>
    </w:p>
    <w:p w:rsidR="00C675E2" w:rsidRPr="00912A03" w:rsidRDefault="00C675E2" w:rsidP="00354368">
      <w:pPr>
        <w:pStyle w:val="Zkladntext"/>
        <w:numPr>
          <w:ilvl w:val="0"/>
          <w:numId w:val="11"/>
        </w:numPr>
        <w:tabs>
          <w:tab w:val="num" w:pos="720"/>
        </w:tabs>
        <w:spacing w:after="60"/>
        <w:ind w:left="720" w:hanging="360"/>
        <w:jc w:val="both"/>
        <w:rPr>
          <w:rFonts w:ascii="Cambria" w:hAnsi="Cambria"/>
          <w:sz w:val="20"/>
          <w:szCs w:val="20"/>
        </w:rPr>
      </w:pPr>
      <w:r w:rsidRPr="00912A03">
        <w:rPr>
          <w:rFonts w:ascii="Cambria" w:hAnsi="Cambria"/>
          <w:sz w:val="20"/>
          <w:szCs w:val="20"/>
        </w:rPr>
        <w:t>snaha vyhnout se alternacím</w:t>
      </w:r>
    </w:p>
    <w:p w:rsidR="00C675E2" w:rsidRPr="00912A03" w:rsidRDefault="00C675E2" w:rsidP="00354368">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PRO: V sg. M –u/-e; L pl. –ách N</w:t>
      </w:r>
    </w:p>
    <w:p w:rsidR="00C675E2" w:rsidRPr="00912A03" w:rsidRDefault="00C675E2" w:rsidP="00354368">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KONTRA: N/L pl.. M; D/L sg. F</w:t>
      </w:r>
    </w:p>
    <w:p w:rsidR="00C675E2" w:rsidRPr="00912A03" w:rsidRDefault="00C675E2" w:rsidP="00354368">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zachování alternací v příp. opory (více alt. tvarů)</w:t>
      </w:r>
    </w:p>
    <w:p w:rsidR="00C675E2" w:rsidRPr="00912A03" w:rsidRDefault="00C675E2" w:rsidP="00354368">
      <w:pPr>
        <w:pStyle w:val="Zkladntext"/>
        <w:numPr>
          <w:ilvl w:val="0"/>
          <w:numId w:val="11"/>
        </w:numPr>
        <w:tabs>
          <w:tab w:val="num" w:pos="720"/>
        </w:tabs>
        <w:spacing w:after="60"/>
        <w:ind w:left="720" w:hanging="360"/>
        <w:jc w:val="both"/>
        <w:rPr>
          <w:rFonts w:ascii="Cambria" w:hAnsi="Cambria"/>
          <w:sz w:val="20"/>
          <w:szCs w:val="20"/>
        </w:rPr>
      </w:pPr>
      <w:r w:rsidRPr="00912A03">
        <w:rPr>
          <w:rFonts w:ascii="Cambria" w:hAnsi="Cambria"/>
          <w:sz w:val="20"/>
          <w:szCs w:val="20"/>
        </w:rPr>
        <w:t xml:space="preserve">diferenciace sémantická (lok. </w:t>
      </w:r>
      <w:r w:rsidRPr="00912A03">
        <w:rPr>
          <w:rFonts w:ascii="Cambria" w:hAnsi="Cambria"/>
          <w:i/>
          <w:iCs/>
          <w:sz w:val="20"/>
          <w:szCs w:val="20"/>
        </w:rPr>
        <w:t>–u/-a</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G sg. I –u/-a</w:t>
      </w:r>
    </w:p>
    <w:p w:rsidR="00C675E2" w:rsidRPr="00912A03" w:rsidRDefault="00C675E2" w:rsidP="00354368">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L sg. I –u/-e</w:t>
      </w:r>
    </w:p>
    <w:p w:rsidR="00C675E2" w:rsidRPr="00912A03" w:rsidRDefault="00C675E2" w:rsidP="00C675E2">
      <w:pPr>
        <w:pStyle w:val="Nadpis31"/>
        <w:rPr>
          <w:rFonts w:ascii="Cambria" w:hAnsi="Cambria"/>
          <w:sz w:val="20"/>
          <w:szCs w:val="20"/>
        </w:rPr>
      </w:pPr>
      <w:r w:rsidRPr="00912A03">
        <w:rPr>
          <w:rFonts w:ascii="Cambria" w:hAnsi="Cambria"/>
          <w:sz w:val="20"/>
          <w:szCs w:val="20"/>
        </w:rPr>
        <w:t>Skloňování přejatých substantiv a cizích vlastních jmen</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přiřazení ke skloňovacímu typu se děje podle zakončení ve výslovnosti</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 případě cizího sousloví podle možnosti skloňujeme obě části (</w:t>
      </w:r>
      <w:r w:rsidRPr="00912A03">
        <w:rPr>
          <w:rFonts w:ascii="Cambria" w:hAnsi="Cambria"/>
          <w:i/>
          <w:iCs/>
          <w:sz w:val="20"/>
          <w:szCs w:val="20"/>
        </w:rPr>
        <w:t>Porta Nova, Ray(i) Charlesovi, Sierry Leone, Leonarda da Vinci</w:t>
      </w:r>
      <w:r w:rsidRPr="00912A03">
        <w:rPr>
          <w:rFonts w:ascii="Cambria" w:hAnsi="Cambria"/>
          <w:sz w:val="20"/>
          <w:szCs w:val="20"/>
        </w:rPr>
        <w:t>)</w:t>
      </w:r>
    </w:p>
    <w:p w:rsidR="00C675E2" w:rsidRPr="00912A03" w:rsidRDefault="00C675E2" w:rsidP="00C675E2">
      <w:pPr>
        <w:pStyle w:val="Zkladntext"/>
        <w:spacing w:after="80"/>
        <w:ind w:left="720"/>
        <w:jc w:val="both"/>
        <w:rPr>
          <w:rFonts w:ascii="Cambria" w:hAnsi="Cambria"/>
          <w:sz w:val="20"/>
          <w:szCs w:val="20"/>
        </w:rPr>
      </w:pPr>
    </w:p>
    <w:p w:rsidR="00C675E2" w:rsidRPr="00912A03" w:rsidRDefault="00C675E2" w:rsidP="00C675E2">
      <w:pPr>
        <w:pStyle w:val="Nadpis41"/>
        <w:jc w:val="both"/>
        <w:rPr>
          <w:rFonts w:ascii="Cambria" w:hAnsi="Cambria"/>
          <w:sz w:val="20"/>
          <w:szCs w:val="20"/>
        </w:rPr>
      </w:pPr>
      <w:r w:rsidRPr="00912A03">
        <w:rPr>
          <w:rFonts w:ascii="Cambria" w:hAnsi="Cambria"/>
          <w:sz w:val="20"/>
          <w:szCs w:val="20"/>
        </w:rPr>
        <w:t>Jména řeckého a latinského původu</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prvky originálního sklonění – alternace kořene (</w:t>
      </w:r>
      <w:r w:rsidRPr="00912A03">
        <w:rPr>
          <w:rFonts w:ascii="Cambria" w:hAnsi="Cambria"/>
          <w:i/>
          <w:iCs/>
          <w:sz w:val="20"/>
          <w:szCs w:val="20"/>
        </w:rPr>
        <w:t>Zeus – Diovi, Jupiter – Jova</w:t>
      </w:r>
      <w:r w:rsidRPr="00912A03">
        <w:rPr>
          <w:rFonts w:ascii="Cambria" w:hAnsi="Cambria"/>
          <w:sz w:val="20"/>
          <w:szCs w:val="20"/>
        </w:rPr>
        <w:t>) nebo alternace kmenotvorné přípony:</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vlastní jména: </w:t>
      </w:r>
      <w:r w:rsidRPr="00912A03">
        <w:rPr>
          <w:rFonts w:ascii="Cambria" w:hAnsi="Cambria"/>
          <w:i/>
          <w:iCs/>
          <w:sz w:val="20"/>
          <w:szCs w:val="20"/>
        </w:rPr>
        <w:t xml:space="preserve">Atlantis – Atlantidy, Dafins – Dafnida, Ceres – Cerery, Erós – Eróta, Nero – Nerona </w:t>
      </w:r>
      <w:r w:rsidRPr="00912A03">
        <w:rPr>
          <w:rFonts w:ascii="Cambria" w:hAnsi="Cambria"/>
          <w:sz w:val="20"/>
          <w:szCs w:val="20"/>
        </w:rPr>
        <w:t xml:space="preserve">(u psa </w:t>
      </w:r>
      <w:r w:rsidRPr="00912A03">
        <w:rPr>
          <w:rFonts w:ascii="Cambria" w:hAnsi="Cambria"/>
          <w:i/>
          <w:iCs/>
          <w:sz w:val="20"/>
          <w:szCs w:val="20"/>
        </w:rPr>
        <w:t>Nera</w:t>
      </w:r>
      <w:r w:rsidRPr="00912A03">
        <w:rPr>
          <w:rFonts w:ascii="Cambria" w:hAnsi="Cambria"/>
          <w:sz w:val="20"/>
          <w:szCs w:val="20"/>
        </w:rPr>
        <w:t xml:space="preserve">), </w:t>
      </w:r>
      <w:r w:rsidRPr="00912A03">
        <w:rPr>
          <w:rFonts w:ascii="Cambria" w:hAnsi="Cambria"/>
          <w:i/>
          <w:iCs/>
          <w:sz w:val="20"/>
          <w:szCs w:val="20"/>
        </w:rPr>
        <w:t>Atlas – Atlanta</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běžná slova a termíny: </w:t>
      </w:r>
      <w:r w:rsidRPr="00912A03">
        <w:rPr>
          <w:rFonts w:ascii="Cambria" w:hAnsi="Cambria"/>
          <w:i/>
          <w:iCs/>
          <w:sz w:val="20"/>
          <w:szCs w:val="20"/>
        </w:rPr>
        <w:t>astma – astmatu, panoráma – panorámatu, hepatitis – hepatitidy, kation – kationtu, pankreas – pankreatu, agens – agentu</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koncovky -us, -os, -um, -on při dalším sklonění odpadají, živ. maskulina přebírají koncovky typů pán a muž (</w:t>
      </w:r>
      <w:r w:rsidRPr="00912A03">
        <w:rPr>
          <w:rFonts w:ascii="Cambria" w:hAnsi="Cambria"/>
          <w:i/>
          <w:iCs/>
          <w:sz w:val="20"/>
          <w:szCs w:val="20"/>
        </w:rPr>
        <w:t>génius – génia, Aeneas – Aenea, Herodes – Heroda/esa/ese, Hélios – Hélia, Prométheus – Prométhea; album – alba, symposion – symposia, muzeum – muzea</w:t>
      </w:r>
      <w:r w:rsidRPr="00912A03">
        <w:rPr>
          <w:rFonts w:ascii="Cambria" w:hAnsi="Cambria"/>
          <w:sz w:val="20"/>
          <w:szCs w:val="20"/>
        </w:rPr>
        <w:t>). U řady slov se ruší, koncovka neodpadá (</w:t>
      </w:r>
      <w:r w:rsidRPr="00912A03">
        <w:rPr>
          <w:rFonts w:ascii="Cambria" w:hAnsi="Cambria"/>
          <w:i/>
          <w:iCs/>
          <w:sz w:val="20"/>
          <w:szCs w:val="20"/>
        </w:rPr>
        <w:t>Centrum – Centrumu, citrus – citrusu, lexikon – lexikonu, virus – virusu/viru, Kazanzakis – Kazanzakise, Kramerius – Krameria/use/usa</w:t>
      </w:r>
      <w:r w:rsidRPr="00912A03">
        <w:rPr>
          <w:rFonts w:ascii="Cambria" w:hAnsi="Cambria"/>
          <w:sz w:val="20"/>
          <w:szCs w:val="20"/>
        </w:rPr>
        <w:t>)</w:t>
      </w:r>
    </w:p>
    <w:p w:rsidR="00C675E2" w:rsidRPr="00912A03" w:rsidRDefault="00C675E2" w:rsidP="00C675E2">
      <w:pPr>
        <w:pStyle w:val="Zkladntext"/>
        <w:spacing w:after="80"/>
        <w:ind w:left="720"/>
        <w:jc w:val="both"/>
        <w:rPr>
          <w:rFonts w:ascii="Cambria" w:hAnsi="Cambria"/>
          <w:sz w:val="20"/>
          <w:szCs w:val="20"/>
        </w:rPr>
      </w:pPr>
    </w:p>
    <w:p w:rsidR="00C675E2" w:rsidRPr="00912A03" w:rsidRDefault="00C675E2" w:rsidP="00C675E2">
      <w:pPr>
        <w:pStyle w:val="Nadpis41"/>
        <w:jc w:val="both"/>
        <w:rPr>
          <w:rFonts w:ascii="Cambria" w:hAnsi="Cambria"/>
          <w:sz w:val="20"/>
          <w:szCs w:val="20"/>
        </w:rPr>
      </w:pPr>
      <w:r w:rsidRPr="00912A03">
        <w:rPr>
          <w:rFonts w:ascii="Cambria" w:hAnsi="Cambria"/>
          <w:sz w:val="20"/>
          <w:szCs w:val="20"/>
        </w:rPr>
        <w:t>Skloňování ostatních jmen přejatých</w:t>
      </w:r>
    </w:p>
    <w:p w:rsidR="00C675E2" w:rsidRPr="00912A03" w:rsidRDefault="00C675E2" w:rsidP="00C675E2">
      <w:pPr>
        <w:pStyle w:val="Nadpis51"/>
        <w:jc w:val="both"/>
        <w:rPr>
          <w:rFonts w:ascii="Cambria" w:hAnsi="Cambria"/>
          <w:sz w:val="20"/>
          <w:szCs w:val="20"/>
          <w:u w:val="none"/>
        </w:rPr>
      </w:pPr>
      <w:r w:rsidRPr="00912A03">
        <w:rPr>
          <w:rFonts w:ascii="Cambria" w:hAnsi="Cambria"/>
          <w:sz w:val="20"/>
          <w:szCs w:val="20"/>
          <w:u w:val="none"/>
        </w:rPr>
        <w:t>Maskulina</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jména zakončená na konsonant a životná zakončená na konsonant nebo vokál</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pán – tvrdý či obojetný konsonant, vokál (</w:t>
      </w:r>
      <w:r w:rsidRPr="00912A03">
        <w:rPr>
          <w:rFonts w:ascii="Cambria" w:hAnsi="Cambria"/>
          <w:i/>
          <w:iCs/>
          <w:sz w:val="20"/>
          <w:szCs w:val="20"/>
        </w:rPr>
        <w:t>Balzac, biolog, bolševik, Manfred</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jména německého pův. zachovávají -e- před koncovým konsonantem, jestliže se vyslovuje (</w:t>
      </w:r>
      <w:r w:rsidRPr="00912A03">
        <w:rPr>
          <w:rFonts w:ascii="Cambria" w:hAnsi="Cambria"/>
          <w:i/>
          <w:iCs/>
          <w:sz w:val="20"/>
          <w:szCs w:val="20"/>
        </w:rPr>
        <w:t xml:space="preserve">Wagner – Wagnera, </w:t>
      </w:r>
      <w:r w:rsidRPr="00912A03">
        <w:rPr>
          <w:rFonts w:ascii="Cambria" w:hAnsi="Cambria"/>
          <w:sz w:val="20"/>
          <w:szCs w:val="20"/>
        </w:rPr>
        <w:t xml:space="preserve">ale </w:t>
      </w:r>
      <w:r w:rsidRPr="00912A03">
        <w:rPr>
          <w:rFonts w:ascii="Cambria" w:hAnsi="Cambria"/>
          <w:i/>
          <w:iCs/>
          <w:sz w:val="20"/>
          <w:szCs w:val="20"/>
        </w:rPr>
        <w:t>Rieger – Riegra, Wolker – Wolkra/Wolkera</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subst. s nevyslovovaným koncovým vokálem (</w:t>
      </w:r>
      <w:r w:rsidRPr="00912A03">
        <w:rPr>
          <w:rFonts w:ascii="Cambria" w:hAnsi="Cambria"/>
          <w:i/>
          <w:iCs/>
          <w:sz w:val="20"/>
          <w:szCs w:val="20"/>
        </w:rPr>
        <w:t>Moliére – Moliérea, Verne – Verna</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subst. s koncovým vokálem vypouštěným v nepřímých pádech (</w:t>
      </w:r>
      <w:r w:rsidRPr="00912A03">
        <w:rPr>
          <w:rFonts w:ascii="Cambria" w:hAnsi="Cambria"/>
          <w:i/>
          <w:iCs/>
          <w:sz w:val="20"/>
          <w:szCs w:val="20"/>
        </w:rPr>
        <w:t>Dante – Danta/Danteho</w:t>
      </w:r>
      <w:r w:rsidRPr="00912A03">
        <w:rPr>
          <w:rFonts w:ascii="Cambria" w:hAnsi="Cambria"/>
          <w:sz w:val="20"/>
          <w:szCs w:val="20"/>
        </w:rPr>
        <w:t xml:space="preserve">, </w:t>
      </w:r>
      <w:r w:rsidRPr="00912A03">
        <w:rPr>
          <w:rFonts w:ascii="Cambria" w:hAnsi="Cambria"/>
          <w:i/>
          <w:iCs/>
          <w:sz w:val="20"/>
          <w:szCs w:val="20"/>
        </w:rPr>
        <w:t>Hugo – Huga, Heine – Heina, impresário – impresária</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koncovka se ponechává u jiných slov pro zachování zákl. tvaru (</w:t>
      </w:r>
      <w:r w:rsidRPr="00912A03">
        <w:rPr>
          <w:rFonts w:ascii="Cambria" w:hAnsi="Cambria"/>
          <w:i/>
          <w:iCs/>
          <w:sz w:val="20"/>
          <w:szCs w:val="20"/>
        </w:rPr>
        <w:t>marabu – marabua</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mask. zakončená na dlouhý vokál zčásti nesklonná (</w:t>
      </w:r>
      <w:r w:rsidRPr="00912A03">
        <w:rPr>
          <w:rFonts w:ascii="Cambria" w:hAnsi="Cambria"/>
          <w:i/>
          <w:iCs/>
          <w:sz w:val="20"/>
          <w:szCs w:val="20"/>
        </w:rPr>
        <w:t>atašé</w:t>
      </w:r>
      <w:r w:rsidRPr="00912A03">
        <w:rPr>
          <w:rFonts w:ascii="Cambria" w:hAnsi="Cambria"/>
          <w:sz w:val="20"/>
          <w:szCs w:val="20"/>
        </w:rPr>
        <w:t>), ale dají se skloňovat (</w:t>
      </w:r>
      <w:r w:rsidRPr="00912A03">
        <w:rPr>
          <w:rFonts w:ascii="Cambria" w:hAnsi="Cambria"/>
          <w:i/>
          <w:iCs/>
          <w:sz w:val="20"/>
          <w:szCs w:val="20"/>
        </w:rPr>
        <w:t>Richelieu – Richelieua</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zakončení -i, -í, -y, -e, -é – jako typ muž dle těchto tvarů:</w:t>
      </w:r>
    </w:p>
    <w:p w:rsidR="00C675E2" w:rsidRPr="00912A03" w:rsidRDefault="00C675E2" w:rsidP="00C675E2">
      <w:pPr>
        <w:pStyle w:val="Textbody"/>
        <w:ind w:left="2127"/>
        <w:jc w:val="both"/>
        <w:rPr>
          <w:rFonts w:ascii="Cambria" w:hAnsi="Cambria"/>
          <w:sz w:val="20"/>
          <w:szCs w:val="20"/>
        </w:rPr>
      </w:pPr>
      <w:r w:rsidRPr="00912A03">
        <w:rPr>
          <w:rFonts w:ascii="Cambria" w:hAnsi="Cambria"/>
          <w:sz w:val="20"/>
          <w:szCs w:val="20"/>
        </w:rPr>
        <w:t>Sg.</w:t>
      </w:r>
      <w:r w:rsidRPr="00912A03">
        <w:rPr>
          <w:rFonts w:ascii="Cambria" w:hAnsi="Cambria"/>
          <w:sz w:val="20"/>
          <w:szCs w:val="20"/>
        </w:rPr>
        <w:tab/>
        <w:t>N</w:t>
      </w:r>
      <w:r w:rsidRPr="00912A03">
        <w:rPr>
          <w:rFonts w:ascii="Cambria" w:hAnsi="Cambria"/>
          <w:sz w:val="20"/>
          <w:szCs w:val="20"/>
        </w:rPr>
        <w:tab/>
        <w:t>kuli</w:t>
      </w:r>
      <w:r w:rsidRPr="00912A03">
        <w:rPr>
          <w:rFonts w:ascii="Cambria" w:hAnsi="Cambria"/>
          <w:sz w:val="20"/>
          <w:szCs w:val="20"/>
        </w:rPr>
        <w:tab/>
        <w:t>Pl.</w:t>
      </w:r>
      <w:r w:rsidRPr="00912A03">
        <w:rPr>
          <w:rFonts w:ascii="Cambria" w:hAnsi="Cambria"/>
          <w:sz w:val="20"/>
          <w:szCs w:val="20"/>
        </w:rPr>
        <w:tab/>
        <w:t>kuli-ové</w:t>
      </w:r>
    </w:p>
    <w:p w:rsidR="00C675E2" w:rsidRPr="00912A03" w:rsidRDefault="00C675E2" w:rsidP="00C675E2">
      <w:pPr>
        <w:pStyle w:val="Textbody"/>
        <w:ind w:left="2127"/>
        <w:jc w:val="both"/>
        <w:rPr>
          <w:rFonts w:ascii="Cambria" w:hAnsi="Cambria"/>
          <w:sz w:val="20"/>
          <w:szCs w:val="20"/>
        </w:rPr>
      </w:pPr>
      <w:r w:rsidRPr="00912A03">
        <w:rPr>
          <w:rFonts w:ascii="Cambria" w:hAnsi="Cambria"/>
          <w:sz w:val="20"/>
          <w:szCs w:val="20"/>
        </w:rPr>
        <w:t xml:space="preserve"> </w:t>
      </w:r>
      <w:r w:rsidRPr="00912A03">
        <w:rPr>
          <w:rFonts w:ascii="Cambria" w:hAnsi="Cambria"/>
          <w:sz w:val="20"/>
          <w:szCs w:val="20"/>
        </w:rPr>
        <w:tab/>
        <w:t>G</w:t>
      </w:r>
      <w:r w:rsidRPr="00912A03">
        <w:rPr>
          <w:rFonts w:ascii="Cambria" w:hAnsi="Cambria"/>
          <w:sz w:val="20"/>
          <w:szCs w:val="20"/>
        </w:rPr>
        <w:tab/>
        <w:t>kuli-ho</w:t>
      </w:r>
      <w:r w:rsidRPr="00912A03">
        <w:rPr>
          <w:rFonts w:ascii="Cambria" w:hAnsi="Cambria"/>
          <w:sz w:val="20"/>
          <w:szCs w:val="20"/>
        </w:rPr>
        <w:tab/>
      </w:r>
      <w:r w:rsidRPr="00912A03">
        <w:rPr>
          <w:rFonts w:ascii="Cambria" w:hAnsi="Cambria"/>
          <w:sz w:val="20"/>
          <w:szCs w:val="20"/>
        </w:rPr>
        <w:tab/>
        <w:t>kuli-ů</w:t>
      </w:r>
    </w:p>
    <w:p w:rsidR="00C675E2" w:rsidRPr="00912A03" w:rsidRDefault="00C675E2" w:rsidP="00C675E2">
      <w:pPr>
        <w:pStyle w:val="Textbody"/>
        <w:ind w:left="2127"/>
        <w:jc w:val="both"/>
        <w:rPr>
          <w:rFonts w:ascii="Cambria" w:hAnsi="Cambria"/>
          <w:sz w:val="20"/>
          <w:szCs w:val="20"/>
        </w:rPr>
      </w:pPr>
      <w:r w:rsidRPr="00912A03">
        <w:rPr>
          <w:rFonts w:ascii="Cambria" w:hAnsi="Cambria"/>
          <w:sz w:val="20"/>
          <w:szCs w:val="20"/>
        </w:rPr>
        <w:t xml:space="preserve"> </w:t>
      </w:r>
      <w:r w:rsidRPr="00912A03">
        <w:rPr>
          <w:rFonts w:ascii="Cambria" w:hAnsi="Cambria"/>
          <w:sz w:val="20"/>
          <w:szCs w:val="20"/>
        </w:rPr>
        <w:tab/>
        <w:t>D</w:t>
      </w:r>
      <w:r w:rsidRPr="00912A03">
        <w:rPr>
          <w:rFonts w:ascii="Cambria" w:hAnsi="Cambria"/>
          <w:sz w:val="20"/>
          <w:szCs w:val="20"/>
        </w:rPr>
        <w:tab/>
        <w:t>kuli-mu</w:t>
      </w:r>
      <w:r w:rsidRPr="00912A03">
        <w:rPr>
          <w:rFonts w:ascii="Cambria" w:hAnsi="Cambria"/>
          <w:sz w:val="20"/>
          <w:szCs w:val="20"/>
        </w:rPr>
        <w:tab/>
      </w:r>
      <w:r w:rsidRPr="00912A03">
        <w:rPr>
          <w:rFonts w:ascii="Cambria" w:hAnsi="Cambria"/>
          <w:sz w:val="20"/>
          <w:szCs w:val="20"/>
        </w:rPr>
        <w:tab/>
        <w:t>kuli-ům</w:t>
      </w:r>
    </w:p>
    <w:p w:rsidR="00C675E2" w:rsidRPr="00912A03" w:rsidRDefault="00C675E2" w:rsidP="00C675E2">
      <w:pPr>
        <w:pStyle w:val="Textbody"/>
        <w:ind w:left="2127"/>
        <w:jc w:val="both"/>
        <w:rPr>
          <w:rFonts w:ascii="Cambria" w:hAnsi="Cambria"/>
          <w:sz w:val="20"/>
          <w:szCs w:val="20"/>
        </w:rPr>
      </w:pPr>
      <w:r w:rsidRPr="00912A03">
        <w:rPr>
          <w:rFonts w:ascii="Cambria" w:hAnsi="Cambria"/>
          <w:sz w:val="20"/>
          <w:szCs w:val="20"/>
        </w:rPr>
        <w:t xml:space="preserve"> </w:t>
      </w:r>
      <w:r w:rsidRPr="00912A03">
        <w:rPr>
          <w:rFonts w:ascii="Cambria" w:hAnsi="Cambria"/>
          <w:sz w:val="20"/>
          <w:szCs w:val="20"/>
        </w:rPr>
        <w:tab/>
        <w:t>A</w:t>
      </w:r>
      <w:r w:rsidRPr="00912A03">
        <w:rPr>
          <w:rFonts w:ascii="Cambria" w:hAnsi="Cambria"/>
          <w:sz w:val="20"/>
          <w:szCs w:val="20"/>
        </w:rPr>
        <w:tab/>
        <w:t>kuli-ho</w:t>
      </w:r>
      <w:r w:rsidRPr="00912A03">
        <w:rPr>
          <w:rFonts w:ascii="Cambria" w:hAnsi="Cambria"/>
          <w:sz w:val="20"/>
          <w:szCs w:val="20"/>
        </w:rPr>
        <w:tab/>
        <w:t>kuli</w:t>
      </w:r>
      <w:r w:rsidRPr="00912A03">
        <w:rPr>
          <w:rFonts w:ascii="Cambria" w:hAnsi="Cambria"/>
          <w:sz w:val="20"/>
          <w:szCs w:val="20"/>
        </w:rPr>
        <w:tab/>
        <w:t>kuli-e</w:t>
      </w:r>
    </w:p>
    <w:p w:rsidR="00C675E2" w:rsidRPr="00912A03" w:rsidRDefault="00C675E2" w:rsidP="00C675E2">
      <w:pPr>
        <w:pStyle w:val="Textbody"/>
        <w:ind w:left="2127"/>
        <w:jc w:val="both"/>
        <w:rPr>
          <w:rFonts w:ascii="Cambria" w:hAnsi="Cambria"/>
          <w:sz w:val="20"/>
          <w:szCs w:val="20"/>
        </w:rPr>
      </w:pPr>
      <w:r w:rsidRPr="00912A03">
        <w:rPr>
          <w:rFonts w:ascii="Cambria" w:hAnsi="Cambria"/>
          <w:sz w:val="20"/>
          <w:szCs w:val="20"/>
        </w:rPr>
        <w:t xml:space="preserve"> </w:t>
      </w:r>
      <w:r w:rsidRPr="00912A03">
        <w:rPr>
          <w:rFonts w:ascii="Cambria" w:hAnsi="Cambria"/>
          <w:sz w:val="20"/>
          <w:szCs w:val="20"/>
        </w:rPr>
        <w:tab/>
        <w:t>V</w:t>
      </w:r>
      <w:r w:rsidRPr="00912A03">
        <w:rPr>
          <w:rFonts w:ascii="Cambria" w:hAnsi="Cambria"/>
          <w:sz w:val="20"/>
          <w:szCs w:val="20"/>
        </w:rPr>
        <w:tab/>
        <w:t>kuli</w:t>
      </w:r>
      <w:r w:rsidRPr="00912A03">
        <w:rPr>
          <w:rFonts w:ascii="Cambria" w:hAnsi="Cambria"/>
          <w:sz w:val="20"/>
          <w:szCs w:val="20"/>
        </w:rPr>
        <w:tab/>
      </w:r>
      <w:r w:rsidRPr="00912A03">
        <w:rPr>
          <w:rFonts w:ascii="Cambria" w:hAnsi="Cambria"/>
          <w:sz w:val="20"/>
          <w:szCs w:val="20"/>
        </w:rPr>
        <w:tab/>
        <w:t>kuli-ové</w:t>
      </w:r>
    </w:p>
    <w:p w:rsidR="00C675E2" w:rsidRPr="00912A03" w:rsidRDefault="00C675E2" w:rsidP="00C675E2">
      <w:pPr>
        <w:pStyle w:val="Textbody"/>
        <w:ind w:left="2127"/>
        <w:jc w:val="both"/>
        <w:rPr>
          <w:rFonts w:ascii="Cambria" w:hAnsi="Cambria"/>
          <w:sz w:val="20"/>
          <w:szCs w:val="20"/>
        </w:rPr>
      </w:pPr>
      <w:r w:rsidRPr="00912A03">
        <w:rPr>
          <w:rFonts w:ascii="Cambria" w:hAnsi="Cambria"/>
          <w:sz w:val="20"/>
          <w:szCs w:val="20"/>
        </w:rPr>
        <w:t xml:space="preserve"> </w:t>
      </w:r>
      <w:r w:rsidRPr="00912A03">
        <w:rPr>
          <w:rFonts w:ascii="Cambria" w:hAnsi="Cambria"/>
          <w:sz w:val="20"/>
          <w:szCs w:val="20"/>
        </w:rPr>
        <w:tab/>
        <w:t>L</w:t>
      </w:r>
      <w:r w:rsidRPr="00912A03">
        <w:rPr>
          <w:rFonts w:ascii="Cambria" w:hAnsi="Cambria"/>
          <w:sz w:val="20"/>
          <w:szCs w:val="20"/>
        </w:rPr>
        <w:tab/>
        <w:t>o kuli-m</w:t>
      </w:r>
      <w:r w:rsidRPr="00912A03">
        <w:rPr>
          <w:rFonts w:ascii="Cambria" w:hAnsi="Cambria"/>
          <w:sz w:val="20"/>
          <w:szCs w:val="20"/>
        </w:rPr>
        <w:tab/>
        <w:t>o kuli-ích</w:t>
      </w:r>
    </w:p>
    <w:p w:rsidR="00C675E2" w:rsidRPr="00912A03" w:rsidRDefault="00C675E2" w:rsidP="00C675E2">
      <w:pPr>
        <w:pStyle w:val="Textbody"/>
        <w:ind w:left="2127"/>
        <w:jc w:val="both"/>
        <w:rPr>
          <w:rFonts w:ascii="Cambria" w:hAnsi="Cambria"/>
          <w:sz w:val="20"/>
          <w:szCs w:val="20"/>
        </w:rPr>
      </w:pPr>
      <w:r w:rsidRPr="00912A03">
        <w:rPr>
          <w:rFonts w:ascii="Cambria" w:hAnsi="Cambria"/>
          <w:sz w:val="20"/>
          <w:szCs w:val="20"/>
        </w:rPr>
        <w:t xml:space="preserve"> </w:t>
      </w:r>
      <w:r w:rsidRPr="00912A03">
        <w:rPr>
          <w:rFonts w:ascii="Cambria" w:hAnsi="Cambria"/>
          <w:sz w:val="20"/>
          <w:szCs w:val="20"/>
        </w:rPr>
        <w:tab/>
        <w:t>I</w:t>
      </w:r>
      <w:r w:rsidRPr="00912A03">
        <w:rPr>
          <w:rFonts w:ascii="Cambria" w:hAnsi="Cambria"/>
          <w:sz w:val="20"/>
          <w:szCs w:val="20"/>
        </w:rPr>
        <w:tab/>
        <w:t>kuli-m</w:t>
      </w:r>
      <w:r w:rsidRPr="00912A03">
        <w:rPr>
          <w:rFonts w:ascii="Cambria" w:hAnsi="Cambria"/>
          <w:sz w:val="20"/>
          <w:szCs w:val="20"/>
        </w:rPr>
        <w:tab/>
      </w:r>
      <w:r w:rsidRPr="00912A03">
        <w:rPr>
          <w:rFonts w:ascii="Cambria" w:hAnsi="Cambria"/>
          <w:sz w:val="20"/>
          <w:szCs w:val="20"/>
        </w:rPr>
        <w:tab/>
        <w:t>kuli-i</w:t>
      </w:r>
      <w:r w:rsidRPr="00912A03">
        <w:rPr>
          <w:rFonts w:ascii="Cambria" w:hAnsi="Cambria"/>
          <w:sz w:val="20"/>
          <w:szCs w:val="20"/>
        </w:rPr>
        <w:tab/>
        <w:t>muftí-mi</w:t>
      </w:r>
      <w:r w:rsidRPr="00912A03">
        <w:rPr>
          <w:rFonts w:ascii="Cambria" w:hAnsi="Cambria"/>
          <w:sz w:val="20"/>
          <w:szCs w:val="20"/>
        </w:rPr>
        <w:tab/>
        <w:t>Yankee-i</w:t>
      </w:r>
      <w:r w:rsidRPr="00912A03">
        <w:rPr>
          <w:rFonts w:ascii="Cambria" w:hAnsi="Cambria"/>
          <w:sz w:val="20"/>
          <w:szCs w:val="20"/>
        </w:rPr>
        <w:tab/>
        <w:t>dandy-i</w:t>
      </w:r>
    </w:p>
    <w:p w:rsidR="00C675E2" w:rsidRPr="00912A03" w:rsidRDefault="00C675E2" w:rsidP="00C675E2">
      <w:pPr>
        <w:pStyle w:val="Textbody"/>
        <w:ind w:left="2127"/>
        <w:jc w:val="both"/>
        <w:rPr>
          <w:rFonts w:ascii="Cambria" w:hAnsi="Cambria"/>
          <w:sz w:val="20"/>
          <w:szCs w:val="20"/>
        </w:rPr>
      </w:pPr>
      <w:r w:rsidRPr="00912A03">
        <w:rPr>
          <w:rFonts w:ascii="Cambria" w:hAnsi="Cambria"/>
          <w:sz w:val="20"/>
          <w:szCs w:val="20"/>
        </w:rPr>
        <w:t xml:space="preserve">např. </w:t>
      </w:r>
      <w:r w:rsidRPr="00912A03">
        <w:rPr>
          <w:rFonts w:ascii="Cambria" w:hAnsi="Cambria"/>
          <w:i/>
          <w:iCs/>
          <w:sz w:val="20"/>
          <w:szCs w:val="20"/>
        </w:rPr>
        <w:t>Alighieri – Alighieriho, hippie, rabi, Montgomery, René.</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jména, v nichž se na konci rozchází pravopis s výslovností, především francouzská využívají nevyslovených hlásek v zákl. tvaru (</w:t>
      </w:r>
      <w:r w:rsidRPr="00912A03">
        <w:rPr>
          <w:rFonts w:ascii="Cambria" w:hAnsi="Cambria"/>
          <w:i/>
          <w:iCs/>
          <w:sz w:val="20"/>
          <w:szCs w:val="20"/>
        </w:rPr>
        <w:t>Dumas [dyma] – Dumas-e [dymase], Manet [mane] – Maneta [maneta], Delacroix [oa] – Delacrix-e [oaze]</w:t>
      </w:r>
      <w:r w:rsidRPr="00912A03">
        <w:rPr>
          <w:rFonts w:ascii="Cambria" w:hAnsi="Cambria"/>
          <w:sz w:val="20"/>
          <w:szCs w:val="20"/>
        </w:rPr>
        <w:t>), může dojít ke sbližování pravopisu (</w:t>
      </w:r>
      <w:r w:rsidRPr="00912A03">
        <w:rPr>
          <w:rFonts w:ascii="Cambria" w:hAnsi="Cambria"/>
          <w:i/>
          <w:iCs/>
          <w:sz w:val="20"/>
          <w:szCs w:val="20"/>
        </w:rPr>
        <w:t>Balzac – Balzaka</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jména na -i slovanského původu, která jsou adj. zachovávají adj. sklonění (</w:t>
      </w:r>
      <w:r w:rsidRPr="00912A03">
        <w:rPr>
          <w:rFonts w:ascii="Cambria" w:hAnsi="Cambria"/>
          <w:i/>
          <w:iCs/>
          <w:sz w:val="20"/>
          <w:szCs w:val="20"/>
        </w:rPr>
        <w:t>Slowacki – Slowackého</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muž – psaný nebo vyslovovaný pravopisně měkký konsonant (</w:t>
      </w:r>
      <w:r w:rsidRPr="00912A03">
        <w:rPr>
          <w:rFonts w:ascii="Cambria" w:hAnsi="Cambria"/>
          <w:i/>
          <w:iCs/>
          <w:sz w:val="20"/>
          <w:szCs w:val="20"/>
        </w:rPr>
        <w:t>akcionář, farizej, Nagy, Kodály, Le Sage)</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jména novořeckého a litevského původu nevypouští s na konci po vokálu (</w:t>
      </w:r>
      <w:r w:rsidRPr="00912A03">
        <w:rPr>
          <w:rFonts w:ascii="Cambria" w:hAnsi="Cambria"/>
          <w:i/>
          <w:iCs/>
          <w:sz w:val="20"/>
          <w:szCs w:val="20"/>
        </w:rPr>
        <w:t>Papadopoulos – Papadopoulose, Milanas – Milanase</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kolísající: </w:t>
      </w:r>
      <w:r w:rsidRPr="00912A03">
        <w:rPr>
          <w:rFonts w:ascii="Cambria" w:hAnsi="Cambria"/>
          <w:i/>
          <w:iCs/>
          <w:sz w:val="20"/>
          <w:szCs w:val="20"/>
        </w:rPr>
        <w:t>Smith -e/a, Mathesius – Mathesia/use/sa</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výjimka – jména na -j ruského původu, v ruštině adjektivy a jako adj. se skloňují (</w:t>
      </w:r>
      <w:r w:rsidRPr="00912A03">
        <w:rPr>
          <w:rFonts w:ascii="Cambria" w:hAnsi="Cambria"/>
          <w:i/>
          <w:iCs/>
          <w:sz w:val="20"/>
          <w:szCs w:val="20"/>
        </w:rPr>
        <w:t>Tolstoj – Tolstého, Polevoj – Polevého</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předseda – </w:t>
      </w:r>
      <w:r w:rsidRPr="00912A03">
        <w:rPr>
          <w:rFonts w:ascii="Cambria" w:hAnsi="Cambria"/>
          <w:i/>
          <w:iCs/>
          <w:sz w:val="20"/>
          <w:szCs w:val="20"/>
        </w:rPr>
        <w:t>poeta, stážista, Zola, Nikola</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hrad – neživ. maskulina na tvdrý nebo obojetný konsonant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vlastní jména zeměpisná (</w:t>
      </w:r>
      <w:r w:rsidRPr="00912A03">
        <w:rPr>
          <w:rFonts w:ascii="Cambria" w:hAnsi="Cambria"/>
          <w:i/>
          <w:iCs/>
          <w:sz w:val="20"/>
          <w:szCs w:val="20"/>
        </w:rPr>
        <w:t>Bangkok – Bangkoku, Tripolis – Tripolisu, Konstantinipol – Konstantinopolu/e, Québec – Québeku</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slovanská jména – alternace o/0, a/0 (</w:t>
      </w:r>
      <w:r w:rsidRPr="00912A03">
        <w:rPr>
          <w:rFonts w:ascii="Cambria" w:hAnsi="Cambria"/>
          <w:i/>
          <w:iCs/>
          <w:sz w:val="20"/>
          <w:szCs w:val="20"/>
        </w:rPr>
        <w:t>Hrádok – Hrádku, Kežmarok – Kežmarku, Zadar – Zadaru/Zadru</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polská jména na -ów (</w:t>
      </w:r>
      <w:r w:rsidRPr="00912A03">
        <w:rPr>
          <w:rFonts w:ascii="Cambria" w:hAnsi="Cambria"/>
          <w:i/>
          <w:iCs/>
          <w:sz w:val="20"/>
          <w:szCs w:val="20"/>
        </w:rPr>
        <w:t>Rzeszów</w:t>
      </w:r>
      <w:r w:rsidRPr="00912A03">
        <w:rPr>
          <w:rFonts w:ascii="Cambria" w:hAnsi="Cambria"/>
          <w:sz w:val="20"/>
          <w:szCs w:val="20"/>
        </w:rPr>
        <w:t xml:space="preserve"> – </w:t>
      </w:r>
      <w:r w:rsidRPr="00912A03">
        <w:rPr>
          <w:rFonts w:ascii="Cambria" w:hAnsi="Cambria"/>
          <w:i/>
          <w:iCs/>
          <w:sz w:val="20"/>
          <w:szCs w:val="20"/>
        </w:rPr>
        <w:t>Rzeszówa</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nečtený vokál po konsonantu (</w:t>
      </w:r>
      <w:r w:rsidRPr="00912A03">
        <w:rPr>
          <w:rFonts w:ascii="Cambria" w:hAnsi="Cambria"/>
          <w:i/>
          <w:iCs/>
          <w:sz w:val="20"/>
          <w:szCs w:val="20"/>
        </w:rPr>
        <w:t>Carcassone – Carcassonu, Dunkeque – Dunkerku, Grenoble – Grenoblu, Newcastle – Newcastlu</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nečtený konsonant (</w:t>
      </w:r>
      <w:r w:rsidRPr="00912A03">
        <w:rPr>
          <w:rFonts w:ascii="Cambria" w:hAnsi="Cambria"/>
          <w:i/>
          <w:iCs/>
          <w:sz w:val="20"/>
          <w:szCs w:val="20"/>
        </w:rPr>
        <w:t>Montpellier – Montpellieru, Montargis – Montargisu</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stroj – pravopisně měkký (obojetný) konsonant (</w:t>
      </w:r>
      <w:r w:rsidRPr="00912A03">
        <w:rPr>
          <w:rFonts w:ascii="Cambria" w:hAnsi="Cambria"/>
          <w:i/>
          <w:iCs/>
          <w:sz w:val="20"/>
          <w:szCs w:val="20"/>
        </w:rPr>
        <w:t>Irtyš, Brač, Greenwich, Moháč</w:t>
      </w:r>
      <w:r w:rsidRPr="00912A03">
        <w:rPr>
          <w:rFonts w:ascii="Cambria" w:hAnsi="Cambria"/>
          <w:sz w:val="20"/>
          <w:szCs w:val="20"/>
        </w:rPr>
        <w:t>)</w:t>
      </w:r>
    </w:p>
    <w:p w:rsidR="00C675E2" w:rsidRPr="00912A03" w:rsidRDefault="00C675E2" w:rsidP="00C675E2">
      <w:pPr>
        <w:pStyle w:val="Zkladntext"/>
        <w:spacing w:after="80"/>
        <w:ind w:left="720"/>
        <w:jc w:val="both"/>
        <w:rPr>
          <w:rFonts w:ascii="Cambria" w:hAnsi="Cambria"/>
          <w:sz w:val="20"/>
          <w:szCs w:val="20"/>
        </w:rPr>
      </w:pPr>
    </w:p>
    <w:p w:rsidR="00C675E2" w:rsidRPr="00912A03" w:rsidRDefault="00C675E2" w:rsidP="00C675E2">
      <w:pPr>
        <w:pStyle w:val="Nadpis51"/>
        <w:jc w:val="both"/>
        <w:rPr>
          <w:rFonts w:ascii="Cambria" w:hAnsi="Cambria"/>
          <w:sz w:val="20"/>
          <w:szCs w:val="20"/>
          <w:u w:val="none"/>
        </w:rPr>
      </w:pPr>
      <w:r w:rsidRPr="00912A03">
        <w:rPr>
          <w:rFonts w:ascii="Cambria" w:hAnsi="Cambria"/>
          <w:sz w:val="20"/>
          <w:szCs w:val="20"/>
          <w:u w:val="none"/>
        </w:rPr>
        <w:t>Feminina</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žena – jména zakončená na -a (</w:t>
      </w:r>
      <w:r w:rsidRPr="00912A03">
        <w:rPr>
          <w:rFonts w:ascii="Cambria" w:hAnsi="Cambria"/>
          <w:i/>
          <w:iCs/>
          <w:sz w:val="20"/>
          <w:szCs w:val="20"/>
        </w:rPr>
        <w:t>afrikáta, diagonála, Judita, Dulcinea, Ganga, Jaffa, Mekka</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na jiný vokál nebo konsonant (</w:t>
      </w:r>
      <w:r w:rsidRPr="00912A03">
        <w:rPr>
          <w:rFonts w:ascii="Cambria" w:hAnsi="Cambria"/>
          <w:i/>
          <w:iCs/>
          <w:sz w:val="20"/>
          <w:szCs w:val="20"/>
        </w:rPr>
        <w:t>Kalypsó, Démétér – Démétery, Dagmar</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podtyp idea (jména na -ea: </w:t>
      </w:r>
      <w:r w:rsidRPr="00912A03">
        <w:rPr>
          <w:rFonts w:ascii="Cambria" w:hAnsi="Cambria"/>
          <w:i/>
          <w:iCs/>
          <w:sz w:val="20"/>
          <w:szCs w:val="20"/>
        </w:rPr>
        <w:t>Korea, Odyssea</w:t>
      </w:r>
      <w:r w:rsidRPr="00912A03">
        <w:rPr>
          <w:rFonts w:ascii="Cambria" w:hAnsi="Cambria"/>
          <w:sz w:val="20"/>
          <w:szCs w:val="20"/>
        </w:rPr>
        <w:t xml:space="preserve">) a Nikaragua (-oa, ua: </w:t>
      </w:r>
      <w:r w:rsidRPr="00912A03">
        <w:rPr>
          <w:rFonts w:ascii="Cambria" w:hAnsi="Cambria"/>
          <w:i/>
          <w:iCs/>
          <w:sz w:val="20"/>
          <w:szCs w:val="20"/>
        </w:rPr>
        <w:t>boa, Samoa, Capua</w:t>
      </w:r>
      <w:r w:rsidRPr="00912A03">
        <w:rPr>
          <w:rFonts w:ascii="Cambria" w:hAnsi="Cambria"/>
          <w:sz w:val="20"/>
          <w:szCs w:val="20"/>
        </w:rPr>
        <w:t>)</w:t>
      </w:r>
    </w:p>
    <w:p w:rsidR="00C675E2" w:rsidRPr="00912A03" w:rsidRDefault="00C675E2" w:rsidP="00C675E2">
      <w:pPr>
        <w:pStyle w:val="Textbody"/>
        <w:ind w:left="2127"/>
        <w:jc w:val="both"/>
        <w:rPr>
          <w:rFonts w:ascii="Cambria" w:hAnsi="Cambria"/>
          <w:sz w:val="16"/>
          <w:szCs w:val="16"/>
        </w:rPr>
      </w:pPr>
      <w:r w:rsidRPr="00912A03">
        <w:rPr>
          <w:rFonts w:ascii="Cambria" w:hAnsi="Cambria"/>
          <w:sz w:val="16"/>
          <w:szCs w:val="16"/>
        </w:rPr>
        <w:t>Sg.</w:t>
      </w:r>
      <w:r w:rsidRPr="00912A03">
        <w:rPr>
          <w:rFonts w:ascii="Cambria" w:hAnsi="Cambria"/>
          <w:sz w:val="16"/>
          <w:szCs w:val="16"/>
        </w:rPr>
        <w:tab/>
        <w:t>N</w:t>
      </w:r>
      <w:r w:rsidRPr="00912A03">
        <w:rPr>
          <w:rFonts w:ascii="Cambria" w:hAnsi="Cambria"/>
          <w:sz w:val="16"/>
          <w:szCs w:val="16"/>
        </w:rPr>
        <w:tab/>
        <w:t>idea</w:t>
      </w:r>
      <w:r w:rsidRPr="00912A03">
        <w:rPr>
          <w:rFonts w:ascii="Cambria" w:hAnsi="Cambria"/>
          <w:sz w:val="16"/>
          <w:szCs w:val="16"/>
        </w:rPr>
        <w:tab/>
      </w:r>
      <w:r w:rsidRPr="00912A03">
        <w:rPr>
          <w:rFonts w:ascii="Cambria" w:hAnsi="Cambria"/>
          <w:sz w:val="16"/>
          <w:szCs w:val="16"/>
        </w:rPr>
        <w:tab/>
        <w:t>Pl.</w:t>
      </w:r>
      <w:r w:rsidRPr="00912A03">
        <w:rPr>
          <w:rFonts w:ascii="Cambria" w:hAnsi="Cambria"/>
          <w:sz w:val="16"/>
          <w:szCs w:val="16"/>
        </w:rPr>
        <w:tab/>
        <w:t>ide-y</w:t>
      </w:r>
      <w:r w:rsidRPr="00912A03">
        <w:rPr>
          <w:rFonts w:ascii="Cambria" w:hAnsi="Cambria"/>
          <w:sz w:val="16"/>
          <w:szCs w:val="16"/>
        </w:rPr>
        <w:tab/>
        <w:t>ide-je</w:t>
      </w:r>
    </w:p>
    <w:p w:rsidR="00C675E2" w:rsidRPr="00912A03" w:rsidRDefault="00C675E2" w:rsidP="00C675E2">
      <w:pPr>
        <w:pStyle w:val="Textbody"/>
        <w:ind w:left="2127"/>
        <w:jc w:val="both"/>
        <w:rPr>
          <w:rFonts w:ascii="Cambria" w:hAnsi="Cambria"/>
          <w:sz w:val="16"/>
          <w:szCs w:val="16"/>
        </w:rPr>
      </w:pPr>
      <w:r w:rsidRPr="00912A03">
        <w:rPr>
          <w:rFonts w:ascii="Cambria" w:hAnsi="Cambria"/>
          <w:sz w:val="16"/>
          <w:szCs w:val="16"/>
        </w:rPr>
        <w:t xml:space="preserve"> </w:t>
      </w:r>
      <w:r w:rsidRPr="00912A03">
        <w:rPr>
          <w:rFonts w:ascii="Cambria" w:hAnsi="Cambria"/>
          <w:sz w:val="16"/>
          <w:szCs w:val="16"/>
        </w:rPr>
        <w:tab/>
        <w:t>G</w:t>
      </w:r>
      <w:r w:rsidRPr="00912A03">
        <w:rPr>
          <w:rFonts w:ascii="Cambria" w:hAnsi="Cambria"/>
          <w:sz w:val="16"/>
          <w:szCs w:val="16"/>
        </w:rPr>
        <w:tab/>
        <w:t>ide-y</w:t>
      </w:r>
      <w:r w:rsidRPr="00912A03">
        <w:rPr>
          <w:rFonts w:ascii="Cambria" w:hAnsi="Cambria"/>
          <w:sz w:val="16"/>
          <w:szCs w:val="16"/>
        </w:rPr>
        <w:tab/>
        <w:t>ide-je</w:t>
      </w:r>
      <w:r w:rsidRPr="00912A03">
        <w:rPr>
          <w:rFonts w:ascii="Cambria" w:hAnsi="Cambria"/>
          <w:sz w:val="16"/>
          <w:szCs w:val="16"/>
        </w:rPr>
        <w:tab/>
      </w:r>
      <w:r w:rsidRPr="00912A03">
        <w:rPr>
          <w:rFonts w:ascii="Cambria" w:hAnsi="Cambria"/>
          <w:sz w:val="16"/>
          <w:szCs w:val="16"/>
        </w:rPr>
        <w:tab/>
        <w:t>ide-jí</w:t>
      </w:r>
    </w:p>
    <w:p w:rsidR="00C675E2" w:rsidRPr="00912A03" w:rsidRDefault="00C675E2" w:rsidP="00C675E2">
      <w:pPr>
        <w:pStyle w:val="Textbody"/>
        <w:ind w:left="2127"/>
        <w:jc w:val="both"/>
        <w:rPr>
          <w:rFonts w:ascii="Cambria" w:hAnsi="Cambria"/>
          <w:sz w:val="16"/>
          <w:szCs w:val="16"/>
        </w:rPr>
      </w:pPr>
      <w:r w:rsidRPr="00912A03">
        <w:rPr>
          <w:rFonts w:ascii="Cambria" w:hAnsi="Cambria"/>
          <w:sz w:val="16"/>
          <w:szCs w:val="16"/>
        </w:rPr>
        <w:t xml:space="preserve"> </w:t>
      </w:r>
      <w:r w:rsidRPr="00912A03">
        <w:rPr>
          <w:rFonts w:ascii="Cambria" w:hAnsi="Cambria"/>
          <w:sz w:val="16"/>
          <w:szCs w:val="16"/>
        </w:rPr>
        <w:tab/>
        <w:t>D</w:t>
      </w:r>
      <w:r w:rsidRPr="00912A03">
        <w:rPr>
          <w:rFonts w:ascii="Cambria" w:hAnsi="Cambria"/>
          <w:sz w:val="16"/>
          <w:szCs w:val="16"/>
        </w:rPr>
        <w:tab/>
        <w:t>ide-ji</w:t>
      </w:r>
      <w:r w:rsidRPr="00912A03">
        <w:rPr>
          <w:rFonts w:ascii="Cambria" w:hAnsi="Cambria"/>
          <w:sz w:val="16"/>
          <w:szCs w:val="16"/>
        </w:rPr>
        <w:tab/>
      </w:r>
      <w:r w:rsidRPr="00912A03">
        <w:rPr>
          <w:rFonts w:ascii="Cambria" w:hAnsi="Cambria"/>
          <w:sz w:val="16"/>
          <w:szCs w:val="16"/>
        </w:rPr>
        <w:tab/>
      </w:r>
      <w:r w:rsidRPr="00912A03">
        <w:rPr>
          <w:rFonts w:ascii="Cambria" w:hAnsi="Cambria"/>
          <w:sz w:val="16"/>
          <w:szCs w:val="16"/>
        </w:rPr>
        <w:tab/>
        <w:t>ide-ám</w:t>
      </w:r>
      <w:r w:rsidRPr="00912A03">
        <w:rPr>
          <w:rFonts w:ascii="Cambria" w:hAnsi="Cambria"/>
          <w:sz w:val="16"/>
          <w:szCs w:val="16"/>
        </w:rPr>
        <w:tab/>
        <w:t>ide-jím</w:t>
      </w:r>
    </w:p>
    <w:p w:rsidR="00C675E2" w:rsidRPr="00912A03" w:rsidRDefault="00C675E2" w:rsidP="00C675E2">
      <w:pPr>
        <w:pStyle w:val="Textbody"/>
        <w:ind w:left="2127"/>
        <w:jc w:val="both"/>
        <w:rPr>
          <w:rFonts w:ascii="Cambria" w:hAnsi="Cambria"/>
          <w:sz w:val="16"/>
          <w:szCs w:val="16"/>
        </w:rPr>
      </w:pPr>
      <w:r w:rsidRPr="00912A03">
        <w:rPr>
          <w:rFonts w:ascii="Cambria" w:hAnsi="Cambria"/>
          <w:sz w:val="16"/>
          <w:szCs w:val="16"/>
        </w:rPr>
        <w:t xml:space="preserve"> </w:t>
      </w:r>
      <w:r w:rsidRPr="00912A03">
        <w:rPr>
          <w:rFonts w:ascii="Cambria" w:hAnsi="Cambria"/>
          <w:sz w:val="16"/>
          <w:szCs w:val="16"/>
        </w:rPr>
        <w:tab/>
        <w:t>A</w:t>
      </w:r>
      <w:r w:rsidRPr="00912A03">
        <w:rPr>
          <w:rFonts w:ascii="Cambria" w:hAnsi="Cambria"/>
          <w:sz w:val="16"/>
          <w:szCs w:val="16"/>
        </w:rPr>
        <w:tab/>
        <w:t>ide-u</w:t>
      </w:r>
      <w:r w:rsidRPr="00912A03">
        <w:rPr>
          <w:rFonts w:ascii="Cambria" w:hAnsi="Cambria"/>
          <w:sz w:val="16"/>
          <w:szCs w:val="16"/>
        </w:rPr>
        <w:tab/>
      </w:r>
      <w:r w:rsidRPr="00912A03">
        <w:rPr>
          <w:rFonts w:ascii="Cambria" w:hAnsi="Cambria"/>
          <w:sz w:val="16"/>
          <w:szCs w:val="16"/>
        </w:rPr>
        <w:tab/>
      </w:r>
      <w:r w:rsidRPr="00912A03">
        <w:rPr>
          <w:rFonts w:ascii="Cambria" w:hAnsi="Cambria"/>
          <w:sz w:val="16"/>
          <w:szCs w:val="16"/>
        </w:rPr>
        <w:tab/>
        <w:t>ide-y</w:t>
      </w:r>
      <w:r w:rsidRPr="00912A03">
        <w:rPr>
          <w:rFonts w:ascii="Cambria" w:hAnsi="Cambria"/>
          <w:sz w:val="16"/>
          <w:szCs w:val="16"/>
        </w:rPr>
        <w:tab/>
        <w:t>ide-je</w:t>
      </w:r>
    </w:p>
    <w:p w:rsidR="00C675E2" w:rsidRPr="00912A03" w:rsidRDefault="00C675E2" w:rsidP="00C675E2">
      <w:pPr>
        <w:pStyle w:val="Textbody"/>
        <w:ind w:left="2127"/>
        <w:jc w:val="both"/>
        <w:rPr>
          <w:rFonts w:ascii="Cambria" w:hAnsi="Cambria"/>
          <w:sz w:val="16"/>
          <w:szCs w:val="16"/>
        </w:rPr>
      </w:pPr>
      <w:r w:rsidRPr="00912A03">
        <w:rPr>
          <w:rFonts w:ascii="Cambria" w:hAnsi="Cambria"/>
          <w:sz w:val="16"/>
          <w:szCs w:val="16"/>
        </w:rPr>
        <w:t xml:space="preserve"> </w:t>
      </w:r>
      <w:r w:rsidRPr="00912A03">
        <w:rPr>
          <w:rFonts w:ascii="Cambria" w:hAnsi="Cambria"/>
          <w:sz w:val="16"/>
          <w:szCs w:val="16"/>
        </w:rPr>
        <w:tab/>
        <w:t>V</w:t>
      </w:r>
      <w:r w:rsidRPr="00912A03">
        <w:rPr>
          <w:rFonts w:ascii="Cambria" w:hAnsi="Cambria"/>
          <w:sz w:val="16"/>
          <w:szCs w:val="16"/>
        </w:rPr>
        <w:tab/>
        <w:t>ide-o</w:t>
      </w:r>
      <w:r w:rsidRPr="00912A03">
        <w:rPr>
          <w:rFonts w:ascii="Cambria" w:hAnsi="Cambria"/>
          <w:sz w:val="16"/>
          <w:szCs w:val="16"/>
        </w:rPr>
        <w:tab/>
      </w:r>
      <w:r w:rsidRPr="00912A03">
        <w:rPr>
          <w:rFonts w:ascii="Cambria" w:hAnsi="Cambria"/>
          <w:sz w:val="16"/>
          <w:szCs w:val="16"/>
        </w:rPr>
        <w:tab/>
      </w:r>
      <w:r w:rsidRPr="00912A03">
        <w:rPr>
          <w:rFonts w:ascii="Cambria" w:hAnsi="Cambria"/>
          <w:sz w:val="16"/>
          <w:szCs w:val="16"/>
        </w:rPr>
        <w:tab/>
        <w:t>ide-y</w:t>
      </w:r>
      <w:r w:rsidRPr="00912A03">
        <w:rPr>
          <w:rFonts w:ascii="Cambria" w:hAnsi="Cambria"/>
          <w:sz w:val="16"/>
          <w:szCs w:val="16"/>
        </w:rPr>
        <w:tab/>
        <w:t>ide-je</w:t>
      </w:r>
    </w:p>
    <w:p w:rsidR="00C675E2" w:rsidRPr="00912A03" w:rsidRDefault="00C675E2" w:rsidP="00C675E2">
      <w:pPr>
        <w:pStyle w:val="Textbody"/>
        <w:ind w:left="2127"/>
        <w:jc w:val="both"/>
        <w:rPr>
          <w:rFonts w:ascii="Cambria" w:hAnsi="Cambria"/>
          <w:sz w:val="16"/>
          <w:szCs w:val="16"/>
        </w:rPr>
      </w:pPr>
      <w:r w:rsidRPr="00912A03">
        <w:rPr>
          <w:rFonts w:ascii="Cambria" w:hAnsi="Cambria"/>
          <w:sz w:val="16"/>
          <w:szCs w:val="16"/>
        </w:rPr>
        <w:t xml:space="preserve"> </w:t>
      </w:r>
      <w:r w:rsidRPr="00912A03">
        <w:rPr>
          <w:rFonts w:ascii="Cambria" w:hAnsi="Cambria"/>
          <w:sz w:val="16"/>
          <w:szCs w:val="16"/>
        </w:rPr>
        <w:tab/>
        <w:t>L</w:t>
      </w:r>
      <w:r w:rsidRPr="00912A03">
        <w:rPr>
          <w:rFonts w:ascii="Cambria" w:hAnsi="Cambria"/>
          <w:sz w:val="16"/>
          <w:szCs w:val="16"/>
        </w:rPr>
        <w:tab/>
        <w:t>o ide-ji</w:t>
      </w:r>
      <w:r w:rsidRPr="00912A03">
        <w:rPr>
          <w:rFonts w:ascii="Cambria" w:hAnsi="Cambria"/>
          <w:sz w:val="16"/>
          <w:szCs w:val="16"/>
        </w:rPr>
        <w:tab/>
        <w:t>o ide-ách</w:t>
      </w:r>
      <w:r w:rsidRPr="00912A03">
        <w:rPr>
          <w:rFonts w:ascii="Cambria" w:hAnsi="Cambria"/>
          <w:sz w:val="16"/>
          <w:szCs w:val="16"/>
        </w:rPr>
        <w:tab/>
        <w:t>ide-jích</w:t>
      </w:r>
    </w:p>
    <w:p w:rsidR="00C675E2" w:rsidRPr="00912A03" w:rsidRDefault="00C675E2" w:rsidP="00C675E2">
      <w:pPr>
        <w:pStyle w:val="Textbody"/>
        <w:ind w:left="2127"/>
        <w:jc w:val="both"/>
        <w:rPr>
          <w:rFonts w:ascii="Cambria" w:hAnsi="Cambria"/>
          <w:sz w:val="16"/>
          <w:szCs w:val="16"/>
        </w:rPr>
      </w:pPr>
      <w:r w:rsidRPr="00912A03">
        <w:rPr>
          <w:rFonts w:ascii="Cambria" w:hAnsi="Cambria"/>
          <w:sz w:val="16"/>
          <w:szCs w:val="16"/>
        </w:rPr>
        <w:t xml:space="preserve"> </w:t>
      </w:r>
      <w:r w:rsidRPr="00912A03">
        <w:rPr>
          <w:rFonts w:ascii="Cambria" w:hAnsi="Cambria"/>
          <w:sz w:val="16"/>
          <w:szCs w:val="16"/>
        </w:rPr>
        <w:tab/>
        <w:t>I</w:t>
      </w:r>
      <w:r w:rsidRPr="00912A03">
        <w:rPr>
          <w:rFonts w:ascii="Cambria" w:hAnsi="Cambria"/>
          <w:sz w:val="16"/>
          <w:szCs w:val="16"/>
        </w:rPr>
        <w:tab/>
        <w:t>ide-ou</w:t>
      </w:r>
      <w:r w:rsidRPr="00912A03">
        <w:rPr>
          <w:rFonts w:ascii="Cambria" w:hAnsi="Cambria"/>
          <w:sz w:val="16"/>
          <w:szCs w:val="16"/>
        </w:rPr>
        <w:tab/>
        <w:t>ide-jí</w:t>
      </w:r>
      <w:r w:rsidRPr="00912A03">
        <w:rPr>
          <w:rFonts w:ascii="Cambria" w:hAnsi="Cambria"/>
          <w:sz w:val="16"/>
          <w:szCs w:val="16"/>
        </w:rPr>
        <w:tab/>
      </w:r>
      <w:r w:rsidRPr="00912A03">
        <w:rPr>
          <w:rFonts w:ascii="Cambria" w:hAnsi="Cambria"/>
          <w:sz w:val="16"/>
          <w:szCs w:val="16"/>
        </w:rPr>
        <w:tab/>
        <w:t>ide-ami</w:t>
      </w:r>
      <w:r w:rsidRPr="00912A03">
        <w:rPr>
          <w:rFonts w:ascii="Cambria" w:hAnsi="Cambria"/>
          <w:sz w:val="16"/>
          <w:szCs w:val="16"/>
        </w:rPr>
        <w:tab/>
        <w:t>ide-jemi</w:t>
      </w:r>
    </w:p>
    <w:p w:rsidR="00C675E2" w:rsidRPr="00912A03" w:rsidRDefault="00C675E2" w:rsidP="00C675E2">
      <w:pPr>
        <w:pStyle w:val="Textbody"/>
        <w:jc w:val="both"/>
        <w:rPr>
          <w:rFonts w:ascii="Cambria" w:hAnsi="Cambria"/>
          <w:sz w:val="16"/>
          <w:szCs w:val="16"/>
        </w:rPr>
      </w:pPr>
    </w:p>
    <w:p w:rsidR="00C675E2" w:rsidRPr="00912A03" w:rsidRDefault="00C675E2" w:rsidP="00C675E2">
      <w:pPr>
        <w:pStyle w:val="Textbody"/>
        <w:ind w:left="1440"/>
        <w:jc w:val="both"/>
        <w:rPr>
          <w:rFonts w:ascii="Cambria" w:hAnsi="Cambria"/>
          <w:sz w:val="16"/>
          <w:szCs w:val="16"/>
        </w:rPr>
      </w:pPr>
      <w:r w:rsidRPr="00912A03">
        <w:rPr>
          <w:rFonts w:ascii="Cambria" w:hAnsi="Cambria"/>
          <w:sz w:val="16"/>
          <w:szCs w:val="16"/>
        </w:rPr>
        <w:tab/>
        <w:t xml:space="preserve"> Sg. </w:t>
      </w:r>
      <w:r w:rsidRPr="00912A03">
        <w:rPr>
          <w:rFonts w:ascii="Cambria" w:hAnsi="Cambria"/>
          <w:sz w:val="16"/>
          <w:szCs w:val="16"/>
        </w:rPr>
        <w:tab/>
        <w:t>N</w:t>
      </w:r>
      <w:r w:rsidRPr="00912A03">
        <w:rPr>
          <w:rFonts w:ascii="Cambria" w:hAnsi="Cambria"/>
          <w:sz w:val="16"/>
          <w:szCs w:val="16"/>
        </w:rPr>
        <w:tab/>
        <w:t>Nikaragua</w:t>
      </w:r>
      <w:r w:rsidRPr="00912A03">
        <w:rPr>
          <w:rFonts w:ascii="Cambria" w:hAnsi="Cambria"/>
          <w:sz w:val="16"/>
          <w:szCs w:val="16"/>
        </w:rPr>
        <w:tab/>
        <w:t>Pl.</w:t>
      </w:r>
      <w:r w:rsidRPr="00912A03">
        <w:rPr>
          <w:rFonts w:ascii="Cambria" w:hAnsi="Cambria"/>
          <w:sz w:val="16"/>
          <w:szCs w:val="16"/>
        </w:rPr>
        <w:tab/>
        <w:t>Nikaragu-y</w:t>
      </w:r>
    </w:p>
    <w:p w:rsidR="00C675E2" w:rsidRPr="00912A03" w:rsidRDefault="00C675E2" w:rsidP="00C675E2">
      <w:pPr>
        <w:pStyle w:val="Textbody"/>
        <w:ind w:left="1440"/>
        <w:jc w:val="both"/>
        <w:rPr>
          <w:rFonts w:ascii="Cambria" w:hAnsi="Cambria"/>
          <w:sz w:val="16"/>
          <w:szCs w:val="16"/>
        </w:rPr>
      </w:pPr>
      <w:r w:rsidRPr="00912A03">
        <w:rPr>
          <w:rFonts w:ascii="Cambria" w:hAnsi="Cambria"/>
          <w:sz w:val="16"/>
          <w:szCs w:val="16"/>
        </w:rPr>
        <w:tab/>
      </w:r>
      <w:r w:rsidRPr="00912A03">
        <w:rPr>
          <w:rFonts w:ascii="Cambria" w:hAnsi="Cambria"/>
          <w:sz w:val="16"/>
          <w:szCs w:val="16"/>
        </w:rPr>
        <w:tab/>
        <w:t>G</w:t>
      </w:r>
      <w:r w:rsidRPr="00912A03">
        <w:rPr>
          <w:rFonts w:ascii="Cambria" w:hAnsi="Cambria"/>
          <w:sz w:val="16"/>
          <w:szCs w:val="16"/>
        </w:rPr>
        <w:tab/>
        <w:t>Nikaragu-y</w:t>
      </w:r>
      <w:r w:rsidRPr="00912A03">
        <w:rPr>
          <w:rFonts w:ascii="Cambria" w:hAnsi="Cambria"/>
          <w:sz w:val="16"/>
          <w:szCs w:val="16"/>
        </w:rPr>
        <w:tab/>
      </w:r>
      <w:r w:rsidRPr="00912A03">
        <w:rPr>
          <w:rFonts w:ascii="Cambria" w:hAnsi="Cambria"/>
          <w:sz w:val="16"/>
          <w:szCs w:val="16"/>
        </w:rPr>
        <w:tab/>
        <w:t>Nikaragu-í</w:t>
      </w:r>
    </w:p>
    <w:p w:rsidR="00C675E2" w:rsidRPr="00912A03" w:rsidRDefault="00C675E2" w:rsidP="00C675E2">
      <w:pPr>
        <w:pStyle w:val="Textbody"/>
        <w:ind w:left="1440"/>
        <w:jc w:val="both"/>
        <w:rPr>
          <w:rFonts w:ascii="Cambria" w:hAnsi="Cambria"/>
          <w:sz w:val="16"/>
          <w:szCs w:val="16"/>
        </w:rPr>
      </w:pPr>
      <w:r w:rsidRPr="00912A03">
        <w:rPr>
          <w:rFonts w:ascii="Cambria" w:hAnsi="Cambria"/>
          <w:sz w:val="16"/>
          <w:szCs w:val="16"/>
        </w:rPr>
        <w:tab/>
      </w:r>
      <w:r w:rsidRPr="00912A03">
        <w:rPr>
          <w:rFonts w:ascii="Cambria" w:hAnsi="Cambria"/>
          <w:sz w:val="16"/>
          <w:szCs w:val="16"/>
        </w:rPr>
        <w:tab/>
        <w:t>D</w:t>
      </w:r>
      <w:r w:rsidRPr="00912A03">
        <w:rPr>
          <w:rFonts w:ascii="Cambria" w:hAnsi="Cambria"/>
          <w:sz w:val="16"/>
          <w:szCs w:val="16"/>
        </w:rPr>
        <w:tab/>
        <w:t>Nikaragu-i</w:t>
      </w:r>
      <w:r w:rsidRPr="00912A03">
        <w:rPr>
          <w:rFonts w:ascii="Cambria" w:hAnsi="Cambria"/>
          <w:sz w:val="16"/>
          <w:szCs w:val="16"/>
        </w:rPr>
        <w:tab/>
      </w:r>
      <w:r w:rsidRPr="00912A03">
        <w:rPr>
          <w:rFonts w:ascii="Cambria" w:hAnsi="Cambria"/>
          <w:sz w:val="16"/>
          <w:szCs w:val="16"/>
        </w:rPr>
        <w:tab/>
        <w:t>Nikaragu-ám</w:t>
      </w:r>
    </w:p>
    <w:p w:rsidR="00C675E2" w:rsidRPr="00912A03" w:rsidRDefault="00C675E2" w:rsidP="00C675E2">
      <w:pPr>
        <w:pStyle w:val="Textbody"/>
        <w:ind w:left="1440"/>
        <w:jc w:val="both"/>
        <w:rPr>
          <w:rFonts w:ascii="Cambria" w:hAnsi="Cambria"/>
          <w:sz w:val="16"/>
          <w:szCs w:val="16"/>
        </w:rPr>
      </w:pPr>
      <w:r w:rsidRPr="00912A03">
        <w:rPr>
          <w:rFonts w:ascii="Cambria" w:hAnsi="Cambria"/>
          <w:sz w:val="16"/>
          <w:szCs w:val="16"/>
        </w:rPr>
        <w:tab/>
      </w:r>
      <w:r w:rsidRPr="00912A03">
        <w:rPr>
          <w:rFonts w:ascii="Cambria" w:hAnsi="Cambria"/>
          <w:sz w:val="16"/>
          <w:szCs w:val="16"/>
        </w:rPr>
        <w:tab/>
        <w:t>A</w:t>
      </w:r>
      <w:r w:rsidRPr="00912A03">
        <w:rPr>
          <w:rFonts w:ascii="Cambria" w:hAnsi="Cambria"/>
          <w:sz w:val="16"/>
          <w:szCs w:val="16"/>
        </w:rPr>
        <w:tab/>
        <w:t>Nikaragu-u</w:t>
      </w:r>
      <w:r w:rsidRPr="00912A03">
        <w:rPr>
          <w:rFonts w:ascii="Cambria" w:hAnsi="Cambria"/>
          <w:sz w:val="16"/>
          <w:szCs w:val="16"/>
        </w:rPr>
        <w:tab/>
      </w:r>
      <w:r w:rsidRPr="00912A03">
        <w:rPr>
          <w:rFonts w:ascii="Cambria" w:hAnsi="Cambria"/>
          <w:sz w:val="16"/>
          <w:szCs w:val="16"/>
        </w:rPr>
        <w:tab/>
        <w:t>Nikaragu-y</w:t>
      </w:r>
    </w:p>
    <w:p w:rsidR="00C675E2" w:rsidRPr="00912A03" w:rsidRDefault="00C675E2" w:rsidP="00C675E2">
      <w:pPr>
        <w:pStyle w:val="Textbody"/>
        <w:ind w:left="1440"/>
        <w:jc w:val="both"/>
        <w:rPr>
          <w:rFonts w:ascii="Cambria" w:hAnsi="Cambria"/>
          <w:sz w:val="16"/>
          <w:szCs w:val="16"/>
        </w:rPr>
      </w:pPr>
      <w:r w:rsidRPr="00912A03">
        <w:rPr>
          <w:rFonts w:ascii="Cambria" w:hAnsi="Cambria"/>
          <w:sz w:val="16"/>
          <w:szCs w:val="16"/>
        </w:rPr>
        <w:tab/>
      </w:r>
      <w:r w:rsidRPr="00912A03">
        <w:rPr>
          <w:rFonts w:ascii="Cambria" w:hAnsi="Cambria"/>
          <w:sz w:val="16"/>
          <w:szCs w:val="16"/>
        </w:rPr>
        <w:tab/>
        <w:t>V</w:t>
      </w:r>
      <w:r w:rsidRPr="00912A03">
        <w:rPr>
          <w:rFonts w:ascii="Cambria" w:hAnsi="Cambria"/>
          <w:sz w:val="16"/>
          <w:szCs w:val="16"/>
        </w:rPr>
        <w:tab/>
        <w:t>Nikaragu-o</w:t>
      </w:r>
      <w:r w:rsidRPr="00912A03">
        <w:rPr>
          <w:rFonts w:ascii="Cambria" w:hAnsi="Cambria"/>
          <w:sz w:val="16"/>
          <w:szCs w:val="16"/>
        </w:rPr>
        <w:tab/>
      </w:r>
      <w:r w:rsidRPr="00912A03">
        <w:rPr>
          <w:rFonts w:ascii="Cambria" w:hAnsi="Cambria"/>
          <w:sz w:val="16"/>
          <w:szCs w:val="16"/>
        </w:rPr>
        <w:tab/>
        <w:t>Nikaragu-y</w:t>
      </w:r>
    </w:p>
    <w:p w:rsidR="00C675E2" w:rsidRPr="00912A03" w:rsidRDefault="00C675E2" w:rsidP="00C675E2">
      <w:pPr>
        <w:pStyle w:val="Textbody"/>
        <w:ind w:left="1440"/>
        <w:jc w:val="both"/>
        <w:rPr>
          <w:rFonts w:ascii="Cambria" w:hAnsi="Cambria"/>
          <w:sz w:val="16"/>
          <w:szCs w:val="16"/>
        </w:rPr>
      </w:pPr>
      <w:r w:rsidRPr="00912A03">
        <w:rPr>
          <w:rFonts w:ascii="Cambria" w:hAnsi="Cambria"/>
          <w:sz w:val="16"/>
          <w:szCs w:val="16"/>
        </w:rPr>
        <w:tab/>
      </w:r>
      <w:r w:rsidRPr="00912A03">
        <w:rPr>
          <w:rFonts w:ascii="Cambria" w:hAnsi="Cambria"/>
          <w:sz w:val="16"/>
          <w:szCs w:val="16"/>
        </w:rPr>
        <w:tab/>
        <w:t>L</w:t>
      </w:r>
      <w:r w:rsidRPr="00912A03">
        <w:rPr>
          <w:rFonts w:ascii="Cambria" w:hAnsi="Cambria"/>
          <w:sz w:val="16"/>
          <w:szCs w:val="16"/>
        </w:rPr>
        <w:tab/>
        <w:t>o Nikaragu-i</w:t>
      </w:r>
      <w:r w:rsidRPr="00912A03">
        <w:rPr>
          <w:rFonts w:ascii="Cambria" w:hAnsi="Cambria"/>
          <w:sz w:val="16"/>
          <w:szCs w:val="16"/>
        </w:rPr>
        <w:tab/>
      </w:r>
      <w:r w:rsidRPr="00912A03">
        <w:rPr>
          <w:rFonts w:ascii="Cambria" w:hAnsi="Cambria"/>
          <w:sz w:val="16"/>
          <w:szCs w:val="16"/>
        </w:rPr>
        <w:tab/>
        <w:t>o Nikaragu-ách</w:t>
      </w:r>
    </w:p>
    <w:p w:rsidR="00C675E2" w:rsidRPr="00912A03" w:rsidRDefault="00C675E2" w:rsidP="00C675E2">
      <w:pPr>
        <w:pStyle w:val="Textbody"/>
        <w:ind w:left="1440"/>
        <w:jc w:val="both"/>
        <w:rPr>
          <w:rFonts w:ascii="Cambria" w:hAnsi="Cambria"/>
          <w:sz w:val="16"/>
          <w:szCs w:val="16"/>
        </w:rPr>
      </w:pPr>
      <w:r w:rsidRPr="00912A03">
        <w:rPr>
          <w:rFonts w:ascii="Cambria" w:hAnsi="Cambria"/>
          <w:sz w:val="16"/>
          <w:szCs w:val="16"/>
        </w:rPr>
        <w:tab/>
      </w:r>
      <w:r w:rsidRPr="00912A03">
        <w:rPr>
          <w:rFonts w:ascii="Cambria" w:hAnsi="Cambria"/>
          <w:sz w:val="16"/>
          <w:szCs w:val="16"/>
        </w:rPr>
        <w:tab/>
        <w:t>I</w:t>
      </w:r>
      <w:r w:rsidRPr="00912A03">
        <w:rPr>
          <w:rFonts w:ascii="Cambria" w:hAnsi="Cambria"/>
          <w:sz w:val="16"/>
          <w:szCs w:val="16"/>
        </w:rPr>
        <w:tab/>
        <w:t>Nikaragu-ou</w:t>
      </w:r>
      <w:r w:rsidRPr="00912A03">
        <w:rPr>
          <w:rFonts w:ascii="Cambria" w:hAnsi="Cambria"/>
          <w:sz w:val="16"/>
          <w:szCs w:val="16"/>
        </w:rPr>
        <w:tab/>
      </w:r>
      <w:r w:rsidRPr="00912A03">
        <w:rPr>
          <w:rFonts w:ascii="Cambria" w:hAnsi="Cambria"/>
          <w:sz w:val="16"/>
          <w:szCs w:val="16"/>
        </w:rPr>
        <w:tab/>
        <w:t>Nikaragu-ami</w:t>
      </w:r>
    </w:p>
    <w:p w:rsidR="00C675E2" w:rsidRPr="00912A03" w:rsidRDefault="00C675E2" w:rsidP="00354368">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 xml:space="preserve">podtyp </w:t>
      </w:r>
      <w:r w:rsidRPr="00912A03">
        <w:rPr>
          <w:rFonts w:ascii="Cambria" w:hAnsi="Cambria"/>
          <w:i/>
          <w:iCs/>
          <w:sz w:val="20"/>
          <w:szCs w:val="20"/>
        </w:rPr>
        <w:t>Troja</w:t>
      </w:r>
      <w:r w:rsidRPr="00912A03">
        <w:rPr>
          <w:rFonts w:ascii="Cambria" w:hAnsi="Cambria"/>
          <w:sz w:val="20"/>
          <w:szCs w:val="20"/>
        </w:rPr>
        <w:t xml:space="preserve"> (G </w:t>
      </w:r>
      <w:r w:rsidRPr="00912A03">
        <w:rPr>
          <w:rFonts w:ascii="Cambria" w:hAnsi="Cambria"/>
          <w:i/>
          <w:iCs/>
          <w:sz w:val="20"/>
          <w:szCs w:val="20"/>
        </w:rPr>
        <w:t>Troje</w:t>
      </w:r>
      <w:r w:rsidRPr="00912A03">
        <w:rPr>
          <w:rFonts w:ascii="Cambria" w:hAnsi="Cambria"/>
          <w:sz w:val="20"/>
          <w:szCs w:val="20"/>
        </w:rPr>
        <w:t xml:space="preserve">, D </w:t>
      </w:r>
      <w:r w:rsidRPr="00912A03">
        <w:rPr>
          <w:rFonts w:ascii="Cambria" w:hAnsi="Cambria"/>
          <w:i/>
          <w:iCs/>
          <w:sz w:val="20"/>
          <w:szCs w:val="20"/>
        </w:rPr>
        <w:t>Troji</w:t>
      </w:r>
      <w:r w:rsidRPr="00912A03">
        <w:rPr>
          <w:rFonts w:ascii="Cambria" w:hAnsi="Cambria"/>
          <w:sz w:val="20"/>
          <w:szCs w:val="20"/>
        </w:rPr>
        <w:t xml:space="preserve">, A </w:t>
      </w:r>
      <w:r w:rsidRPr="00912A03">
        <w:rPr>
          <w:rFonts w:ascii="Cambria" w:hAnsi="Cambria"/>
          <w:i/>
          <w:iCs/>
          <w:sz w:val="20"/>
          <w:szCs w:val="20"/>
        </w:rPr>
        <w:t>Troju</w:t>
      </w:r>
      <w:r w:rsidRPr="00912A03">
        <w:rPr>
          <w:rFonts w:ascii="Cambria" w:hAnsi="Cambria"/>
          <w:sz w:val="20"/>
          <w:szCs w:val="20"/>
        </w:rPr>
        <w:t>, I</w:t>
      </w:r>
      <w:r w:rsidRPr="00912A03">
        <w:rPr>
          <w:rFonts w:ascii="Cambria" w:hAnsi="Cambria"/>
          <w:i/>
          <w:iCs/>
          <w:sz w:val="20"/>
          <w:szCs w:val="20"/>
        </w:rPr>
        <w:t xml:space="preserve"> Trojou</w:t>
      </w:r>
      <w:r w:rsidRPr="00912A03">
        <w:rPr>
          <w:rFonts w:ascii="Cambria" w:hAnsi="Cambria"/>
          <w:sz w:val="20"/>
          <w:szCs w:val="20"/>
        </w:rPr>
        <w:t xml:space="preserve">, např. </w:t>
      </w:r>
      <w:r w:rsidRPr="00912A03">
        <w:rPr>
          <w:rFonts w:ascii="Cambria" w:hAnsi="Cambria"/>
          <w:i/>
          <w:iCs/>
          <w:sz w:val="20"/>
          <w:szCs w:val="20"/>
        </w:rPr>
        <w:t>Čadča, Bologna, Kambodža</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-ica: blíže typu růže (</w:t>
      </w:r>
      <w:r w:rsidRPr="00912A03">
        <w:rPr>
          <w:rFonts w:ascii="Cambria" w:hAnsi="Cambria"/>
          <w:i/>
          <w:iCs/>
          <w:sz w:val="20"/>
          <w:szCs w:val="20"/>
        </w:rPr>
        <w:t>Banská Bystrica – Banské Bystrice, Banské Bystrici, Banskou Bystrici/u, v Banské Bystrici, Banskou Bystricí/ou</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60"/>
        <w:ind w:left="720" w:hanging="360"/>
        <w:jc w:val="both"/>
        <w:rPr>
          <w:rFonts w:ascii="Cambria" w:hAnsi="Cambria"/>
          <w:sz w:val="20"/>
          <w:szCs w:val="20"/>
        </w:rPr>
      </w:pPr>
      <w:r w:rsidRPr="00912A03">
        <w:rPr>
          <w:rFonts w:ascii="Cambria" w:hAnsi="Cambria"/>
          <w:sz w:val="20"/>
          <w:szCs w:val="20"/>
        </w:rPr>
        <w:t xml:space="preserve">růže – feminina na -ia (počešťování na -ie), např. </w:t>
      </w:r>
      <w:r w:rsidRPr="00912A03">
        <w:rPr>
          <w:rFonts w:ascii="Cambria" w:hAnsi="Cambria"/>
          <w:i/>
          <w:iCs/>
          <w:sz w:val="20"/>
          <w:szCs w:val="20"/>
        </w:rPr>
        <w:t>Alexandria/ie, Livia/ie</w:t>
      </w:r>
      <w:r w:rsidRPr="00912A03">
        <w:rPr>
          <w:rFonts w:ascii="Cambria" w:hAnsi="Cambria"/>
          <w:sz w:val="20"/>
          <w:szCs w:val="20"/>
        </w:rPr>
        <w:t xml:space="preserve">; dále také </w:t>
      </w:r>
      <w:r w:rsidRPr="00912A03">
        <w:rPr>
          <w:rFonts w:ascii="Cambria" w:hAnsi="Cambria"/>
          <w:i/>
          <w:iCs/>
          <w:sz w:val="20"/>
          <w:szCs w:val="20"/>
        </w:rPr>
        <w:t>akce, flexe, krize, Skopje, kánoe</w:t>
      </w:r>
    </w:p>
    <w:p w:rsidR="00C675E2" w:rsidRPr="00912A03" w:rsidRDefault="00C675E2" w:rsidP="00354368">
      <w:pPr>
        <w:pStyle w:val="Zkladntext"/>
        <w:numPr>
          <w:ilvl w:val="0"/>
          <w:numId w:val="11"/>
        </w:numPr>
        <w:tabs>
          <w:tab w:val="num" w:pos="720"/>
        </w:tabs>
        <w:spacing w:after="60"/>
        <w:ind w:left="720" w:hanging="360"/>
        <w:jc w:val="both"/>
        <w:rPr>
          <w:rFonts w:ascii="Cambria" w:hAnsi="Cambria"/>
          <w:sz w:val="20"/>
          <w:szCs w:val="20"/>
        </w:rPr>
      </w:pPr>
      <w:r w:rsidRPr="00912A03">
        <w:rPr>
          <w:rFonts w:ascii="Cambria" w:hAnsi="Cambria"/>
          <w:sz w:val="20"/>
          <w:szCs w:val="20"/>
        </w:rPr>
        <w:t>píseň</w:t>
      </w:r>
    </w:p>
    <w:p w:rsidR="00C675E2" w:rsidRPr="00912A03" w:rsidRDefault="00C675E2" w:rsidP="00354368">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jména fr. původu na -áž (</w:t>
      </w:r>
      <w:r w:rsidRPr="00912A03">
        <w:rPr>
          <w:rFonts w:ascii="Cambria" w:hAnsi="Cambria"/>
          <w:i/>
          <w:iCs/>
          <w:sz w:val="20"/>
          <w:szCs w:val="20"/>
        </w:rPr>
        <w:t>aviváž, bandáž, instruktáž</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končící na měkký nebo obojetný konsonant (</w:t>
      </w:r>
      <w:r w:rsidRPr="00912A03">
        <w:rPr>
          <w:rFonts w:ascii="Cambria" w:hAnsi="Cambria"/>
          <w:i/>
          <w:iCs/>
          <w:sz w:val="20"/>
          <w:szCs w:val="20"/>
        </w:rPr>
        <w:t>Basilej, Broadway, Cambridge, Cluj, Marseille, Paraguay, Provenc, syntax</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60"/>
        <w:ind w:left="720" w:hanging="360"/>
        <w:jc w:val="both"/>
        <w:rPr>
          <w:rFonts w:ascii="Cambria" w:hAnsi="Cambria"/>
          <w:sz w:val="20"/>
          <w:szCs w:val="20"/>
        </w:rPr>
      </w:pPr>
      <w:r w:rsidRPr="00912A03">
        <w:rPr>
          <w:rFonts w:ascii="Cambria" w:hAnsi="Cambria"/>
          <w:sz w:val="20"/>
          <w:szCs w:val="20"/>
        </w:rPr>
        <w:t xml:space="preserve">kost – </w:t>
      </w:r>
      <w:r w:rsidRPr="00912A03">
        <w:rPr>
          <w:rFonts w:ascii="Cambria" w:hAnsi="Cambria"/>
          <w:i/>
          <w:iCs/>
          <w:sz w:val="20"/>
          <w:szCs w:val="20"/>
        </w:rPr>
        <w:t>Budapešť, Bytom, Ostřihom, Wroclaw, Vratislav</w:t>
      </w:r>
    </w:p>
    <w:p w:rsidR="00C675E2" w:rsidRPr="00912A03" w:rsidRDefault="00C675E2" w:rsidP="00C675E2">
      <w:pPr>
        <w:rPr>
          <w:rFonts w:ascii="Cambria" w:hAnsi="Cambria"/>
          <w:sz w:val="20"/>
          <w:szCs w:val="20"/>
        </w:rPr>
      </w:pPr>
      <w:r w:rsidRPr="00912A03">
        <w:rPr>
          <w:rFonts w:ascii="Cambria" w:hAnsi="Cambria"/>
          <w:sz w:val="20"/>
          <w:szCs w:val="20"/>
        </w:rPr>
        <w:br w:type="page"/>
      </w:r>
    </w:p>
    <w:p w:rsidR="00C675E2" w:rsidRPr="00912A03" w:rsidRDefault="00C675E2" w:rsidP="00C675E2">
      <w:pPr>
        <w:pStyle w:val="Nadpis51"/>
        <w:jc w:val="both"/>
        <w:rPr>
          <w:rFonts w:ascii="Cambria" w:hAnsi="Cambria"/>
          <w:sz w:val="20"/>
          <w:szCs w:val="20"/>
          <w:u w:val="none"/>
        </w:rPr>
      </w:pPr>
      <w:r w:rsidRPr="00912A03">
        <w:rPr>
          <w:rFonts w:ascii="Cambria" w:hAnsi="Cambria"/>
          <w:sz w:val="20"/>
          <w:szCs w:val="20"/>
          <w:u w:val="none"/>
        </w:rPr>
        <w:t>Neutra</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město – jména na -o (</w:t>
      </w:r>
      <w:r w:rsidRPr="00912A03">
        <w:rPr>
          <w:rFonts w:ascii="Cambria" w:hAnsi="Cambria"/>
          <w:i/>
          <w:iCs/>
          <w:sz w:val="20"/>
          <w:szCs w:val="20"/>
        </w:rPr>
        <w:t>benžo, lečo, Borneo, Chicago, Kongo, Rio de Janeiro – Rio/a de Janeira, San Francisco – San Franciska</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-um, -on (</w:t>
      </w:r>
      <w:r w:rsidRPr="00912A03">
        <w:rPr>
          <w:rFonts w:ascii="Cambria" w:hAnsi="Cambria"/>
          <w:i/>
          <w:iCs/>
          <w:sz w:val="20"/>
          <w:szCs w:val="20"/>
        </w:rPr>
        <w:t>album, datum, epiteton</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-eum, -ium, -ion, -uum – tvary podle město jen v sg. v pl. kromě nominativu podle moře (</w:t>
      </w:r>
      <w:r w:rsidRPr="00912A03">
        <w:rPr>
          <w:rFonts w:ascii="Cambria" w:hAnsi="Cambria"/>
          <w:i/>
          <w:iCs/>
          <w:sz w:val="20"/>
          <w:szCs w:val="20"/>
        </w:rPr>
        <w:t>jubileum, lyceum, koloseum, vakuum, symposion, individuum</w:t>
      </w:r>
      <w:r w:rsidRPr="00912A03">
        <w:rPr>
          <w:rFonts w:ascii="Cambria" w:hAnsi="Cambria"/>
          <w:sz w:val="20"/>
          <w:szCs w:val="20"/>
        </w:rPr>
        <w:t>)</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-ens – mohou být i maskulina</w:t>
      </w:r>
    </w:p>
    <w:p w:rsidR="00C675E2" w:rsidRPr="00912A03" w:rsidRDefault="00C675E2" w:rsidP="00C675E2">
      <w:pPr>
        <w:pStyle w:val="Textbody"/>
        <w:ind w:left="1418"/>
        <w:jc w:val="both"/>
        <w:rPr>
          <w:rFonts w:ascii="Cambria" w:hAnsi="Cambria"/>
          <w:sz w:val="20"/>
          <w:szCs w:val="20"/>
        </w:rPr>
      </w:pPr>
      <w:r w:rsidRPr="00912A03">
        <w:rPr>
          <w:rFonts w:ascii="Cambria" w:hAnsi="Cambria"/>
          <w:sz w:val="20"/>
          <w:szCs w:val="20"/>
        </w:rPr>
        <w:t>Sg.</w:t>
      </w:r>
      <w:r w:rsidRPr="00912A03">
        <w:rPr>
          <w:rFonts w:ascii="Cambria" w:hAnsi="Cambria"/>
          <w:sz w:val="20"/>
          <w:szCs w:val="20"/>
        </w:rPr>
        <w:tab/>
        <w:t>N</w:t>
      </w:r>
      <w:r w:rsidRPr="00912A03">
        <w:rPr>
          <w:rFonts w:ascii="Cambria" w:hAnsi="Cambria"/>
          <w:sz w:val="20"/>
          <w:szCs w:val="20"/>
        </w:rPr>
        <w:tab/>
        <w:t>reagens</w:t>
      </w:r>
      <w:r w:rsidRPr="00912A03">
        <w:rPr>
          <w:rFonts w:ascii="Cambria" w:hAnsi="Cambria"/>
          <w:sz w:val="20"/>
          <w:szCs w:val="20"/>
        </w:rPr>
        <w:tab/>
        <w:t>Pl.</w:t>
      </w:r>
      <w:r w:rsidRPr="00912A03">
        <w:rPr>
          <w:rFonts w:ascii="Cambria" w:hAnsi="Cambria"/>
          <w:sz w:val="20"/>
          <w:szCs w:val="20"/>
        </w:rPr>
        <w:tab/>
        <w:t>reagent-ia</w:t>
      </w:r>
      <w:r w:rsidRPr="00912A03">
        <w:rPr>
          <w:rFonts w:ascii="Cambria" w:hAnsi="Cambria"/>
          <w:sz w:val="20"/>
          <w:szCs w:val="20"/>
        </w:rPr>
        <w:tab/>
        <w:t>reagenc-ie (f.)</w:t>
      </w:r>
    </w:p>
    <w:p w:rsidR="00C675E2" w:rsidRPr="00912A03" w:rsidRDefault="00C675E2" w:rsidP="00C675E2">
      <w:pPr>
        <w:pStyle w:val="Textbody"/>
        <w:ind w:left="1418"/>
        <w:jc w:val="both"/>
        <w:rPr>
          <w:rFonts w:ascii="Cambria" w:hAnsi="Cambria"/>
          <w:sz w:val="20"/>
          <w:szCs w:val="20"/>
        </w:rPr>
      </w:pPr>
      <w:r w:rsidRPr="00912A03">
        <w:rPr>
          <w:rFonts w:ascii="Cambria" w:hAnsi="Cambria"/>
          <w:sz w:val="20"/>
          <w:szCs w:val="20"/>
        </w:rPr>
        <w:t xml:space="preserve"> </w:t>
      </w:r>
      <w:r w:rsidRPr="00912A03">
        <w:rPr>
          <w:rFonts w:ascii="Cambria" w:hAnsi="Cambria"/>
          <w:sz w:val="20"/>
          <w:szCs w:val="20"/>
        </w:rPr>
        <w:tab/>
        <w:t>G</w:t>
      </w:r>
      <w:r w:rsidRPr="00912A03">
        <w:rPr>
          <w:rFonts w:ascii="Cambria" w:hAnsi="Cambria"/>
          <w:sz w:val="20"/>
          <w:szCs w:val="20"/>
        </w:rPr>
        <w:tab/>
        <w:t>reagent-u</w:t>
      </w:r>
      <w:r w:rsidRPr="00912A03">
        <w:rPr>
          <w:rFonts w:ascii="Cambria" w:hAnsi="Cambria"/>
          <w:sz w:val="20"/>
          <w:szCs w:val="20"/>
        </w:rPr>
        <w:tab/>
        <w:t>reagent-ií</w:t>
      </w:r>
      <w:r w:rsidRPr="00912A03">
        <w:rPr>
          <w:rFonts w:ascii="Cambria" w:hAnsi="Cambria"/>
          <w:sz w:val="20"/>
          <w:szCs w:val="20"/>
        </w:rPr>
        <w:tab/>
        <w:t>reagenc-ií</w:t>
      </w:r>
      <w:r w:rsidRPr="00912A03">
        <w:rPr>
          <w:rFonts w:ascii="Cambria" w:hAnsi="Cambria"/>
          <w:sz w:val="20"/>
          <w:szCs w:val="20"/>
        </w:rPr>
        <w:tab/>
      </w:r>
    </w:p>
    <w:p w:rsidR="00C675E2" w:rsidRPr="00912A03" w:rsidRDefault="00C675E2" w:rsidP="00C675E2">
      <w:pPr>
        <w:pStyle w:val="Textbody"/>
        <w:ind w:left="1418"/>
        <w:jc w:val="both"/>
        <w:rPr>
          <w:rFonts w:ascii="Cambria" w:hAnsi="Cambria"/>
          <w:sz w:val="20"/>
          <w:szCs w:val="20"/>
        </w:rPr>
      </w:pPr>
      <w:r w:rsidRPr="00912A03">
        <w:rPr>
          <w:rFonts w:ascii="Cambria" w:hAnsi="Cambria"/>
          <w:sz w:val="20"/>
          <w:szCs w:val="20"/>
        </w:rPr>
        <w:t xml:space="preserve"> </w:t>
      </w:r>
      <w:r w:rsidRPr="00912A03">
        <w:rPr>
          <w:rFonts w:ascii="Cambria" w:hAnsi="Cambria"/>
          <w:sz w:val="20"/>
          <w:szCs w:val="20"/>
        </w:rPr>
        <w:tab/>
        <w:t>D</w:t>
      </w:r>
      <w:r w:rsidRPr="00912A03">
        <w:rPr>
          <w:rFonts w:ascii="Cambria" w:hAnsi="Cambria"/>
          <w:sz w:val="20"/>
          <w:szCs w:val="20"/>
        </w:rPr>
        <w:tab/>
        <w:t>reagent-u</w:t>
      </w:r>
      <w:r w:rsidRPr="00912A03">
        <w:rPr>
          <w:rFonts w:ascii="Cambria" w:hAnsi="Cambria"/>
          <w:sz w:val="20"/>
          <w:szCs w:val="20"/>
        </w:rPr>
        <w:tab/>
        <w:t>reagent-iím</w:t>
      </w:r>
      <w:r w:rsidRPr="00912A03">
        <w:rPr>
          <w:rFonts w:ascii="Cambria" w:hAnsi="Cambria"/>
          <w:sz w:val="20"/>
          <w:szCs w:val="20"/>
        </w:rPr>
        <w:tab/>
        <w:t>reagenc-iím</w:t>
      </w:r>
    </w:p>
    <w:p w:rsidR="00C675E2" w:rsidRPr="00912A03" w:rsidRDefault="00C675E2" w:rsidP="00C675E2">
      <w:pPr>
        <w:pStyle w:val="Textbody"/>
        <w:ind w:left="1418"/>
        <w:jc w:val="both"/>
        <w:rPr>
          <w:rFonts w:ascii="Cambria" w:hAnsi="Cambria"/>
          <w:sz w:val="20"/>
          <w:szCs w:val="20"/>
        </w:rPr>
      </w:pPr>
      <w:r w:rsidRPr="00912A03">
        <w:rPr>
          <w:rFonts w:ascii="Cambria" w:hAnsi="Cambria"/>
          <w:sz w:val="20"/>
          <w:szCs w:val="20"/>
        </w:rPr>
        <w:t xml:space="preserve"> </w:t>
      </w:r>
      <w:r w:rsidRPr="00912A03">
        <w:rPr>
          <w:rFonts w:ascii="Cambria" w:hAnsi="Cambria"/>
          <w:sz w:val="20"/>
          <w:szCs w:val="20"/>
        </w:rPr>
        <w:tab/>
        <w:t>A</w:t>
      </w:r>
      <w:r w:rsidRPr="00912A03">
        <w:rPr>
          <w:rFonts w:ascii="Cambria" w:hAnsi="Cambria"/>
          <w:sz w:val="20"/>
          <w:szCs w:val="20"/>
        </w:rPr>
        <w:tab/>
        <w:t>reagens</w:t>
      </w:r>
      <w:r w:rsidRPr="00912A03">
        <w:rPr>
          <w:rFonts w:ascii="Cambria" w:hAnsi="Cambria"/>
          <w:sz w:val="20"/>
          <w:szCs w:val="20"/>
        </w:rPr>
        <w:tab/>
      </w:r>
      <w:r w:rsidRPr="00912A03">
        <w:rPr>
          <w:rFonts w:ascii="Cambria" w:hAnsi="Cambria"/>
          <w:sz w:val="20"/>
          <w:szCs w:val="20"/>
        </w:rPr>
        <w:tab/>
        <w:t>reagent-ia</w:t>
      </w:r>
      <w:r w:rsidRPr="00912A03">
        <w:rPr>
          <w:rFonts w:ascii="Cambria" w:hAnsi="Cambria"/>
          <w:sz w:val="20"/>
          <w:szCs w:val="20"/>
        </w:rPr>
        <w:tab/>
        <w:t>reagenc-ie</w:t>
      </w:r>
    </w:p>
    <w:p w:rsidR="00C675E2" w:rsidRPr="00912A03" w:rsidRDefault="00C675E2" w:rsidP="00C675E2">
      <w:pPr>
        <w:pStyle w:val="Textbody"/>
        <w:ind w:left="1418"/>
        <w:jc w:val="both"/>
        <w:rPr>
          <w:rFonts w:ascii="Cambria" w:hAnsi="Cambria"/>
          <w:sz w:val="20"/>
          <w:szCs w:val="20"/>
        </w:rPr>
      </w:pPr>
      <w:r w:rsidRPr="00912A03">
        <w:rPr>
          <w:rFonts w:ascii="Cambria" w:hAnsi="Cambria"/>
          <w:sz w:val="20"/>
          <w:szCs w:val="20"/>
        </w:rPr>
        <w:t xml:space="preserve"> </w:t>
      </w:r>
      <w:r w:rsidRPr="00912A03">
        <w:rPr>
          <w:rFonts w:ascii="Cambria" w:hAnsi="Cambria"/>
          <w:sz w:val="20"/>
          <w:szCs w:val="20"/>
        </w:rPr>
        <w:tab/>
        <w:t>L</w:t>
      </w:r>
      <w:r w:rsidRPr="00912A03">
        <w:rPr>
          <w:rFonts w:ascii="Cambria" w:hAnsi="Cambria"/>
          <w:sz w:val="20"/>
          <w:szCs w:val="20"/>
        </w:rPr>
        <w:tab/>
        <w:t>o reagent-u</w:t>
      </w:r>
      <w:r w:rsidRPr="00912A03">
        <w:rPr>
          <w:rFonts w:ascii="Cambria" w:hAnsi="Cambria"/>
          <w:sz w:val="20"/>
          <w:szCs w:val="20"/>
        </w:rPr>
        <w:tab/>
        <w:t>o reagent-iích</w:t>
      </w:r>
      <w:r w:rsidRPr="00912A03">
        <w:rPr>
          <w:rFonts w:ascii="Cambria" w:hAnsi="Cambria"/>
          <w:sz w:val="20"/>
          <w:szCs w:val="20"/>
        </w:rPr>
        <w:tab/>
        <w:t>reagenc-iích</w:t>
      </w:r>
    </w:p>
    <w:p w:rsidR="00C675E2" w:rsidRPr="00912A03" w:rsidRDefault="00C675E2" w:rsidP="00C675E2">
      <w:pPr>
        <w:pStyle w:val="Textbody"/>
        <w:ind w:left="1418"/>
        <w:jc w:val="both"/>
        <w:rPr>
          <w:rFonts w:ascii="Cambria" w:hAnsi="Cambria"/>
          <w:sz w:val="20"/>
          <w:szCs w:val="20"/>
        </w:rPr>
      </w:pPr>
      <w:r w:rsidRPr="00912A03">
        <w:rPr>
          <w:rFonts w:ascii="Cambria" w:hAnsi="Cambria"/>
          <w:sz w:val="20"/>
          <w:szCs w:val="20"/>
        </w:rPr>
        <w:t xml:space="preserve"> </w:t>
      </w:r>
      <w:r w:rsidRPr="00912A03">
        <w:rPr>
          <w:rFonts w:ascii="Cambria" w:hAnsi="Cambria"/>
          <w:sz w:val="20"/>
          <w:szCs w:val="20"/>
        </w:rPr>
        <w:tab/>
        <w:t>I</w:t>
      </w:r>
      <w:r w:rsidRPr="00912A03">
        <w:rPr>
          <w:rFonts w:ascii="Cambria" w:hAnsi="Cambria"/>
          <w:sz w:val="20"/>
          <w:szCs w:val="20"/>
        </w:rPr>
        <w:tab/>
        <w:t>reagent-em</w:t>
      </w:r>
      <w:r w:rsidRPr="00912A03">
        <w:rPr>
          <w:rFonts w:ascii="Cambria" w:hAnsi="Cambria"/>
          <w:sz w:val="20"/>
          <w:szCs w:val="20"/>
        </w:rPr>
        <w:tab/>
        <w:t>reagnt-ii</w:t>
      </w:r>
      <w:r w:rsidRPr="00912A03">
        <w:rPr>
          <w:rFonts w:ascii="Cambria" w:hAnsi="Cambria"/>
          <w:sz w:val="20"/>
          <w:szCs w:val="20"/>
        </w:rPr>
        <w:tab/>
        <w:t>reagenc-iemi</w:t>
      </w:r>
    </w:p>
    <w:p w:rsidR="00C675E2" w:rsidRPr="00912A03" w:rsidRDefault="00C675E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před -o vokál (</w:t>
      </w:r>
      <w:r w:rsidRPr="00912A03">
        <w:rPr>
          <w:rFonts w:ascii="Cambria" w:hAnsi="Cambria"/>
          <w:i/>
          <w:iCs/>
          <w:sz w:val="20"/>
          <w:szCs w:val="20"/>
        </w:rPr>
        <w:t>kakao, rodeo, rádio</w:t>
      </w:r>
      <w:r w:rsidRPr="00912A03">
        <w:rPr>
          <w:rFonts w:ascii="Cambria" w:hAnsi="Cambria"/>
          <w:sz w:val="20"/>
          <w:szCs w:val="20"/>
        </w:rPr>
        <w:t xml:space="preserve">) – v sg. tvary podle město, v pl. G </w:t>
      </w:r>
      <w:r w:rsidRPr="00912A03">
        <w:rPr>
          <w:rFonts w:ascii="Cambria" w:hAnsi="Cambria"/>
          <w:i/>
          <w:iCs/>
          <w:sz w:val="20"/>
          <w:szCs w:val="20"/>
        </w:rPr>
        <w:t>kakaí, rodeí, rádií,</w:t>
      </w:r>
      <w:r w:rsidRPr="00912A03">
        <w:rPr>
          <w:rFonts w:ascii="Cambria" w:hAnsi="Cambria"/>
          <w:sz w:val="20"/>
          <w:szCs w:val="20"/>
        </w:rPr>
        <w:t xml:space="preserve"> D </w:t>
      </w:r>
      <w:r w:rsidRPr="00912A03">
        <w:rPr>
          <w:rFonts w:ascii="Cambria" w:hAnsi="Cambria"/>
          <w:i/>
          <w:iCs/>
          <w:sz w:val="20"/>
          <w:szCs w:val="20"/>
        </w:rPr>
        <w:t>kakaům, rodeím/ům, rádiím</w:t>
      </w:r>
      <w:r w:rsidRPr="00912A03">
        <w:rPr>
          <w:rFonts w:ascii="Cambria" w:hAnsi="Cambria"/>
          <w:sz w:val="20"/>
          <w:szCs w:val="20"/>
        </w:rPr>
        <w:t xml:space="preserve">, L </w:t>
      </w:r>
      <w:r w:rsidRPr="00912A03">
        <w:rPr>
          <w:rFonts w:ascii="Cambria" w:hAnsi="Cambria"/>
          <w:i/>
          <w:iCs/>
          <w:sz w:val="20"/>
          <w:szCs w:val="20"/>
        </w:rPr>
        <w:t>o kakaech, rodeích/ech</w:t>
      </w:r>
      <w:r w:rsidRPr="00912A03">
        <w:rPr>
          <w:rFonts w:ascii="Cambria" w:hAnsi="Cambria"/>
          <w:sz w:val="20"/>
          <w:szCs w:val="20"/>
        </w:rPr>
        <w:t xml:space="preserve"> (hov.)</w:t>
      </w:r>
      <w:r w:rsidRPr="00912A03">
        <w:rPr>
          <w:rFonts w:ascii="Cambria" w:hAnsi="Cambria"/>
          <w:i/>
          <w:iCs/>
          <w:sz w:val="20"/>
          <w:szCs w:val="20"/>
        </w:rPr>
        <w:t xml:space="preserve">, rádiích, </w:t>
      </w:r>
      <w:r w:rsidRPr="00912A03">
        <w:rPr>
          <w:rFonts w:ascii="Cambria" w:hAnsi="Cambria"/>
          <w:sz w:val="20"/>
          <w:szCs w:val="20"/>
        </w:rPr>
        <w:t>I</w:t>
      </w:r>
      <w:r w:rsidRPr="00912A03">
        <w:rPr>
          <w:rFonts w:ascii="Cambria" w:hAnsi="Cambria"/>
          <w:i/>
          <w:iCs/>
          <w:sz w:val="20"/>
          <w:szCs w:val="20"/>
        </w:rPr>
        <w:t xml:space="preserve"> kakay, rodei/ey, rádii</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moře – slovanská místní jména (</w:t>
      </w:r>
      <w:r w:rsidRPr="00912A03">
        <w:rPr>
          <w:rFonts w:ascii="Cambria" w:hAnsi="Cambria"/>
          <w:i/>
          <w:iCs/>
          <w:sz w:val="20"/>
          <w:szCs w:val="20"/>
        </w:rPr>
        <w:t>Krasnoje, Pole, Posušje</w:t>
      </w:r>
      <w:r w:rsidRPr="00912A03">
        <w:rPr>
          <w:rFonts w:ascii="Cambria" w:hAnsi="Cambria"/>
          <w:sz w:val="20"/>
          <w:szCs w:val="20"/>
        </w:rPr>
        <w:t>), neslovanská jsou většinou nesklonná (</w:t>
      </w:r>
      <w:r w:rsidRPr="00912A03">
        <w:rPr>
          <w:rFonts w:ascii="Cambria" w:hAnsi="Cambria"/>
          <w:i/>
          <w:iCs/>
          <w:sz w:val="20"/>
          <w:szCs w:val="20"/>
        </w:rPr>
        <w:t>Malmö, parte</w:t>
      </w:r>
      <w:r w:rsidRPr="00912A03">
        <w:rPr>
          <w:rFonts w:ascii="Cambria" w:hAnsi="Cambria"/>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stavení – pouze slovenské názvy blízké českým obdobám (</w:t>
      </w:r>
      <w:r w:rsidRPr="00912A03">
        <w:rPr>
          <w:rFonts w:ascii="Cambria" w:hAnsi="Cambria"/>
          <w:i/>
          <w:iCs/>
          <w:sz w:val="20"/>
          <w:szCs w:val="20"/>
        </w:rPr>
        <w:t>Záhorie, Podhradie</w:t>
      </w:r>
      <w:r w:rsidRPr="00912A03">
        <w:rPr>
          <w:rFonts w:ascii="Cambria" w:hAnsi="Cambria"/>
          <w:sz w:val="20"/>
          <w:szCs w:val="20"/>
        </w:rPr>
        <w:t>)</w:t>
      </w:r>
    </w:p>
    <w:p w:rsidR="00C675E2" w:rsidRPr="00912A03" w:rsidRDefault="00C675E2" w:rsidP="00C675E2">
      <w:pPr>
        <w:pStyle w:val="Zkladntext"/>
        <w:spacing w:after="80"/>
        <w:ind w:left="720"/>
        <w:jc w:val="both"/>
        <w:rPr>
          <w:rFonts w:ascii="Cambria" w:hAnsi="Cambria"/>
          <w:sz w:val="20"/>
          <w:szCs w:val="20"/>
        </w:rPr>
      </w:pPr>
    </w:p>
    <w:p w:rsidR="00C675E2" w:rsidRPr="00912A03" w:rsidRDefault="00C675E2" w:rsidP="00C675E2">
      <w:pPr>
        <w:pStyle w:val="Nadpis51"/>
        <w:jc w:val="both"/>
        <w:rPr>
          <w:rFonts w:ascii="Cambria" w:hAnsi="Cambria"/>
          <w:sz w:val="20"/>
          <w:szCs w:val="20"/>
          <w:u w:val="none"/>
        </w:rPr>
      </w:pPr>
      <w:r w:rsidRPr="00912A03">
        <w:rPr>
          <w:rFonts w:ascii="Cambria" w:hAnsi="Cambria"/>
          <w:sz w:val="20"/>
          <w:szCs w:val="20"/>
          <w:u w:val="none"/>
        </w:rPr>
        <w:t>Jména pomnožná</w:t>
      </w:r>
    </w:p>
    <w:p w:rsidR="00C675E2" w:rsidRPr="00912A03" w:rsidRDefault="00C675E2" w:rsidP="00C675E2">
      <w:pPr>
        <w:pStyle w:val="Standard"/>
        <w:tabs>
          <w:tab w:val="left" w:pos="525"/>
          <w:tab w:val="left" w:pos="990"/>
          <w:tab w:val="left" w:pos="1650"/>
          <w:tab w:val="left" w:pos="2280"/>
          <w:tab w:val="left" w:pos="2745"/>
          <w:tab w:val="left" w:pos="3180"/>
          <w:tab w:val="left" w:pos="3825"/>
          <w:tab w:val="left" w:pos="4770"/>
          <w:tab w:val="left" w:pos="6420"/>
          <w:tab w:val="left" w:pos="7740"/>
        </w:tabs>
        <w:jc w:val="both"/>
        <w:rPr>
          <w:rFonts w:ascii="Cambria" w:hAnsi="Cambria"/>
          <w:sz w:val="20"/>
          <w:szCs w:val="20"/>
        </w:rPr>
      </w:pPr>
      <w:r w:rsidRPr="00912A03">
        <w:rPr>
          <w:rFonts w:ascii="Cambria" w:hAnsi="Cambria"/>
          <w:sz w:val="20"/>
          <w:szCs w:val="20"/>
        </w:rPr>
        <w:t>N</w:t>
      </w:r>
      <w:r w:rsidRPr="00912A03">
        <w:rPr>
          <w:rFonts w:ascii="Cambria" w:hAnsi="Cambria"/>
          <w:sz w:val="20"/>
          <w:szCs w:val="20"/>
        </w:rPr>
        <w:tab/>
        <w:t>Hradčany</w:t>
      </w:r>
      <w:r w:rsidRPr="00912A03">
        <w:rPr>
          <w:rFonts w:ascii="Cambria" w:hAnsi="Cambria"/>
          <w:sz w:val="20"/>
          <w:szCs w:val="20"/>
        </w:rPr>
        <w:tab/>
      </w:r>
      <w:r w:rsidRPr="00912A03">
        <w:rPr>
          <w:rFonts w:ascii="Cambria" w:hAnsi="Cambria"/>
          <w:sz w:val="20"/>
          <w:szCs w:val="20"/>
        </w:rPr>
        <w:tab/>
        <w:t>Leváre</w:t>
      </w:r>
      <w:r w:rsidRPr="00912A03">
        <w:rPr>
          <w:rFonts w:ascii="Cambria" w:hAnsi="Cambria"/>
          <w:sz w:val="20"/>
          <w:szCs w:val="20"/>
        </w:rPr>
        <w:tab/>
      </w:r>
      <w:r w:rsidRPr="00912A03">
        <w:rPr>
          <w:rFonts w:ascii="Cambria" w:hAnsi="Cambria"/>
          <w:sz w:val="20"/>
          <w:szCs w:val="20"/>
        </w:rPr>
        <w:tab/>
        <w:t>Háje</w:t>
      </w:r>
      <w:r w:rsidRPr="00912A03">
        <w:rPr>
          <w:rFonts w:ascii="Cambria" w:hAnsi="Cambria"/>
          <w:sz w:val="20"/>
          <w:szCs w:val="20"/>
        </w:rPr>
        <w:tab/>
        <w:t>Polowcy</w:t>
      </w:r>
      <w:r w:rsidRPr="00912A03">
        <w:rPr>
          <w:rFonts w:ascii="Cambria" w:hAnsi="Cambria"/>
          <w:sz w:val="20"/>
          <w:szCs w:val="20"/>
        </w:rPr>
        <w:tab/>
        <w:t>Paseky</w:t>
      </w:r>
      <w:r w:rsidRPr="00912A03">
        <w:rPr>
          <w:rFonts w:ascii="Cambria" w:hAnsi="Cambria"/>
          <w:sz w:val="20"/>
          <w:szCs w:val="20"/>
        </w:rPr>
        <w:tab/>
        <w:t>Gorki</w:t>
      </w:r>
    </w:p>
    <w:p w:rsidR="00C675E2" w:rsidRPr="00912A03" w:rsidRDefault="00C675E2" w:rsidP="00C675E2">
      <w:pPr>
        <w:pStyle w:val="Standard"/>
        <w:tabs>
          <w:tab w:val="left" w:pos="525"/>
          <w:tab w:val="left" w:pos="990"/>
          <w:tab w:val="left" w:pos="1650"/>
          <w:tab w:val="left" w:pos="2280"/>
          <w:tab w:val="left" w:pos="2745"/>
          <w:tab w:val="left" w:pos="3180"/>
          <w:tab w:val="left" w:pos="3825"/>
          <w:tab w:val="left" w:pos="4770"/>
          <w:tab w:val="left" w:pos="6420"/>
          <w:tab w:val="left" w:pos="7740"/>
        </w:tabs>
        <w:jc w:val="both"/>
        <w:rPr>
          <w:rFonts w:ascii="Cambria" w:hAnsi="Cambria"/>
          <w:sz w:val="20"/>
          <w:szCs w:val="20"/>
        </w:rPr>
      </w:pPr>
      <w:r w:rsidRPr="00912A03">
        <w:rPr>
          <w:rFonts w:ascii="Cambria" w:hAnsi="Cambria"/>
          <w:sz w:val="20"/>
          <w:szCs w:val="20"/>
        </w:rPr>
        <w:t>G</w:t>
      </w:r>
      <w:r w:rsidRPr="00912A03">
        <w:rPr>
          <w:rFonts w:ascii="Cambria" w:hAnsi="Cambria"/>
          <w:sz w:val="20"/>
          <w:szCs w:val="20"/>
        </w:rPr>
        <w:tab/>
        <w:t>Hradčan-0</w:t>
      </w:r>
      <w:r w:rsidRPr="00912A03">
        <w:rPr>
          <w:rFonts w:ascii="Cambria" w:hAnsi="Cambria"/>
          <w:sz w:val="20"/>
          <w:szCs w:val="20"/>
        </w:rPr>
        <w:tab/>
      </w:r>
      <w:r w:rsidRPr="00912A03">
        <w:rPr>
          <w:rFonts w:ascii="Cambria" w:hAnsi="Cambria"/>
          <w:sz w:val="20"/>
          <w:szCs w:val="20"/>
        </w:rPr>
        <w:tab/>
        <w:t>Levár-0/ů</w:t>
      </w:r>
      <w:r w:rsidRPr="00912A03">
        <w:rPr>
          <w:rFonts w:ascii="Cambria" w:hAnsi="Cambria"/>
          <w:sz w:val="20"/>
          <w:szCs w:val="20"/>
        </w:rPr>
        <w:tab/>
      </w:r>
      <w:r w:rsidRPr="00912A03">
        <w:rPr>
          <w:rFonts w:ascii="Cambria" w:hAnsi="Cambria"/>
          <w:sz w:val="20"/>
          <w:szCs w:val="20"/>
        </w:rPr>
        <w:tab/>
        <w:t>Háj-ů</w:t>
      </w:r>
      <w:r w:rsidRPr="00912A03">
        <w:rPr>
          <w:rFonts w:ascii="Cambria" w:hAnsi="Cambria"/>
          <w:sz w:val="20"/>
          <w:szCs w:val="20"/>
        </w:rPr>
        <w:tab/>
        <w:t>Polowc-ů</w:t>
      </w:r>
      <w:r w:rsidRPr="00912A03">
        <w:rPr>
          <w:rFonts w:ascii="Cambria" w:hAnsi="Cambria"/>
          <w:sz w:val="20"/>
          <w:szCs w:val="20"/>
        </w:rPr>
        <w:tab/>
        <w:t>Pasek-0</w:t>
      </w:r>
      <w:r w:rsidRPr="00912A03">
        <w:rPr>
          <w:rFonts w:ascii="Cambria" w:hAnsi="Cambria"/>
          <w:sz w:val="20"/>
          <w:szCs w:val="20"/>
        </w:rPr>
        <w:tab/>
        <w:t>Gorek-0</w:t>
      </w:r>
    </w:p>
    <w:p w:rsidR="00C675E2" w:rsidRPr="00912A03" w:rsidRDefault="00C675E2" w:rsidP="00C675E2">
      <w:pPr>
        <w:pStyle w:val="Standard"/>
        <w:tabs>
          <w:tab w:val="left" w:pos="525"/>
          <w:tab w:val="left" w:pos="990"/>
          <w:tab w:val="left" w:pos="1650"/>
          <w:tab w:val="left" w:pos="2280"/>
          <w:tab w:val="left" w:pos="2745"/>
          <w:tab w:val="left" w:pos="3180"/>
          <w:tab w:val="left" w:pos="3825"/>
          <w:tab w:val="left" w:pos="4770"/>
          <w:tab w:val="left" w:pos="6420"/>
          <w:tab w:val="left" w:pos="7740"/>
        </w:tabs>
        <w:jc w:val="both"/>
        <w:rPr>
          <w:rFonts w:ascii="Cambria" w:hAnsi="Cambria"/>
          <w:sz w:val="20"/>
          <w:szCs w:val="20"/>
        </w:rPr>
      </w:pPr>
      <w:r w:rsidRPr="00912A03">
        <w:rPr>
          <w:rFonts w:ascii="Cambria" w:hAnsi="Cambria"/>
          <w:sz w:val="20"/>
          <w:szCs w:val="20"/>
        </w:rPr>
        <w:t>D</w:t>
      </w:r>
      <w:r w:rsidRPr="00912A03">
        <w:rPr>
          <w:rFonts w:ascii="Cambria" w:hAnsi="Cambria"/>
          <w:sz w:val="20"/>
          <w:szCs w:val="20"/>
        </w:rPr>
        <w:tab/>
        <w:t>Hradčan-ům</w:t>
      </w:r>
      <w:r w:rsidRPr="00912A03">
        <w:rPr>
          <w:rFonts w:ascii="Cambria" w:hAnsi="Cambria"/>
          <w:sz w:val="20"/>
          <w:szCs w:val="20"/>
        </w:rPr>
        <w:tab/>
      </w:r>
      <w:r w:rsidRPr="00912A03">
        <w:rPr>
          <w:rFonts w:ascii="Cambria" w:hAnsi="Cambria"/>
          <w:sz w:val="20"/>
          <w:szCs w:val="20"/>
        </w:rPr>
        <w:tab/>
        <w:t>Levár-ům</w:t>
      </w:r>
      <w:r w:rsidRPr="00912A03">
        <w:rPr>
          <w:rFonts w:ascii="Cambria" w:hAnsi="Cambria"/>
          <w:sz w:val="20"/>
          <w:szCs w:val="20"/>
        </w:rPr>
        <w:tab/>
      </w:r>
      <w:r w:rsidRPr="00912A03">
        <w:rPr>
          <w:rFonts w:ascii="Cambria" w:hAnsi="Cambria"/>
          <w:sz w:val="20"/>
          <w:szCs w:val="20"/>
        </w:rPr>
        <w:tab/>
        <w:t>Háj-ům</w:t>
      </w:r>
      <w:r w:rsidRPr="00912A03">
        <w:rPr>
          <w:rFonts w:ascii="Cambria" w:hAnsi="Cambria"/>
          <w:sz w:val="20"/>
          <w:szCs w:val="20"/>
        </w:rPr>
        <w:tab/>
        <w:t>Polowc-ům</w:t>
      </w:r>
      <w:r w:rsidRPr="00912A03">
        <w:rPr>
          <w:rFonts w:ascii="Cambria" w:hAnsi="Cambria"/>
          <w:sz w:val="20"/>
          <w:szCs w:val="20"/>
        </w:rPr>
        <w:tab/>
        <w:t>Pasek-ám</w:t>
      </w:r>
      <w:r w:rsidRPr="00912A03">
        <w:rPr>
          <w:rFonts w:ascii="Cambria" w:hAnsi="Cambria"/>
          <w:sz w:val="20"/>
          <w:szCs w:val="20"/>
        </w:rPr>
        <w:tab/>
        <w:t>Gork-ám</w:t>
      </w:r>
    </w:p>
    <w:p w:rsidR="00C675E2" w:rsidRPr="00912A03" w:rsidRDefault="00C675E2" w:rsidP="00C675E2">
      <w:pPr>
        <w:pStyle w:val="Standard"/>
        <w:tabs>
          <w:tab w:val="left" w:pos="525"/>
          <w:tab w:val="left" w:pos="990"/>
          <w:tab w:val="left" w:pos="1650"/>
          <w:tab w:val="left" w:pos="2280"/>
          <w:tab w:val="left" w:pos="2745"/>
          <w:tab w:val="left" w:pos="3180"/>
          <w:tab w:val="left" w:pos="3825"/>
          <w:tab w:val="left" w:pos="4770"/>
          <w:tab w:val="left" w:pos="6420"/>
          <w:tab w:val="left" w:pos="7740"/>
        </w:tabs>
        <w:jc w:val="both"/>
        <w:rPr>
          <w:rFonts w:ascii="Cambria" w:hAnsi="Cambria"/>
          <w:sz w:val="20"/>
          <w:szCs w:val="20"/>
        </w:rPr>
      </w:pPr>
      <w:r w:rsidRPr="00912A03">
        <w:rPr>
          <w:rFonts w:ascii="Cambria" w:hAnsi="Cambria"/>
          <w:sz w:val="20"/>
          <w:szCs w:val="20"/>
        </w:rPr>
        <w:t>A</w:t>
      </w:r>
      <w:r w:rsidRPr="00912A03">
        <w:rPr>
          <w:rFonts w:ascii="Cambria" w:hAnsi="Cambria"/>
          <w:sz w:val="20"/>
          <w:szCs w:val="20"/>
        </w:rPr>
        <w:tab/>
        <w:t>Hradčany</w:t>
      </w:r>
      <w:r w:rsidRPr="00912A03">
        <w:rPr>
          <w:rFonts w:ascii="Cambria" w:hAnsi="Cambria"/>
          <w:sz w:val="20"/>
          <w:szCs w:val="20"/>
        </w:rPr>
        <w:tab/>
      </w:r>
      <w:r w:rsidRPr="00912A03">
        <w:rPr>
          <w:rFonts w:ascii="Cambria" w:hAnsi="Cambria"/>
          <w:sz w:val="20"/>
          <w:szCs w:val="20"/>
        </w:rPr>
        <w:tab/>
        <w:t>Leváre</w:t>
      </w:r>
      <w:r w:rsidRPr="00912A03">
        <w:rPr>
          <w:rFonts w:ascii="Cambria" w:hAnsi="Cambria"/>
          <w:sz w:val="20"/>
          <w:szCs w:val="20"/>
        </w:rPr>
        <w:tab/>
      </w:r>
      <w:r w:rsidRPr="00912A03">
        <w:rPr>
          <w:rFonts w:ascii="Cambria" w:hAnsi="Cambria"/>
          <w:sz w:val="20"/>
          <w:szCs w:val="20"/>
        </w:rPr>
        <w:tab/>
        <w:t>Háje</w:t>
      </w:r>
      <w:r w:rsidRPr="00912A03">
        <w:rPr>
          <w:rFonts w:ascii="Cambria" w:hAnsi="Cambria"/>
          <w:sz w:val="20"/>
          <w:szCs w:val="20"/>
        </w:rPr>
        <w:tab/>
        <w:t>Polowc-y</w:t>
      </w:r>
      <w:r w:rsidRPr="00912A03">
        <w:rPr>
          <w:rFonts w:ascii="Cambria" w:hAnsi="Cambria"/>
          <w:sz w:val="20"/>
          <w:szCs w:val="20"/>
        </w:rPr>
        <w:tab/>
        <w:t>Paseky</w:t>
      </w:r>
      <w:r w:rsidRPr="00912A03">
        <w:rPr>
          <w:rFonts w:ascii="Cambria" w:hAnsi="Cambria"/>
          <w:sz w:val="20"/>
          <w:szCs w:val="20"/>
        </w:rPr>
        <w:tab/>
        <w:t>Gorki</w:t>
      </w:r>
    </w:p>
    <w:p w:rsidR="00C675E2" w:rsidRPr="00912A03" w:rsidRDefault="00C675E2" w:rsidP="00C675E2">
      <w:pPr>
        <w:pStyle w:val="Standard"/>
        <w:tabs>
          <w:tab w:val="left" w:pos="525"/>
          <w:tab w:val="left" w:pos="990"/>
          <w:tab w:val="left" w:pos="1650"/>
          <w:tab w:val="left" w:pos="2280"/>
          <w:tab w:val="left" w:pos="2745"/>
          <w:tab w:val="left" w:pos="3180"/>
          <w:tab w:val="left" w:pos="3825"/>
          <w:tab w:val="left" w:pos="4770"/>
          <w:tab w:val="left" w:pos="6420"/>
          <w:tab w:val="left" w:pos="7740"/>
        </w:tabs>
        <w:jc w:val="both"/>
        <w:rPr>
          <w:rFonts w:ascii="Cambria" w:hAnsi="Cambria"/>
          <w:sz w:val="20"/>
          <w:szCs w:val="20"/>
        </w:rPr>
      </w:pPr>
      <w:r w:rsidRPr="00912A03">
        <w:rPr>
          <w:rFonts w:ascii="Cambria" w:hAnsi="Cambria"/>
          <w:sz w:val="20"/>
          <w:szCs w:val="20"/>
        </w:rPr>
        <w:t>L</w:t>
      </w:r>
      <w:r w:rsidRPr="00912A03">
        <w:rPr>
          <w:rFonts w:ascii="Cambria" w:hAnsi="Cambria"/>
          <w:sz w:val="20"/>
          <w:szCs w:val="20"/>
        </w:rPr>
        <w:tab/>
        <w:t>Hradčan-ech</w:t>
      </w:r>
      <w:r w:rsidRPr="00912A03">
        <w:rPr>
          <w:rFonts w:ascii="Cambria" w:hAnsi="Cambria"/>
          <w:sz w:val="20"/>
          <w:szCs w:val="20"/>
        </w:rPr>
        <w:tab/>
      </w:r>
      <w:r w:rsidRPr="00912A03">
        <w:rPr>
          <w:rFonts w:ascii="Cambria" w:hAnsi="Cambria"/>
          <w:sz w:val="20"/>
          <w:szCs w:val="20"/>
        </w:rPr>
        <w:tab/>
        <w:t>Levár-ech</w:t>
      </w:r>
      <w:r w:rsidRPr="00912A03">
        <w:rPr>
          <w:rFonts w:ascii="Cambria" w:hAnsi="Cambria"/>
          <w:sz w:val="20"/>
          <w:szCs w:val="20"/>
        </w:rPr>
        <w:tab/>
      </w:r>
      <w:r w:rsidRPr="00912A03">
        <w:rPr>
          <w:rFonts w:ascii="Cambria" w:hAnsi="Cambria"/>
          <w:sz w:val="20"/>
          <w:szCs w:val="20"/>
        </w:rPr>
        <w:tab/>
        <w:t>Háj-ích</w:t>
      </w:r>
      <w:r w:rsidRPr="00912A03">
        <w:rPr>
          <w:rFonts w:ascii="Cambria" w:hAnsi="Cambria"/>
          <w:sz w:val="20"/>
          <w:szCs w:val="20"/>
        </w:rPr>
        <w:tab/>
        <w:t>Polowc-ích</w:t>
      </w:r>
      <w:r w:rsidRPr="00912A03">
        <w:rPr>
          <w:rFonts w:ascii="Cambria" w:hAnsi="Cambria"/>
          <w:sz w:val="20"/>
          <w:szCs w:val="20"/>
        </w:rPr>
        <w:tab/>
        <w:t>Pasek-ách</w:t>
      </w:r>
      <w:r w:rsidRPr="00912A03">
        <w:rPr>
          <w:rFonts w:ascii="Cambria" w:hAnsi="Cambria"/>
          <w:sz w:val="20"/>
          <w:szCs w:val="20"/>
        </w:rPr>
        <w:tab/>
        <w:t>Gork-ách</w:t>
      </w:r>
    </w:p>
    <w:p w:rsidR="00C675E2" w:rsidRPr="00912A03" w:rsidRDefault="00C675E2" w:rsidP="00C675E2">
      <w:pPr>
        <w:pStyle w:val="Standard"/>
        <w:tabs>
          <w:tab w:val="left" w:pos="525"/>
          <w:tab w:val="left" w:pos="990"/>
          <w:tab w:val="left" w:pos="1650"/>
          <w:tab w:val="left" w:pos="2280"/>
          <w:tab w:val="left" w:pos="2745"/>
          <w:tab w:val="left" w:pos="3180"/>
          <w:tab w:val="left" w:pos="3825"/>
          <w:tab w:val="left" w:pos="4770"/>
          <w:tab w:val="left" w:pos="6420"/>
          <w:tab w:val="left" w:pos="7740"/>
        </w:tabs>
        <w:jc w:val="both"/>
        <w:rPr>
          <w:rFonts w:ascii="Cambria" w:hAnsi="Cambria"/>
          <w:sz w:val="20"/>
          <w:szCs w:val="20"/>
        </w:rPr>
      </w:pPr>
      <w:r w:rsidRPr="00912A03">
        <w:rPr>
          <w:rFonts w:ascii="Cambria" w:hAnsi="Cambria"/>
          <w:sz w:val="20"/>
          <w:szCs w:val="20"/>
        </w:rPr>
        <w:t>I</w:t>
      </w:r>
      <w:r w:rsidRPr="00912A03">
        <w:rPr>
          <w:rFonts w:ascii="Cambria" w:hAnsi="Cambria"/>
          <w:sz w:val="20"/>
          <w:szCs w:val="20"/>
        </w:rPr>
        <w:tab/>
        <w:t>Hradčan-y/ami</w:t>
      </w:r>
      <w:r w:rsidRPr="00912A03">
        <w:rPr>
          <w:rFonts w:ascii="Cambria" w:hAnsi="Cambria"/>
          <w:sz w:val="20"/>
          <w:szCs w:val="20"/>
        </w:rPr>
        <w:tab/>
        <w:t>Levár-y/ami</w:t>
      </w:r>
      <w:r w:rsidRPr="00912A03">
        <w:rPr>
          <w:rFonts w:ascii="Cambria" w:hAnsi="Cambria"/>
          <w:sz w:val="20"/>
          <w:szCs w:val="20"/>
        </w:rPr>
        <w:tab/>
        <w:t>Háj-i</w:t>
      </w:r>
      <w:r w:rsidRPr="00912A03">
        <w:rPr>
          <w:rFonts w:ascii="Cambria" w:hAnsi="Cambria"/>
          <w:sz w:val="20"/>
          <w:szCs w:val="20"/>
        </w:rPr>
        <w:tab/>
        <w:t>Polowc-i/emi</w:t>
      </w:r>
      <w:r w:rsidRPr="00912A03">
        <w:rPr>
          <w:rFonts w:ascii="Cambria" w:hAnsi="Cambria"/>
          <w:sz w:val="20"/>
          <w:szCs w:val="20"/>
        </w:rPr>
        <w:tab/>
        <w:t>Pasek-ami</w:t>
      </w:r>
      <w:r w:rsidRPr="00912A03">
        <w:rPr>
          <w:rFonts w:ascii="Cambria" w:hAnsi="Cambria"/>
          <w:sz w:val="20"/>
          <w:szCs w:val="20"/>
        </w:rPr>
        <w:tab/>
        <w:t>Gork-ami</w:t>
      </w:r>
    </w:p>
    <w:p w:rsidR="00C675E2" w:rsidRPr="00912A03" w:rsidRDefault="00C675E2" w:rsidP="00C675E2">
      <w:pPr>
        <w:pStyle w:val="Standard"/>
        <w:tabs>
          <w:tab w:val="left" w:pos="525"/>
          <w:tab w:val="left" w:pos="990"/>
          <w:tab w:val="left" w:pos="1650"/>
          <w:tab w:val="left" w:pos="2280"/>
          <w:tab w:val="left" w:pos="2745"/>
          <w:tab w:val="left" w:pos="3180"/>
          <w:tab w:val="left" w:pos="3825"/>
          <w:tab w:val="left" w:pos="4770"/>
          <w:tab w:val="left" w:pos="6420"/>
          <w:tab w:val="left" w:pos="7740"/>
        </w:tabs>
        <w:jc w:val="both"/>
        <w:rPr>
          <w:rFonts w:ascii="Cambria" w:hAnsi="Cambria"/>
          <w:sz w:val="20"/>
          <w:szCs w:val="20"/>
        </w:rPr>
      </w:pPr>
    </w:p>
    <w:p w:rsidR="00C675E2" w:rsidRPr="00912A03" w:rsidRDefault="00C675E2" w:rsidP="00C675E2">
      <w:pPr>
        <w:pStyle w:val="Standard"/>
        <w:tabs>
          <w:tab w:val="left" w:pos="525"/>
          <w:tab w:val="left" w:pos="990"/>
          <w:tab w:val="left" w:pos="1650"/>
          <w:tab w:val="left" w:pos="2280"/>
          <w:tab w:val="left" w:pos="2745"/>
          <w:tab w:val="left" w:pos="3180"/>
          <w:tab w:val="left" w:pos="3825"/>
          <w:tab w:val="left" w:pos="4770"/>
          <w:tab w:val="left" w:pos="6420"/>
          <w:tab w:val="left" w:pos="7740"/>
        </w:tabs>
        <w:jc w:val="both"/>
        <w:rPr>
          <w:rFonts w:ascii="Cambria" w:hAnsi="Cambria"/>
          <w:sz w:val="20"/>
          <w:szCs w:val="20"/>
        </w:rPr>
      </w:pPr>
      <w:r w:rsidRPr="00912A03">
        <w:rPr>
          <w:rFonts w:ascii="Cambria" w:hAnsi="Cambria"/>
          <w:sz w:val="20"/>
          <w:szCs w:val="20"/>
        </w:rPr>
        <w:t>N</w:t>
      </w:r>
      <w:r w:rsidRPr="00912A03">
        <w:rPr>
          <w:rFonts w:ascii="Cambria" w:hAnsi="Cambria"/>
          <w:sz w:val="20"/>
          <w:szCs w:val="20"/>
        </w:rPr>
        <w:tab/>
        <w:t>Nusle</w:t>
      </w:r>
      <w:r w:rsidRPr="00912A03">
        <w:rPr>
          <w:rFonts w:ascii="Cambria" w:hAnsi="Cambria"/>
          <w:sz w:val="20"/>
          <w:szCs w:val="20"/>
        </w:rPr>
        <w:tab/>
      </w:r>
      <w:r w:rsidRPr="00912A03">
        <w:rPr>
          <w:rFonts w:ascii="Cambria" w:hAnsi="Cambria"/>
          <w:sz w:val="20"/>
          <w:szCs w:val="20"/>
        </w:rPr>
        <w:tab/>
        <w:t>Kysuce</w:t>
      </w:r>
    </w:p>
    <w:p w:rsidR="00C675E2" w:rsidRPr="00912A03" w:rsidRDefault="00C675E2" w:rsidP="00C675E2">
      <w:pPr>
        <w:pStyle w:val="Standard"/>
        <w:tabs>
          <w:tab w:val="left" w:pos="525"/>
          <w:tab w:val="left" w:pos="990"/>
          <w:tab w:val="left" w:pos="1650"/>
          <w:tab w:val="left" w:pos="2280"/>
          <w:tab w:val="left" w:pos="2745"/>
          <w:tab w:val="left" w:pos="3180"/>
          <w:tab w:val="left" w:pos="3825"/>
          <w:tab w:val="left" w:pos="4770"/>
          <w:tab w:val="left" w:pos="6420"/>
          <w:tab w:val="left" w:pos="7740"/>
        </w:tabs>
        <w:jc w:val="both"/>
        <w:rPr>
          <w:rFonts w:ascii="Cambria" w:hAnsi="Cambria"/>
          <w:sz w:val="20"/>
          <w:szCs w:val="20"/>
        </w:rPr>
      </w:pPr>
      <w:r w:rsidRPr="00912A03">
        <w:rPr>
          <w:rFonts w:ascii="Cambria" w:hAnsi="Cambria"/>
          <w:sz w:val="20"/>
          <w:szCs w:val="20"/>
        </w:rPr>
        <w:t>G</w:t>
      </w:r>
      <w:r w:rsidRPr="00912A03">
        <w:rPr>
          <w:rFonts w:ascii="Cambria" w:hAnsi="Cambria"/>
          <w:sz w:val="20"/>
          <w:szCs w:val="20"/>
        </w:rPr>
        <w:tab/>
        <w:t>Nusl-í</w:t>
      </w:r>
      <w:r w:rsidRPr="00912A03">
        <w:rPr>
          <w:rFonts w:ascii="Cambria" w:hAnsi="Cambria"/>
          <w:sz w:val="20"/>
          <w:szCs w:val="20"/>
        </w:rPr>
        <w:tab/>
      </w:r>
      <w:r w:rsidRPr="00912A03">
        <w:rPr>
          <w:rFonts w:ascii="Cambria" w:hAnsi="Cambria"/>
          <w:sz w:val="20"/>
          <w:szCs w:val="20"/>
        </w:rPr>
        <w:tab/>
        <w:t>Kysucí/-c</w:t>
      </w:r>
    </w:p>
    <w:p w:rsidR="00C675E2" w:rsidRPr="00912A03" w:rsidRDefault="00C675E2" w:rsidP="00C675E2">
      <w:pPr>
        <w:pStyle w:val="Standard"/>
        <w:tabs>
          <w:tab w:val="left" w:pos="525"/>
          <w:tab w:val="left" w:pos="990"/>
          <w:tab w:val="left" w:pos="1650"/>
          <w:tab w:val="left" w:pos="2280"/>
          <w:tab w:val="left" w:pos="2745"/>
          <w:tab w:val="left" w:pos="3180"/>
          <w:tab w:val="left" w:pos="3825"/>
          <w:tab w:val="left" w:pos="4770"/>
          <w:tab w:val="left" w:pos="6420"/>
          <w:tab w:val="left" w:pos="7740"/>
        </w:tabs>
        <w:jc w:val="both"/>
        <w:rPr>
          <w:rFonts w:ascii="Cambria" w:hAnsi="Cambria"/>
          <w:sz w:val="20"/>
          <w:szCs w:val="20"/>
        </w:rPr>
      </w:pPr>
      <w:r w:rsidRPr="00912A03">
        <w:rPr>
          <w:rFonts w:ascii="Cambria" w:hAnsi="Cambria"/>
          <w:sz w:val="20"/>
          <w:szCs w:val="20"/>
        </w:rPr>
        <w:t>D</w:t>
      </w:r>
      <w:r w:rsidRPr="00912A03">
        <w:rPr>
          <w:rFonts w:ascii="Cambria" w:hAnsi="Cambria"/>
          <w:sz w:val="20"/>
          <w:szCs w:val="20"/>
        </w:rPr>
        <w:tab/>
        <w:t>Nusl-ím</w:t>
      </w:r>
      <w:r w:rsidRPr="00912A03">
        <w:rPr>
          <w:rFonts w:ascii="Cambria" w:hAnsi="Cambria"/>
          <w:sz w:val="20"/>
          <w:szCs w:val="20"/>
        </w:rPr>
        <w:tab/>
      </w:r>
      <w:r w:rsidRPr="00912A03">
        <w:rPr>
          <w:rFonts w:ascii="Cambria" w:hAnsi="Cambria"/>
          <w:sz w:val="20"/>
          <w:szCs w:val="20"/>
        </w:rPr>
        <w:tab/>
        <w:t>Kysuc-ím</w:t>
      </w:r>
    </w:p>
    <w:p w:rsidR="00C675E2" w:rsidRPr="00912A03" w:rsidRDefault="00C675E2" w:rsidP="00C675E2">
      <w:pPr>
        <w:pStyle w:val="Standard"/>
        <w:tabs>
          <w:tab w:val="left" w:pos="525"/>
          <w:tab w:val="left" w:pos="990"/>
          <w:tab w:val="left" w:pos="1650"/>
          <w:tab w:val="left" w:pos="2280"/>
          <w:tab w:val="left" w:pos="2745"/>
          <w:tab w:val="left" w:pos="3180"/>
          <w:tab w:val="left" w:pos="3825"/>
          <w:tab w:val="left" w:pos="4770"/>
          <w:tab w:val="left" w:pos="6420"/>
          <w:tab w:val="left" w:pos="7740"/>
        </w:tabs>
        <w:jc w:val="both"/>
        <w:rPr>
          <w:rFonts w:ascii="Cambria" w:hAnsi="Cambria"/>
          <w:sz w:val="20"/>
          <w:szCs w:val="20"/>
        </w:rPr>
      </w:pPr>
      <w:r w:rsidRPr="00912A03">
        <w:rPr>
          <w:rFonts w:ascii="Cambria" w:hAnsi="Cambria"/>
          <w:sz w:val="20"/>
          <w:szCs w:val="20"/>
        </w:rPr>
        <w:t>A</w:t>
      </w:r>
      <w:r w:rsidRPr="00912A03">
        <w:rPr>
          <w:rFonts w:ascii="Cambria" w:hAnsi="Cambria"/>
          <w:sz w:val="20"/>
          <w:szCs w:val="20"/>
        </w:rPr>
        <w:tab/>
        <w:t>Nusle</w:t>
      </w:r>
      <w:r w:rsidRPr="00912A03">
        <w:rPr>
          <w:rFonts w:ascii="Cambria" w:hAnsi="Cambria"/>
          <w:sz w:val="20"/>
          <w:szCs w:val="20"/>
        </w:rPr>
        <w:tab/>
      </w:r>
      <w:r w:rsidRPr="00912A03">
        <w:rPr>
          <w:rFonts w:ascii="Cambria" w:hAnsi="Cambria"/>
          <w:sz w:val="20"/>
          <w:szCs w:val="20"/>
        </w:rPr>
        <w:tab/>
        <w:t>Kysuce</w:t>
      </w:r>
    </w:p>
    <w:p w:rsidR="00C675E2" w:rsidRPr="00912A03" w:rsidRDefault="00C675E2" w:rsidP="00C675E2">
      <w:pPr>
        <w:pStyle w:val="Standard"/>
        <w:tabs>
          <w:tab w:val="left" w:pos="525"/>
          <w:tab w:val="left" w:pos="990"/>
          <w:tab w:val="left" w:pos="1650"/>
          <w:tab w:val="left" w:pos="2280"/>
          <w:tab w:val="left" w:pos="2745"/>
          <w:tab w:val="left" w:pos="3180"/>
          <w:tab w:val="left" w:pos="3825"/>
          <w:tab w:val="left" w:pos="4770"/>
          <w:tab w:val="left" w:pos="6420"/>
          <w:tab w:val="left" w:pos="7740"/>
        </w:tabs>
        <w:jc w:val="both"/>
        <w:rPr>
          <w:rFonts w:ascii="Cambria" w:hAnsi="Cambria"/>
          <w:sz w:val="20"/>
          <w:szCs w:val="20"/>
        </w:rPr>
      </w:pPr>
      <w:r w:rsidRPr="00912A03">
        <w:rPr>
          <w:rFonts w:ascii="Cambria" w:hAnsi="Cambria"/>
          <w:sz w:val="20"/>
          <w:szCs w:val="20"/>
        </w:rPr>
        <w:t>L</w:t>
      </w:r>
      <w:r w:rsidRPr="00912A03">
        <w:rPr>
          <w:rFonts w:ascii="Cambria" w:hAnsi="Cambria"/>
          <w:sz w:val="20"/>
          <w:szCs w:val="20"/>
        </w:rPr>
        <w:tab/>
        <w:t>Nusl-ích</w:t>
      </w:r>
      <w:r w:rsidRPr="00912A03">
        <w:rPr>
          <w:rFonts w:ascii="Cambria" w:hAnsi="Cambria"/>
          <w:sz w:val="20"/>
          <w:szCs w:val="20"/>
        </w:rPr>
        <w:tab/>
      </w:r>
      <w:r w:rsidRPr="00912A03">
        <w:rPr>
          <w:rFonts w:ascii="Cambria" w:hAnsi="Cambria"/>
          <w:sz w:val="20"/>
          <w:szCs w:val="20"/>
        </w:rPr>
        <w:tab/>
        <w:t>Kysuc-ích</w:t>
      </w:r>
    </w:p>
    <w:p w:rsidR="00C675E2" w:rsidRPr="00912A03" w:rsidRDefault="00C675E2" w:rsidP="00C675E2">
      <w:pPr>
        <w:pStyle w:val="Standard"/>
        <w:tabs>
          <w:tab w:val="left" w:pos="525"/>
          <w:tab w:val="left" w:pos="990"/>
          <w:tab w:val="left" w:pos="1650"/>
          <w:tab w:val="left" w:pos="2280"/>
          <w:tab w:val="left" w:pos="2745"/>
          <w:tab w:val="left" w:pos="3180"/>
          <w:tab w:val="left" w:pos="3825"/>
          <w:tab w:val="left" w:pos="4770"/>
          <w:tab w:val="left" w:pos="6420"/>
          <w:tab w:val="left" w:pos="7740"/>
        </w:tabs>
        <w:jc w:val="both"/>
        <w:rPr>
          <w:rFonts w:ascii="Cambria" w:hAnsi="Cambria"/>
          <w:sz w:val="20"/>
          <w:szCs w:val="20"/>
        </w:rPr>
      </w:pPr>
      <w:r w:rsidRPr="00912A03">
        <w:rPr>
          <w:rFonts w:ascii="Cambria" w:hAnsi="Cambria"/>
          <w:sz w:val="20"/>
          <w:szCs w:val="20"/>
        </w:rPr>
        <w:t>I</w:t>
      </w:r>
      <w:r w:rsidRPr="00912A03">
        <w:rPr>
          <w:rFonts w:ascii="Cambria" w:hAnsi="Cambria"/>
          <w:sz w:val="20"/>
          <w:szCs w:val="20"/>
        </w:rPr>
        <w:tab/>
        <w:t>Nusl-emi</w:t>
      </w:r>
      <w:r w:rsidRPr="00912A03">
        <w:rPr>
          <w:rFonts w:ascii="Cambria" w:hAnsi="Cambria"/>
          <w:sz w:val="20"/>
          <w:szCs w:val="20"/>
        </w:rPr>
        <w:tab/>
      </w:r>
      <w:r w:rsidRPr="00912A03">
        <w:rPr>
          <w:rFonts w:ascii="Cambria" w:hAnsi="Cambria"/>
          <w:sz w:val="20"/>
          <w:szCs w:val="20"/>
        </w:rPr>
        <w:tab/>
        <w:t>Kysuc-emi</w:t>
      </w:r>
    </w:p>
    <w:p w:rsidR="00C675E2" w:rsidRPr="00912A03" w:rsidRDefault="00C675E2" w:rsidP="00C675E2">
      <w:pPr>
        <w:rPr>
          <w:rFonts w:ascii="Cambria" w:hAnsi="Cambria"/>
        </w:rPr>
      </w:pPr>
    </w:p>
    <w:p w:rsidR="00C675E2" w:rsidRPr="00912A03" w:rsidRDefault="00C675E2" w:rsidP="00C675E2">
      <w:pPr>
        <w:pStyle w:val="Nadpis51"/>
        <w:jc w:val="both"/>
        <w:rPr>
          <w:rFonts w:ascii="Cambria" w:hAnsi="Cambria"/>
          <w:sz w:val="20"/>
          <w:szCs w:val="20"/>
          <w:u w:val="none"/>
        </w:rPr>
      </w:pPr>
      <w:r w:rsidRPr="00912A03">
        <w:rPr>
          <w:rFonts w:ascii="Cambria" w:hAnsi="Cambria"/>
          <w:sz w:val="20"/>
          <w:szCs w:val="20"/>
          <w:u w:val="none"/>
        </w:rPr>
        <w:t>Adjektivní skloňování</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mladý – jména ze slovanských jazyků, kde poznám, že jde o adj. (</w:t>
      </w:r>
      <w:r w:rsidRPr="00912A03">
        <w:rPr>
          <w:rFonts w:ascii="Cambria" w:hAnsi="Cambria"/>
          <w:i/>
          <w:iCs/>
          <w:sz w:val="20"/>
          <w:szCs w:val="20"/>
        </w:rPr>
        <w:t>Tolsoj, Jasnaja, Makarska, Miněralnyje Vody – Miněralných Vod)</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jarní – osobní jména (</w:t>
      </w:r>
      <w:r w:rsidRPr="00912A03">
        <w:rPr>
          <w:rFonts w:ascii="Cambria" w:hAnsi="Cambria"/>
          <w:i/>
          <w:iCs/>
          <w:sz w:val="20"/>
          <w:szCs w:val="20"/>
        </w:rPr>
        <w:t>Osadčij, Guzdij</w:t>
      </w:r>
      <w:r w:rsidRPr="00912A03">
        <w:rPr>
          <w:rFonts w:ascii="Cambria" w:hAnsi="Cambria"/>
          <w:sz w:val="20"/>
          <w:szCs w:val="20"/>
        </w:rPr>
        <w:t>), místní jména (</w:t>
      </w:r>
      <w:r w:rsidRPr="00912A03">
        <w:rPr>
          <w:rFonts w:ascii="Cambria" w:hAnsi="Cambria"/>
          <w:i/>
          <w:iCs/>
          <w:sz w:val="20"/>
          <w:szCs w:val="20"/>
        </w:rPr>
        <w:t>Vyšnij, Siňaja – Vyšního, Sin</w:t>
      </w:r>
      <w:r w:rsidRPr="00912A03">
        <w:rPr>
          <w:rFonts w:ascii="Cambria" w:hAnsi="Cambria"/>
          <w:sz w:val="20"/>
          <w:szCs w:val="20"/>
        </w:rPr>
        <w:t>í)</w:t>
      </w:r>
    </w:p>
    <w:p w:rsidR="00C675E2" w:rsidRPr="00912A03" w:rsidRDefault="00C675E2" w:rsidP="00C675E2">
      <w:pPr>
        <w:rPr>
          <w:rFonts w:ascii="Cambria" w:hAnsi="Cambria"/>
        </w:rPr>
      </w:pPr>
    </w:p>
    <w:p w:rsidR="00C675E2" w:rsidRPr="00912A03" w:rsidRDefault="00C675E2" w:rsidP="00C675E2">
      <w:pPr>
        <w:pStyle w:val="Nadpis51"/>
        <w:jc w:val="both"/>
        <w:rPr>
          <w:rFonts w:ascii="Cambria" w:hAnsi="Cambria"/>
          <w:sz w:val="20"/>
          <w:szCs w:val="20"/>
          <w:u w:val="none"/>
        </w:rPr>
      </w:pPr>
      <w:r w:rsidRPr="00912A03">
        <w:rPr>
          <w:rFonts w:ascii="Cambria" w:hAnsi="Cambria"/>
          <w:sz w:val="20"/>
          <w:szCs w:val="20"/>
          <w:u w:val="none"/>
        </w:rPr>
        <w:t>Nesklonná substantiva</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nevyhovují českým skloňovacím typům</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maskulina – </w:t>
      </w:r>
      <w:r w:rsidRPr="00912A03">
        <w:rPr>
          <w:rFonts w:ascii="Cambria" w:hAnsi="Cambria"/>
          <w:i/>
          <w:iCs/>
          <w:sz w:val="20"/>
          <w:szCs w:val="20"/>
        </w:rPr>
        <w:t>abbé, atašé, emu, zebu, penny, tangens</w:t>
      </w:r>
      <w:r w:rsidR="00F10091">
        <w:rPr>
          <w:rFonts w:ascii="Cambria" w:hAnsi="Cambria"/>
          <w:i/>
          <w:iCs/>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feminina</w:t>
      </w:r>
      <w:r w:rsidRPr="00912A03">
        <w:rPr>
          <w:rFonts w:ascii="Cambria" w:hAnsi="Cambria"/>
          <w:i/>
          <w:iCs/>
          <w:sz w:val="20"/>
          <w:szCs w:val="20"/>
        </w:rPr>
        <w:t xml:space="preserve"> – brandy, whisky, jury, Bety, Mary, Ingrid, Marylin, Dolores, Ruth</w:t>
      </w:r>
      <w:r w:rsidR="00F10091">
        <w:rPr>
          <w:rFonts w:ascii="Cambria" w:hAnsi="Cambria"/>
          <w:i/>
          <w:iCs/>
          <w:sz w:val="20"/>
          <w:szCs w:val="20"/>
        </w:rPr>
        <w:t>…</w:t>
      </w:r>
    </w:p>
    <w:p w:rsidR="00C675E2" w:rsidRPr="00912A03" w:rsidRDefault="00C675E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neutra – </w:t>
      </w:r>
      <w:r w:rsidRPr="00912A03">
        <w:rPr>
          <w:rFonts w:ascii="Cambria" w:hAnsi="Cambria"/>
          <w:i/>
          <w:iCs/>
          <w:sz w:val="20"/>
          <w:szCs w:val="20"/>
        </w:rPr>
        <w:t>aroma, moka, aranžmá, agave, aloe, finále, parte, entrée, dražé, filé, alibi, Bali, khaki, ragby, ražniči, taxi, zoo, šodó, Waterloo, Peru, Sibiu, tabu; blues, Cannes, Los Angeles</w:t>
      </w:r>
      <w:r w:rsidR="00F10091">
        <w:rPr>
          <w:rFonts w:ascii="Cambria" w:hAnsi="Cambria"/>
          <w:i/>
          <w:iCs/>
          <w:sz w:val="20"/>
          <w:szCs w:val="20"/>
        </w:rPr>
        <w:t>…</w:t>
      </w:r>
    </w:p>
    <w:p w:rsidR="00AF3D13" w:rsidRPr="00912A03" w:rsidRDefault="00AF3D13">
      <w:pPr>
        <w:widowControl/>
        <w:suppressAutoHyphens w:val="0"/>
        <w:rPr>
          <w:rFonts w:ascii="Cambria" w:hAnsi="Cambria"/>
          <w:i/>
          <w:iCs/>
          <w:sz w:val="20"/>
          <w:szCs w:val="20"/>
        </w:rPr>
      </w:pPr>
      <w:r w:rsidRPr="00912A03">
        <w:rPr>
          <w:rFonts w:ascii="Cambria" w:hAnsi="Cambria"/>
          <w:i/>
          <w:iCs/>
          <w:sz w:val="20"/>
          <w:szCs w:val="20"/>
        </w:rPr>
        <w:br w:type="page"/>
      </w:r>
    </w:p>
    <w:p w:rsidR="00AF3D13" w:rsidRPr="00912A03" w:rsidRDefault="00AF3D13" w:rsidP="00AF3D13">
      <w:pPr>
        <w:pStyle w:val="Zkladntext"/>
        <w:tabs>
          <w:tab w:val="num" w:pos="720"/>
        </w:tabs>
        <w:spacing w:after="80"/>
        <w:jc w:val="both"/>
        <w:rPr>
          <w:rFonts w:ascii="Cambria" w:hAnsi="Cambria"/>
          <w:smallCaps/>
          <w:kern w:val="20"/>
          <w:szCs w:val="20"/>
        </w:rPr>
      </w:pPr>
      <w:r w:rsidRPr="00912A03">
        <w:rPr>
          <w:rFonts w:ascii="Cambria" w:hAnsi="Cambria"/>
          <w:smallCaps/>
          <w:kern w:val="20"/>
          <w:szCs w:val="20"/>
        </w:rPr>
        <w:t xml:space="preserve">Diachronní vývoj </w:t>
      </w:r>
    </w:p>
    <w:p w:rsidR="00AF3D13" w:rsidRPr="00912A03" w:rsidRDefault="00AF3D1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 xml:space="preserve">deklinace </w:t>
      </w:r>
      <w:r w:rsidRPr="00912A03">
        <w:rPr>
          <w:rFonts w:ascii="Cambria" w:hAnsi="Cambria"/>
          <w:sz w:val="20"/>
          <w:szCs w:val="20"/>
        </w:rPr>
        <w:t xml:space="preserve">ve </w:t>
      </w:r>
      <w:r w:rsidRPr="00912A03">
        <w:rPr>
          <w:rFonts w:ascii="Cambria" w:hAnsi="Cambria"/>
          <w:b/>
          <w:sz w:val="20"/>
          <w:szCs w:val="20"/>
        </w:rPr>
        <w:t>staré češtině stále zachovává starý systém kmenů</w:t>
      </w:r>
      <w:r w:rsidRPr="00912A03">
        <w:rPr>
          <w:rFonts w:ascii="Cambria" w:hAnsi="Cambria"/>
          <w:sz w:val="20"/>
          <w:szCs w:val="20"/>
        </w:rPr>
        <w:t xml:space="preserve">, i když je vidět, že se začíná prosazovat spíš princip </w:t>
      </w:r>
      <w:r w:rsidRPr="00912A03">
        <w:rPr>
          <w:rFonts w:ascii="Cambria" w:hAnsi="Cambria"/>
          <w:b/>
          <w:sz w:val="20"/>
          <w:szCs w:val="20"/>
        </w:rPr>
        <w:t>gramatického rodu</w:t>
      </w:r>
      <w:r w:rsidRPr="00912A03">
        <w:rPr>
          <w:rFonts w:ascii="Cambria" w:hAnsi="Cambria"/>
          <w:sz w:val="20"/>
          <w:szCs w:val="20"/>
        </w:rPr>
        <w:t xml:space="preserve"> (doklad – přechody mezi paradigmaty a splývání paradigmat, vytváření skupiny životných a neživotných maskulin)</w:t>
      </w:r>
    </w:p>
    <w:p w:rsidR="00AF3D13" w:rsidRPr="00912A03" w:rsidRDefault="00AF3D1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viz Okruh 7, otázka 5 – vývoj deklinace substantiv</w:t>
      </w:r>
    </w:p>
    <w:p w:rsidR="00AF3D13" w:rsidRPr="00912A03" w:rsidRDefault="00AF3D13" w:rsidP="00AF3D13">
      <w:pPr>
        <w:pStyle w:val="Zkladntext"/>
        <w:tabs>
          <w:tab w:val="num" w:pos="720"/>
        </w:tabs>
        <w:spacing w:after="80"/>
        <w:jc w:val="both"/>
        <w:rPr>
          <w:rFonts w:ascii="Cambria" w:hAnsi="Cambria"/>
          <w:sz w:val="20"/>
          <w:szCs w:val="20"/>
        </w:rPr>
      </w:pPr>
    </w:p>
    <w:p w:rsidR="00D22DDD" w:rsidRPr="00912A03" w:rsidRDefault="00AF3D13" w:rsidP="00D22DDD">
      <w:pPr>
        <w:pStyle w:val="Zkladntext"/>
        <w:tabs>
          <w:tab w:val="num" w:pos="720"/>
        </w:tabs>
        <w:spacing w:after="80"/>
        <w:jc w:val="center"/>
        <w:rPr>
          <w:rFonts w:ascii="Cambria" w:hAnsi="Cambria"/>
          <w:i/>
          <w:iCs/>
          <w:sz w:val="20"/>
          <w:szCs w:val="20"/>
        </w:rPr>
      </w:pPr>
      <w:r w:rsidRPr="00912A03">
        <w:rPr>
          <w:rFonts w:ascii="Cambria" w:hAnsi="Cambria"/>
          <w:noProof/>
          <w:sz w:val="20"/>
          <w:szCs w:val="20"/>
        </w:rPr>
        <w:drawing>
          <wp:inline distT="0" distB="0" distL="0" distR="0" wp14:anchorId="1E447FAF" wp14:editId="44E30D94">
            <wp:extent cx="5239551" cy="7429215"/>
            <wp:effectExtent l="0" t="0" r="0" b="63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2762" cy="7433768"/>
                    </a:xfrm>
                    <a:prstGeom prst="rect">
                      <a:avLst/>
                    </a:prstGeom>
                    <a:noFill/>
                    <a:ln>
                      <a:noFill/>
                    </a:ln>
                  </pic:spPr>
                </pic:pic>
              </a:graphicData>
            </a:graphic>
          </wp:inline>
        </w:drawing>
      </w:r>
    </w:p>
    <w:p w:rsidR="00D22DDD" w:rsidRPr="00912A03" w:rsidRDefault="00D22DDD" w:rsidP="00D22DDD">
      <w:pPr>
        <w:pStyle w:val="Zkladntext"/>
        <w:rPr>
          <w:rFonts w:ascii="Cambria" w:hAnsi="Cambria"/>
        </w:rPr>
      </w:pPr>
      <w:r w:rsidRPr="00912A03">
        <w:rPr>
          <w:rFonts w:ascii="Cambria" w:hAnsi="Cambria"/>
        </w:rPr>
        <w:br w:type="page"/>
      </w:r>
    </w:p>
    <w:p w:rsidR="003D17E3" w:rsidRPr="00912A03" w:rsidRDefault="007A58CE">
      <w:pPr>
        <w:widowControl/>
        <w:suppressAutoHyphens w:val="0"/>
        <w:rPr>
          <w:rFonts w:ascii="Cambria" w:hAnsi="Cambria"/>
          <w:b/>
          <w:iCs/>
          <w:smallCaps/>
          <w:kern w:val="24"/>
          <w:sz w:val="28"/>
          <w:szCs w:val="20"/>
        </w:rPr>
      </w:pPr>
      <w:r w:rsidRPr="00912A03">
        <w:rPr>
          <w:rFonts w:ascii="Cambria" w:hAnsi="Cambria"/>
          <w:b/>
          <w:iCs/>
          <w:smallCaps/>
          <w:kern w:val="24"/>
          <w:sz w:val="28"/>
          <w:szCs w:val="20"/>
        </w:rPr>
        <w:t>Zájmena</w:t>
      </w:r>
      <w:r w:rsidR="002C3ABB">
        <w:rPr>
          <w:rFonts w:ascii="Cambria" w:hAnsi="Cambria"/>
          <w:b/>
          <w:iCs/>
          <w:smallCaps/>
          <w:kern w:val="24"/>
          <w:sz w:val="28"/>
          <w:szCs w:val="20"/>
        </w:rPr>
        <w:t xml:space="preserve"> (pronomina)</w:t>
      </w:r>
    </w:p>
    <w:p w:rsidR="007A58CE" w:rsidRPr="00912A03" w:rsidRDefault="007A58CE" w:rsidP="007A58CE">
      <w:pPr>
        <w:pStyle w:val="Nadpis31"/>
        <w:rPr>
          <w:rFonts w:ascii="Cambria" w:hAnsi="Cambria"/>
          <w:sz w:val="20"/>
          <w:szCs w:val="20"/>
        </w:rPr>
      </w:pPr>
      <w:r w:rsidRPr="00912A03">
        <w:rPr>
          <w:rFonts w:ascii="Cambria" w:hAnsi="Cambria"/>
          <w:sz w:val="20"/>
          <w:szCs w:val="20"/>
        </w:rPr>
        <w:t>Syntaktické a morfologické vlastnosti zájmen</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plnovýznamový ohebný slovní druh</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substituční pojmenovávání substancí a vlastností</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zástupná slova za jména (substantiva, adjektiva, číslovky)</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po formální stránce zájmena představují různorodou skupinu</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bCs/>
          <w:iCs/>
          <w:sz w:val="20"/>
          <w:szCs w:val="20"/>
        </w:rPr>
      </w:pPr>
      <w:r w:rsidRPr="00912A03">
        <w:rPr>
          <w:rFonts w:ascii="Cambria" w:hAnsi="Cambria"/>
          <w:bCs/>
          <w:iCs/>
          <w:sz w:val="20"/>
          <w:szCs w:val="20"/>
        </w:rPr>
        <w:t>lexémy se speciální „zájmennou“ flexí</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bCs/>
          <w:iCs/>
          <w:sz w:val="20"/>
          <w:szCs w:val="20"/>
        </w:rPr>
      </w:pPr>
      <w:r w:rsidRPr="00912A03">
        <w:rPr>
          <w:rFonts w:ascii="Cambria" w:hAnsi="Cambria"/>
          <w:bCs/>
          <w:iCs/>
          <w:sz w:val="20"/>
          <w:szCs w:val="20"/>
        </w:rPr>
        <w:t>lexémy pravidelně skloňované adjektivně (oba druhy adjektivní flexe jmenná i složená)</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Cs/>
          <w:iCs/>
          <w:sz w:val="20"/>
          <w:szCs w:val="20"/>
        </w:rPr>
        <w:t>lexémy kombinující</w:t>
      </w:r>
      <w:r w:rsidRPr="00912A03">
        <w:rPr>
          <w:rFonts w:ascii="Cambria" w:hAnsi="Cambria"/>
          <w:sz w:val="20"/>
          <w:szCs w:val="20"/>
        </w:rPr>
        <w:t xml:space="preserve"> tvary „zvláštní“ s pravidelně tvořenými tvary adjektivními</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skloňování zájmen je trojího druhu</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staré sklonění jednotlivých zájmen s prvky kmenové supletivnosti (</w:t>
      </w:r>
      <w:r w:rsidRPr="00912A03">
        <w:rPr>
          <w:rFonts w:ascii="Cambria" w:hAnsi="Cambria"/>
          <w:i/>
          <w:iCs/>
          <w:sz w:val="20"/>
          <w:szCs w:val="20"/>
        </w:rPr>
        <w:t>já, ty, on, ono, ona, kdo co</w:t>
      </w:r>
      <w:r w:rsidRPr="00912A03">
        <w:rPr>
          <w:rFonts w:ascii="Cambria" w:hAnsi="Cambria"/>
          <w:sz w:val="20"/>
          <w:szCs w:val="20"/>
        </w:rPr>
        <w:t>)</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zájmenné paradigmatické sklonění (</w:t>
      </w:r>
      <w:r w:rsidRPr="00912A03">
        <w:rPr>
          <w:rFonts w:ascii="Cambria" w:hAnsi="Cambria"/>
          <w:i/>
          <w:iCs/>
          <w:sz w:val="20"/>
          <w:szCs w:val="20"/>
        </w:rPr>
        <w:t>ten, náš, tento, tato, …, všichni, jeden</w:t>
      </w:r>
      <w:r w:rsidRPr="00912A03">
        <w:rPr>
          <w:rFonts w:ascii="Cambria" w:hAnsi="Cambria"/>
          <w:sz w:val="20"/>
          <w:szCs w:val="20"/>
        </w:rPr>
        <w:t>)</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sklonění adjektivní (</w:t>
      </w:r>
      <w:r w:rsidRPr="00912A03">
        <w:rPr>
          <w:rFonts w:ascii="Cambria" w:hAnsi="Cambria"/>
          <w:i/>
          <w:iCs/>
          <w:sz w:val="20"/>
          <w:szCs w:val="20"/>
        </w:rPr>
        <w:t>tentýž, týž, můj, tvůj, každý, žádný…</w:t>
      </w:r>
      <w:r w:rsidRPr="00912A03">
        <w:rPr>
          <w:rFonts w:ascii="Cambria" w:hAnsi="Cambria"/>
          <w:sz w:val="20"/>
          <w:szCs w:val="20"/>
        </w:rPr>
        <w:t>)</w:t>
      </w:r>
    </w:p>
    <w:p w:rsidR="007A58CE" w:rsidRPr="00912A03" w:rsidRDefault="007A58CE" w:rsidP="007A58CE">
      <w:pPr>
        <w:pStyle w:val="Textbody"/>
        <w:jc w:val="both"/>
        <w:rPr>
          <w:rFonts w:ascii="Cambria" w:hAnsi="Cambria"/>
          <w:sz w:val="20"/>
          <w:szCs w:val="20"/>
        </w:rPr>
      </w:pPr>
    </w:p>
    <w:p w:rsidR="007A58CE" w:rsidRPr="00912A03" w:rsidRDefault="007A58CE" w:rsidP="007A58CE">
      <w:pPr>
        <w:pStyle w:val="Nadpis41"/>
        <w:jc w:val="both"/>
        <w:rPr>
          <w:rFonts w:ascii="Cambria" w:hAnsi="Cambria"/>
          <w:sz w:val="20"/>
          <w:szCs w:val="20"/>
        </w:rPr>
      </w:pPr>
      <w:r w:rsidRPr="00912A03">
        <w:rPr>
          <w:rFonts w:ascii="Cambria" w:hAnsi="Cambria"/>
          <w:sz w:val="20"/>
          <w:szCs w:val="20"/>
        </w:rPr>
        <w:t>Dělení zájmen</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rodová x bezrodá</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substantivní x adjektivní</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určitá x neurčitá</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druhy zájmen – osobní, přivlastňovací, ukazovací, tázací, vztažná, neurčitá, záporná</w:t>
      </w:r>
    </w:p>
    <w:p w:rsidR="007A58CE" w:rsidRPr="00912A03" w:rsidRDefault="007A58CE" w:rsidP="007A58CE">
      <w:pPr>
        <w:pStyle w:val="Textbody"/>
        <w:jc w:val="both"/>
        <w:rPr>
          <w:rFonts w:ascii="Cambria" w:hAnsi="Cambria"/>
          <w:sz w:val="20"/>
          <w:szCs w:val="20"/>
        </w:rPr>
      </w:pPr>
    </w:p>
    <w:p w:rsidR="007A58CE" w:rsidRPr="00912A03" w:rsidRDefault="007A58CE" w:rsidP="007A58CE">
      <w:pPr>
        <w:pStyle w:val="Nadpis41"/>
        <w:jc w:val="both"/>
        <w:rPr>
          <w:rFonts w:ascii="Cambria" w:hAnsi="Cambria"/>
          <w:sz w:val="20"/>
          <w:szCs w:val="20"/>
        </w:rPr>
      </w:pPr>
      <w:r w:rsidRPr="00912A03">
        <w:rPr>
          <w:rFonts w:ascii="Cambria" w:hAnsi="Cambria"/>
          <w:sz w:val="20"/>
          <w:szCs w:val="20"/>
        </w:rPr>
        <w:t>Bezrodá zájmena</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osobní zájmena </w:t>
      </w:r>
      <w:r w:rsidRPr="00912A03">
        <w:rPr>
          <w:rFonts w:ascii="Cambria" w:hAnsi="Cambria"/>
          <w:b/>
          <w:bCs/>
          <w:sz w:val="20"/>
          <w:szCs w:val="20"/>
        </w:rPr>
        <w:t>já, ty, my vy, se</w:t>
      </w:r>
      <w:r w:rsidRPr="00912A03">
        <w:rPr>
          <w:rFonts w:ascii="Cambria" w:hAnsi="Cambria"/>
          <w:sz w:val="20"/>
          <w:szCs w:val="20"/>
        </w:rPr>
        <w:t xml:space="preserve"> – jsou rodově neutrální</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zvláštní flexe – existence kratších a delších tvaru (</w:t>
      </w:r>
      <w:r w:rsidRPr="00912A03">
        <w:rPr>
          <w:rFonts w:ascii="Cambria" w:hAnsi="Cambria"/>
          <w:i/>
          <w:iCs/>
          <w:sz w:val="20"/>
          <w:szCs w:val="20"/>
        </w:rPr>
        <w:t>Co si koupila? x Sobě nekoupila nic</w:t>
      </w:r>
      <w:r w:rsidRPr="00912A03">
        <w:rPr>
          <w:rFonts w:ascii="Cambria" w:hAnsi="Cambria"/>
          <w:sz w:val="20"/>
          <w:szCs w:val="20"/>
        </w:rPr>
        <w:t>)</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kratší = příklonky, ne v důrazovém postavení a po předložce, odchylka zájmeno já, jak příklonka, tak po předložce a důrazu (</w:t>
      </w:r>
      <w:r w:rsidRPr="00912A03">
        <w:rPr>
          <w:rFonts w:ascii="Cambria" w:hAnsi="Cambria"/>
          <w:i/>
          <w:iCs/>
          <w:sz w:val="20"/>
          <w:szCs w:val="20"/>
        </w:rPr>
        <w:t>Sejdeme se u mě/mne. Mě/mne se neboj. Dal mi/mně to.</w:t>
      </w:r>
      <w:r w:rsidRPr="00912A03">
        <w:rPr>
          <w:rFonts w:ascii="Cambria" w:hAnsi="Cambria"/>
          <w:sz w:val="20"/>
          <w:szCs w:val="20"/>
        </w:rPr>
        <w:t>)</w:t>
      </w:r>
    </w:p>
    <w:p w:rsidR="007A58CE" w:rsidRPr="00912A03" w:rsidRDefault="007A58CE" w:rsidP="007A58CE">
      <w:pPr>
        <w:pStyle w:val="Zkladntext"/>
        <w:spacing w:after="80"/>
        <w:ind w:left="1440"/>
        <w:jc w:val="both"/>
        <w:rPr>
          <w:rFonts w:ascii="Cambria" w:hAnsi="Cambria"/>
          <w:sz w:val="20"/>
          <w:szCs w:val="20"/>
        </w:rPr>
      </w:pPr>
      <w:r w:rsidRPr="00912A03">
        <w:rPr>
          <w:rFonts w:ascii="Cambria" w:hAnsi="Cambria"/>
          <w:b/>
          <w:bCs/>
          <w:noProof/>
          <w:sz w:val="20"/>
          <w:szCs w:val="20"/>
        </w:rPr>
        <w:drawing>
          <wp:anchor distT="0" distB="0" distL="114300" distR="114300" simplePos="0" relativeHeight="251686400" behindDoc="0" locked="0" layoutInCell="1" allowOverlap="1" wp14:anchorId="7CAD4D56" wp14:editId="1F7CCAEA">
            <wp:simplePos x="0" y="0"/>
            <wp:positionH relativeFrom="column">
              <wp:posOffset>615950</wp:posOffset>
            </wp:positionH>
            <wp:positionV relativeFrom="paragraph">
              <wp:posOffset>28575</wp:posOffset>
            </wp:positionV>
            <wp:extent cx="5609520" cy="1865160"/>
            <wp:effectExtent l="0" t="0" r="0" b="0"/>
            <wp:wrapSquare wrapText="bothSides"/>
            <wp:docPr id="8" name="obrázky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a:stretch>
                      <a:fillRect/>
                    </a:stretch>
                  </pic:blipFill>
                  <pic:spPr>
                    <a:xfrm>
                      <a:off x="0" y="0"/>
                      <a:ext cx="5609520" cy="1865160"/>
                    </a:xfrm>
                    <a:prstGeom prst="rect">
                      <a:avLst/>
                    </a:prstGeom>
                  </pic:spPr>
                </pic:pic>
              </a:graphicData>
            </a:graphic>
          </wp:anchor>
        </w:drawing>
      </w:r>
    </w:p>
    <w:p w:rsidR="007A58CE" w:rsidRPr="00912A03" w:rsidRDefault="007A58CE" w:rsidP="007A58CE">
      <w:pPr>
        <w:pStyle w:val="Zkladntext"/>
        <w:spacing w:after="80"/>
        <w:ind w:left="1440"/>
        <w:jc w:val="both"/>
        <w:rPr>
          <w:rFonts w:ascii="Cambria" w:hAnsi="Cambria"/>
          <w:sz w:val="20"/>
          <w:szCs w:val="20"/>
        </w:rPr>
      </w:pPr>
    </w:p>
    <w:p w:rsidR="007A58CE" w:rsidRPr="00912A03" w:rsidRDefault="007A58CE" w:rsidP="007A58CE">
      <w:pPr>
        <w:rPr>
          <w:rFonts w:ascii="Cambria" w:hAnsi="Cambria"/>
        </w:rPr>
      </w:pPr>
    </w:p>
    <w:p w:rsidR="007A58CE" w:rsidRPr="00912A03" w:rsidRDefault="007A58CE" w:rsidP="007A58CE">
      <w:pPr>
        <w:rPr>
          <w:rFonts w:ascii="Cambria" w:hAnsi="Cambria"/>
        </w:rPr>
      </w:pPr>
    </w:p>
    <w:p w:rsidR="007A58CE" w:rsidRPr="00912A03" w:rsidRDefault="007A58CE" w:rsidP="007A58CE">
      <w:pPr>
        <w:rPr>
          <w:rFonts w:ascii="Cambria" w:hAnsi="Cambria"/>
        </w:rPr>
      </w:pPr>
    </w:p>
    <w:p w:rsidR="007A58CE" w:rsidRPr="00912A03" w:rsidRDefault="007A58CE" w:rsidP="007A58CE">
      <w:pPr>
        <w:rPr>
          <w:rFonts w:ascii="Cambria" w:hAnsi="Cambria"/>
        </w:rPr>
      </w:pPr>
    </w:p>
    <w:p w:rsidR="007A58CE" w:rsidRPr="00912A03" w:rsidRDefault="007A58CE" w:rsidP="007A58CE">
      <w:pPr>
        <w:rPr>
          <w:rFonts w:ascii="Cambria" w:hAnsi="Cambria"/>
          <w:smallCaps/>
          <w:spacing w:val="20"/>
        </w:rPr>
      </w:pPr>
      <w:r w:rsidRPr="00912A03">
        <w:rPr>
          <w:rFonts w:ascii="Cambria" w:hAnsi="Cambria"/>
        </w:rPr>
        <w:br w:type="page"/>
      </w:r>
    </w:p>
    <w:p w:rsidR="007A58CE" w:rsidRPr="00912A03" w:rsidRDefault="007A58CE" w:rsidP="007A58CE">
      <w:pPr>
        <w:pStyle w:val="Nadpis41"/>
        <w:jc w:val="both"/>
        <w:rPr>
          <w:rFonts w:ascii="Cambria" w:hAnsi="Cambria"/>
          <w:b w:val="0"/>
          <w:bCs w:val="0"/>
          <w:sz w:val="20"/>
          <w:szCs w:val="20"/>
        </w:rPr>
      </w:pPr>
      <w:r w:rsidRPr="00912A03">
        <w:rPr>
          <w:rFonts w:ascii="Cambria" w:hAnsi="Cambria"/>
          <w:b w:val="0"/>
          <w:bCs w:val="0"/>
          <w:sz w:val="20"/>
          <w:szCs w:val="20"/>
        </w:rPr>
        <w:t>Rodová zájmena</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vyjadřují rod i číslo</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Zájmenná flexe</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tvrdá: </w:t>
      </w:r>
      <w:r w:rsidRPr="00912A03">
        <w:rPr>
          <w:rFonts w:ascii="Cambria" w:hAnsi="Cambria"/>
          <w:i/>
          <w:iCs/>
          <w:sz w:val="20"/>
          <w:szCs w:val="20"/>
        </w:rPr>
        <w:t>ten, onen, kdo</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měkká: </w:t>
      </w:r>
      <w:r w:rsidRPr="00912A03">
        <w:rPr>
          <w:rFonts w:ascii="Cambria" w:hAnsi="Cambria"/>
          <w:i/>
          <w:iCs/>
          <w:sz w:val="20"/>
          <w:szCs w:val="20"/>
        </w:rPr>
        <w:t>náš, váš, co, on, jenž</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iCs/>
          <w:noProof/>
          <w:sz w:val="20"/>
          <w:szCs w:val="20"/>
        </w:rPr>
        <w:drawing>
          <wp:anchor distT="0" distB="0" distL="114300" distR="114300" simplePos="0" relativeHeight="251687424" behindDoc="0" locked="0" layoutInCell="1" allowOverlap="1" wp14:anchorId="5DB99337" wp14:editId="33519659">
            <wp:simplePos x="0" y="0"/>
            <wp:positionH relativeFrom="column">
              <wp:posOffset>1029031</wp:posOffset>
            </wp:positionH>
            <wp:positionV relativeFrom="paragraph">
              <wp:posOffset>191881</wp:posOffset>
            </wp:positionV>
            <wp:extent cx="4114165" cy="1807210"/>
            <wp:effectExtent l="0" t="0" r="635" b="2540"/>
            <wp:wrapTopAndBottom/>
            <wp:docPr id="9" name="obrázky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4114165" cy="1807210"/>
                    </a:xfrm>
                    <a:prstGeom prst="rect">
                      <a:avLst/>
                    </a:prstGeom>
                  </pic:spPr>
                </pic:pic>
              </a:graphicData>
            </a:graphic>
            <wp14:sizeRelH relativeFrom="margin">
              <wp14:pctWidth>0</wp14:pctWidth>
            </wp14:sizeRelH>
            <wp14:sizeRelV relativeFrom="margin">
              <wp14:pctHeight>0</wp14:pctHeight>
            </wp14:sizeRelV>
          </wp:anchor>
        </w:drawing>
      </w:r>
      <w:r w:rsidRPr="00912A03">
        <w:rPr>
          <w:rFonts w:ascii="Cambria" w:hAnsi="Cambria"/>
          <w:sz w:val="20"/>
          <w:szCs w:val="20"/>
        </w:rPr>
        <w:t xml:space="preserve">smíšená: </w:t>
      </w:r>
      <w:r w:rsidRPr="00912A03">
        <w:rPr>
          <w:rFonts w:ascii="Cambria" w:hAnsi="Cambria"/>
          <w:i/>
          <w:iCs/>
          <w:sz w:val="20"/>
          <w:szCs w:val="20"/>
        </w:rPr>
        <w:t>všechen</w:t>
      </w:r>
    </w:p>
    <w:p w:rsidR="007A58CE" w:rsidRPr="00912A03" w:rsidRDefault="007A58CE" w:rsidP="007A58CE">
      <w:pPr>
        <w:pStyle w:val="Textbody"/>
        <w:jc w:val="both"/>
        <w:rPr>
          <w:rFonts w:ascii="Cambria" w:hAnsi="Cambria"/>
          <w:i/>
          <w:iCs/>
          <w:sz w:val="20"/>
          <w:szCs w:val="20"/>
        </w:rPr>
      </w:pP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Adjektivní</w:t>
      </w:r>
      <w:r w:rsidRPr="00912A03">
        <w:rPr>
          <w:rFonts w:ascii="Cambria" w:hAnsi="Cambria"/>
          <w:sz w:val="20"/>
          <w:szCs w:val="20"/>
        </w:rPr>
        <w:t xml:space="preserve"> </w:t>
      </w:r>
      <w:r w:rsidRPr="00912A03">
        <w:rPr>
          <w:rFonts w:ascii="Cambria" w:hAnsi="Cambria"/>
          <w:b/>
          <w:bCs/>
          <w:sz w:val="20"/>
          <w:szCs w:val="20"/>
        </w:rPr>
        <w:t>flexe</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tvrdá: </w:t>
      </w:r>
      <w:r w:rsidRPr="00912A03">
        <w:rPr>
          <w:rFonts w:ascii="Cambria" w:hAnsi="Cambria"/>
          <w:i/>
          <w:iCs/>
          <w:sz w:val="20"/>
          <w:szCs w:val="20"/>
        </w:rPr>
        <w:t>jaký, který, každý, žádný</w:t>
      </w:r>
      <w:r w:rsidR="00F10091">
        <w:rPr>
          <w:rFonts w:ascii="Cambria" w:hAnsi="Cambria"/>
          <w:i/>
          <w:iCs/>
          <w:sz w:val="20"/>
          <w:szCs w:val="20"/>
        </w:rPr>
        <w:t>…</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měkká: </w:t>
      </w:r>
      <w:r w:rsidRPr="00912A03">
        <w:rPr>
          <w:rFonts w:ascii="Cambria" w:hAnsi="Cambria"/>
          <w:i/>
          <w:iCs/>
          <w:sz w:val="20"/>
          <w:szCs w:val="20"/>
        </w:rPr>
        <w:t>její(ž), čí</w:t>
      </w:r>
      <w:r w:rsidR="00F10091">
        <w:rPr>
          <w:rFonts w:ascii="Cambria" w:hAnsi="Cambria"/>
          <w:i/>
          <w:iCs/>
          <w:sz w:val="20"/>
          <w:szCs w:val="20"/>
        </w:rPr>
        <w:t>…</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noProof/>
          <w:sz w:val="20"/>
          <w:szCs w:val="20"/>
        </w:rPr>
        <w:drawing>
          <wp:anchor distT="0" distB="0" distL="114300" distR="114300" simplePos="0" relativeHeight="251688448" behindDoc="0" locked="0" layoutInCell="1" allowOverlap="1" wp14:anchorId="17282D81" wp14:editId="7B66695A">
            <wp:simplePos x="0" y="0"/>
            <wp:positionH relativeFrom="column">
              <wp:posOffset>1489821</wp:posOffset>
            </wp:positionH>
            <wp:positionV relativeFrom="paragraph">
              <wp:posOffset>420784</wp:posOffset>
            </wp:positionV>
            <wp:extent cx="2941955" cy="2856230"/>
            <wp:effectExtent l="0" t="0" r="0" b="1270"/>
            <wp:wrapTopAndBottom/>
            <wp:docPr id="10" name="obrázky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a:stretch>
                      <a:fillRect/>
                    </a:stretch>
                  </pic:blipFill>
                  <pic:spPr>
                    <a:xfrm>
                      <a:off x="0" y="0"/>
                      <a:ext cx="2941955" cy="2856230"/>
                    </a:xfrm>
                    <a:prstGeom prst="rect">
                      <a:avLst/>
                    </a:prstGeom>
                  </pic:spPr>
                </pic:pic>
              </a:graphicData>
            </a:graphic>
            <wp14:sizeRelH relativeFrom="margin">
              <wp14:pctWidth>0</wp14:pctWidth>
            </wp14:sizeRelH>
            <wp14:sizeRelV relativeFrom="margin">
              <wp14:pctHeight>0</wp14:pctHeight>
            </wp14:sizeRelV>
          </wp:anchor>
        </w:drawing>
      </w:r>
      <w:r w:rsidRPr="00912A03">
        <w:rPr>
          <w:rFonts w:ascii="Cambria" w:hAnsi="Cambria"/>
          <w:sz w:val="20"/>
          <w:szCs w:val="20"/>
        </w:rPr>
        <w:t xml:space="preserve">zvláštní: </w:t>
      </w:r>
      <w:r w:rsidRPr="00912A03">
        <w:rPr>
          <w:rFonts w:ascii="Cambria" w:hAnsi="Cambria"/>
          <w:i/>
          <w:iCs/>
          <w:sz w:val="20"/>
          <w:szCs w:val="20"/>
        </w:rPr>
        <w:t>sám</w:t>
      </w:r>
      <w:r w:rsidRPr="00912A03">
        <w:rPr>
          <w:rFonts w:ascii="Cambria" w:hAnsi="Cambria"/>
          <w:sz w:val="20"/>
          <w:szCs w:val="20"/>
        </w:rPr>
        <w:t xml:space="preserve"> (tvary tvrdého adj. skloňování a jmenné tvary)</w:t>
      </w:r>
      <w:r w:rsidRPr="00912A03">
        <w:rPr>
          <w:rFonts w:ascii="Cambria" w:hAnsi="Cambria"/>
          <w:i/>
          <w:iCs/>
          <w:sz w:val="20"/>
          <w:szCs w:val="20"/>
        </w:rPr>
        <w:t xml:space="preserve">, můj </w:t>
      </w:r>
      <w:r w:rsidRPr="00912A03">
        <w:rPr>
          <w:rFonts w:ascii="Cambria" w:hAnsi="Cambria"/>
          <w:sz w:val="20"/>
          <w:szCs w:val="20"/>
        </w:rPr>
        <w:t>(tvary tvrdého a měkkého skloňování)</w:t>
      </w:r>
      <w:r w:rsidRPr="00912A03">
        <w:rPr>
          <w:rFonts w:ascii="Cambria" w:hAnsi="Cambria"/>
          <w:i/>
          <w:iCs/>
          <w:sz w:val="20"/>
          <w:szCs w:val="20"/>
        </w:rPr>
        <w:t>, týž, …</w:t>
      </w:r>
    </w:p>
    <w:p w:rsidR="007A58CE" w:rsidRPr="00912A03" w:rsidRDefault="007A58CE" w:rsidP="007A58CE">
      <w:pPr>
        <w:pStyle w:val="Standard"/>
        <w:jc w:val="both"/>
        <w:rPr>
          <w:rFonts w:ascii="Cambria" w:hAnsi="Cambria"/>
          <w:b/>
          <w:bCs/>
          <w:sz w:val="20"/>
          <w:szCs w:val="20"/>
        </w:rPr>
      </w:pPr>
    </w:p>
    <w:p w:rsidR="007A58CE" w:rsidRPr="00912A03" w:rsidRDefault="007A58CE" w:rsidP="007A58CE">
      <w:pPr>
        <w:pStyle w:val="Standard"/>
        <w:jc w:val="both"/>
        <w:rPr>
          <w:rFonts w:ascii="Cambria" w:hAnsi="Cambria"/>
          <w:b/>
          <w:bCs/>
          <w:sz w:val="20"/>
          <w:szCs w:val="20"/>
        </w:rPr>
      </w:pPr>
    </w:p>
    <w:p w:rsidR="007A58CE" w:rsidRPr="00912A03" w:rsidRDefault="007A58CE" w:rsidP="007A58CE">
      <w:pPr>
        <w:pStyle w:val="Standard"/>
        <w:jc w:val="both"/>
        <w:rPr>
          <w:rFonts w:ascii="Cambria" w:hAnsi="Cambria"/>
          <w:b/>
          <w:bCs/>
          <w:sz w:val="20"/>
          <w:szCs w:val="20"/>
        </w:rPr>
      </w:pPr>
      <w:r w:rsidRPr="00912A03">
        <w:rPr>
          <w:rFonts w:ascii="Cambria" w:hAnsi="Cambria"/>
          <w:b/>
          <w:bCs/>
          <w:sz w:val="20"/>
          <w:szCs w:val="20"/>
        </w:rPr>
        <w:t>Klasické mluvnice i školská praxe dělí zájmena podle funkce</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substantivní – shoda v systému pádů ale pozor rod + číslo</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adjektivní – plná shoda s adjektivy</w:t>
      </w:r>
      <w:r w:rsidRPr="00912A03">
        <w:rPr>
          <w:rFonts w:ascii="Cambria" w:hAnsi="Cambria"/>
          <w:sz w:val="20"/>
          <w:szCs w:val="20"/>
        </w:rPr>
        <w:br w:type="page"/>
      </w:r>
    </w:p>
    <w:p w:rsidR="007A58CE" w:rsidRPr="00912A03" w:rsidRDefault="007A58CE" w:rsidP="007A58CE">
      <w:pPr>
        <w:pStyle w:val="Nadpis41"/>
        <w:jc w:val="both"/>
        <w:rPr>
          <w:rFonts w:ascii="Cambria" w:hAnsi="Cambria"/>
          <w:sz w:val="20"/>
          <w:szCs w:val="20"/>
        </w:rPr>
      </w:pPr>
      <w:r w:rsidRPr="00912A03">
        <w:rPr>
          <w:rFonts w:ascii="Cambria" w:hAnsi="Cambria"/>
          <w:sz w:val="20"/>
          <w:szCs w:val="20"/>
        </w:rPr>
        <w:t>Druhy zájmen – ze sémantického hlediska</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osobní – personální</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označují role v komunikaci a odkazují k referentu v rámci situace nebo textu, sémanticky těsně souvisí s osobou u sloves</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iCs/>
          <w:sz w:val="20"/>
          <w:szCs w:val="20"/>
        </w:rPr>
        <w:t>já</w:t>
      </w:r>
      <w:r w:rsidRPr="00912A03">
        <w:rPr>
          <w:rFonts w:ascii="Cambria" w:hAnsi="Cambria"/>
          <w:sz w:val="20"/>
          <w:szCs w:val="20"/>
        </w:rPr>
        <w:t xml:space="preserve"> (mluvčí), </w:t>
      </w:r>
      <w:r w:rsidRPr="00912A03">
        <w:rPr>
          <w:rFonts w:ascii="Cambria" w:hAnsi="Cambria"/>
          <w:i/>
          <w:iCs/>
          <w:sz w:val="20"/>
          <w:szCs w:val="20"/>
        </w:rPr>
        <w:t>ty</w:t>
      </w:r>
      <w:r w:rsidRPr="00912A03">
        <w:rPr>
          <w:rFonts w:ascii="Cambria" w:hAnsi="Cambria"/>
          <w:sz w:val="20"/>
          <w:szCs w:val="20"/>
        </w:rPr>
        <w:t xml:space="preserve"> (adresát); </w:t>
      </w:r>
      <w:r w:rsidRPr="00912A03">
        <w:rPr>
          <w:rFonts w:ascii="Cambria" w:hAnsi="Cambria"/>
          <w:i/>
          <w:iCs/>
          <w:sz w:val="20"/>
          <w:szCs w:val="20"/>
        </w:rPr>
        <w:t>on, ona, ono</w:t>
      </w:r>
      <w:r w:rsidRPr="00912A03">
        <w:rPr>
          <w:rFonts w:ascii="Cambria" w:hAnsi="Cambria"/>
          <w:sz w:val="20"/>
          <w:szCs w:val="20"/>
        </w:rPr>
        <w:t xml:space="preserve"> (označení předmětu komunikace); </w:t>
      </w:r>
      <w:r w:rsidRPr="00912A03">
        <w:rPr>
          <w:rFonts w:ascii="Cambria" w:hAnsi="Cambria"/>
          <w:i/>
          <w:iCs/>
          <w:sz w:val="20"/>
          <w:szCs w:val="20"/>
        </w:rPr>
        <w:t>my</w:t>
      </w:r>
      <w:r w:rsidRPr="00912A03">
        <w:rPr>
          <w:rFonts w:ascii="Cambria" w:hAnsi="Cambria"/>
          <w:sz w:val="20"/>
          <w:szCs w:val="20"/>
        </w:rPr>
        <w:t xml:space="preserve"> (mluvčí a další osoby), </w:t>
      </w:r>
      <w:r w:rsidRPr="00912A03">
        <w:rPr>
          <w:rFonts w:ascii="Cambria" w:hAnsi="Cambria"/>
          <w:i/>
          <w:iCs/>
          <w:sz w:val="20"/>
          <w:szCs w:val="20"/>
        </w:rPr>
        <w:t>vy</w:t>
      </w:r>
      <w:r w:rsidRPr="00912A03">
        <w:rPr>
          <w:rFonts w:ascii="Cambria" w:hAnsi="Cambria"/>
          <w:sz w:val="20"/>
          <w:szCs w:val="20"/>
        </w:rPr>
        <w:t xml:space="preserve"> (adresát a další osoby); </w:t>
      </w:r>
      <w:r w:rsidRPr="00912A03">
        <w:rPr>
          <w:rFonts w:ascii="Cambria" w:hAnsi="Cambria"/>
          <w:i/>
          <w:iCs/>
          <w:sz w:val="20"/>
          <w:szCs w:val="20"/>
        </w:rPr>
        <w:t>oni, ony, ona</w:t>
      </w:r>
      <w:r w:rsidRPr="00912A03">
        <w:rPr>
          <w:rFonts w:ascii="Cambria" w:hAnsi="Cambria"/>
          <w:sz w:val="20"/>
          <w:szCs w:val="20"/>
        </w:rPr>
        <w:t xml:space="preserve"> (předměty komunikace)</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kratší tvary zájmen (</w:t>
      </w:r>
      <w:r w:rsidRPr="00912A03">
        <w:rPr>
          <w:rFonts w:ascii="Cambria" w:hAnsi="Cambria"/>
          <w:i/>
          <w:iCs/>
          <w:sz w:val="20"/>
          <w:szCs w:val="20"/>
        </w:rPr>
        <w:t>mu, mi</w:t>
      </w:r>
      <w:r w:rsidRPr="00912A03">
        <w:rPr>
          <w:rFonts w:ascii="Cambria" w:hAnsi="Cambria"/>
          <w:sz w:val="20"/>
          <w:szCs w:val="20"/>
        </w:rPr>
        <w:t>) jsou příklonné, delší se užívají po pauze, na začátku věty a při důrazu</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j/ň- : po předložce ň- (</w:t>
      </w:r>
      <w:r w:rsidRPr="00912A03">
        <w:rPr>
          <w:rFonts w:ascii="Cambria" w:hAnsi="Cambria"/>
          <w:i/>
          <w:iCs/>
          <w:sz w:val="20"/>
          <w:szCs w:val="20"/>
        </w:rPr>
        <w:t>bez něho</w:t>
      </w:r>
      <w:r w:rsidRPr="00912A03">
        <w:rPr>
          <w:rFonts w:ascii="Cambria" w:hAnsi="Cambria"/>
          <w:sz w:val="20"/>
          <w:szCs w:val="20"/>
        </w:rPr>
        <w:t>), bez předložky j- (</w:t>
      </w:r>
      <w:r w:rsidRPr="00912A03">
        <w:rPr>
          <w:rFonts w:ascii="Cambria" w:hAnsi="Cambria"/>
          <w:i/>
          <w:iCs/>
          <w:sz w:val="20"/>
          <w:szCs w:val="20"/>
        </w:rPr>
        <w:t>Uviděl ji.</w:t>
      </w:r>
      <w:r w:rsidRPr="00912A03">
        <w:rPr>
          <w:rFonts w:ascii="Cambria" w:hAnsi="Cambria"/>
          <w:sz w:val="20"/>
          <w:szCs w:val="20"/>
        </w:rPr>
        <w: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přivlastňovací – posesiva</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vyjadřují komunikační roli osoby a zároveň význam posesivity</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iCs/>
          <w:sz w:val="20"/>
          <w:szCs w:val="20"/>
        </w:rPr>
        <w:t>můj, tvůj</w:t>
      </w:r>
      <w:r w:rsidRPr="00912A03">
        <w:rPr>
          <w:rFonts w:ascii="Cambria" w:hAnsi="Cambria"/>
          <w:sz w:val="20"/>
          <w:szCs w:val="20"/>
        </w:rPr>
        <w:t xml:space="preserve"> (totožná zakončení, krátké tvary stylově vyšší); </w:t>
      </w:r>
      <w:r w:rsidRPr="00912A03">
        <w:rPr>
          <w:rFonts w:ascii="Cambria" w:hAnsi="Cambria"/>
          <w:i/>
          <w:iCs/>
          <w:sz w:val="20"/>
          <w:szCs w:val="20"/>
        </w:rPr>
        <w:t>jeho</w:t>
      </w:r>
      <w:r w:rsidRPr="00912A03">
        <w:rPr>
          <w:rFonts w:ascii="Cambria" w:hAnsi="Cambria"/>
          <w:sz w:val="20"/>
          <w:szCs w:val="20"/>
        </w:rPr>
        <w:t xml:space="preserve"> (nesklonné), </w:t>
      </w:r>
      <w:r w:rsidRPr="00912A03">
        <w:rPr>
          <w:rFonts w:ascii="Cambria" w:hAnsi="Cambria"/>
          <w:i/>
          <w:iCs/>
          <w:sz w:val="20"/>
          <w:szCs w:val="20"/>
        </w:rPr>
        <w:t>její</w:t>
      </w:r>
      <w:r w:rsidRPr="00912A03">
        <w:rPr>
          <w:rFonts w:ascii="Cambria" w:hAnsi="Cambria"/>
          <w:sz w:val="20"/>
          <w:szCs w:val="20"/>
        </w:rPr>
        <w:t xml:space="preserve"> (měkké adjektivní skloňování typu jarní), </w:t>
      </w:r>
      <w:r w:rsidRPr="00912A03">
        <w:rPr>
          <w:rFonts w:ascii="Cambria" w:hAnsi="Cambria"/>
          <w:i/>
          <w:iCs/>
          <w:sz w:val="20"/>
          <w:szCs w:val="20"/>
        </w:rPr>
        <w:t>náš</w:t>
      </w:r>
      <w:r w:rsidRPr="00912A03">
        <w:rPr>
          <w:rFonts w:ascii="Cambria" w:hAnsi="Cambria"/>
          <w:sz w:val="20"/>
          <w:szCs w:val="20"/>
        </w:rPr>
        <w:t xml:space="preserve"> (zájmenné skloňování, podle něj se skloňují také </w:t>
      </w:r>
      <w:r w:rsidRPr="00912A03">
        <w:rPr>
          <w:rFonts w:ascii="Cambria" w:hAnsi="Cambria"/>
          <w:i/>
          <w:iCs/>
          <w:sz w:val="20"/>
          <w:szCs w:val="20"/>
        </w:rPr>
        <w:t xml:space="preserve">váš, </w:t>
      </w:r>
      <w:r w:rsidRPr="00912A03">
        <w:rPr>
          <w:rFonts w:ascii="Cambria" w:hAnsi="Cambria"/>
          <w:sz w:val="20"/>
          <w:szCs w:val="20"/>
        </w:rPr>
        <w:t xml:space="preserve">co, všechen), </w:t>
      </w:r>
      <w:r w:rsidRPr="00912A03">
        <w:rPr>
          <w:rFonts w:ascii="Cambria" w:hAnsi="Cambria"/>
          <w:i/>
          <w:iCs/>
          <w:sz w:val="20"/>
          <w:szCs w:val="20"/>
        </w:rPr>
        <w:t>jejich</w:t>
      </w:r>
      <w:r w:rsidRPr="00912A03">
        <w:rPr>
          <w:rFonts w:ascii="Cambria" w:hAnsi="Cambria"/>
          <w:sz w:val="20"/>
          <w:szCs w:val="20"/>
        </w:rPr>
        <w:t xml:space="preserve"> (nesklonné)</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svůj – zvratné přivlastňovací – přivlastňování posesorům v subjektu, tvary jako můj</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ukazovací – demonstrativa</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ukazují mimo text (vnějazykově) a vnitrotextově (odkaz zpět – anafora, odkaz dopředu – katafora) – slouží k orientaci účastníků komunikace k předmětu komunikace</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iCs/>
          <w:sz w:val="20"/>
          <w:szCs w:val="20"/>
        </w:rPr>
        <w:t>ten, ta, to, ti, ty, ta; tento, tato, toto, tito, tyto, tato, takový, tenhle, tahle</w:t>
      </w:r>
      <w:r w:rsidR="00F10091">
        <w:rPr>
          <w:rFonts w:ascii="Cambria" w:hAnsi="Cambria"/>
          <w:i/>
          <w:iCs/>
          <w:sz w:val="20"/>
          <w:szCs w:val="20"/>
        </w:rPr>
        <w:t>…</w:t>
      </w:r>
      <w:r w:rsidRPr="00912A03">
        <w:rPr>
          <w:rFonts w:ascii="Cambria" w:hAnsi="Cambria"/>
          <w:sz w:val="20"/>
          <w:szCs w:val="20"/>
        </w:rPr>
        <w:t xml:space="preserve"> (odkaz na blízké objekty mimotextově); </w:t>
      </w:r>
      <w:r w:rsidRPr="00912A03">
        <w:rPr>
          <w:rFonts w:ascii="Cambria" w:hAnsi="Cambria"/>
          <w:i/>
          <w:iCs/>
          <w:sz w:val="20"/>
          <w:szCs w:val="20"/>
        </w:rPr>
        <w:t>tamten, tamta, tamto, ten … tam, ta … tam</w:t>
      </w:r>
      <w:r w:rsidRPr="00912A03">
        <w:rPr>
          <w:rFonts w:ascii="Cambria" w:hAnsi="Cambria"/>
          <w:sz w:val="20"/>
          <w:szCs w:val="20"/>
        </w:rPr>
        <w:t xml:space="preserve"> (odkaz na vzdálené objekty mimotextově);</w:t>
      </w:r>
      <w:r w:rsidRPr="00912A03">
        <w:rPr>
          <w:rFonts w:ascii="Cambria" w:hAnsi="Cambria"/>
          <w:i/>
          <w:iCs/>
          <w:sz w:val="20"/>
          <w:szCs w:val="20"/>
        </w:rPr>
        <w:t xml:space="preserve"> ten, ta, to, takový, onen, ona, ono </w:t>
      </w:r>
      <w:r w:rsidRPr="00912A03">
        <w:rPr>
          <w:rFonts w:ascii="Cambria" w:hAnsi="Cambria"/>
          <w:sz w:val="20"/>
          <w:szCs w:val="20"/>
        </w:rPr>
        <w:t xml:space="preserve">(vnitrotextový odkaz, např. </w:t>
      </w:r>
      <w:r w:rsidRPr="00912A03">
        <w:rPr>
          <w:rFonts w:ascii="Cambria" w:hAnsi="Cambria"/>
          <w:i/>
          <w:iCs/>
          <w:sz w:val="20"/>
          <w:szCs w:val="20"/>
        </w:rPr>
        <w:t>V jedné vsi stál dům. A ten dům</w:t>
      </w:r>
      <w:r w:rsidR="00F10091">
        <w:rPr>
          <w:rFonts w:ascii="Cambria" w:hAnsi="Cambria"/>
          <w:i/>
          <w:iCs/>
          <w:sz w:val="20"/>
          <w:szCs w:val="20"/>
        </w:rPr>
        <w:t>…</w:t>
      </w:r>
      <w:r w:rsidRPr="00912A03">
        <w:rPr>
          <w:rFonts w:ascii="Cambria" w:hAnsi="Cambria"/>
          <w:sz w:val="20"/>
          <w:szCs w:val="20"/>
        </w:rPr>
        <w:t>)</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iCs/>
          <w:sz w:val="20"/>
          <w:szCs w:val="20"/>
        </w:rPr>
        <w:t>ten</w:t>
      </w:r>
      <w:r w:rsidRPr="00912A03">
        <w:rPr>
          <w:rFonts w:ascii="Cambria" w:hAnsi="Cambria"/>
          <w:sz w:val="20"/>
          <w:szCs w:val="20"/>
        </w:rPr>
        <w:t xml:space="preserve"> (ukazovací a odkazovací funkce; zájmenné skloňování – skloňují se podle něj kdo, onen, všichni a číslovka jeden), </w:t>
      </w:r>
      <w:r w:rsidRPr="00912A03">
        <w:rPr>
          <w:rFonts w:ascii="Cambria" w:hAnsi="Cambria"/>
          <w:i/>
          <w:iCs/>
          <w:sz w:val="20"/>
          <w:szCs w:val="20"/>
        </w:rPr>
        <w:t>takový</w:t>
      </w:r>
      <w:r w:rsidRPr="00912A03">
        <w:rPr>
          <w:rFonts w:ascii="Cambria" w:hAnsi="Cambria"/>
          <w:sz w:val="20"/>
          <w:szCs w:val="20"/>
        </w:rPr>
        <w:t xml:space="preserve"> (ukazuje na vlastnost a odkazuje na ni v rámci textu; adjektivní skloňování typu mladý), </w:t>
      </w:r>
      <w:r w:rsidRPr="00912A03">
        <w:rPr>
          <w:rFonts w:ascii="Cambria" w:hAnsi="Cambria"/>
          <w:i/>
          <w:iCs/>
          <w:sz w:val="20"/>
          <w:szCs w:val="20"/>
        </w:rPr>
        <w:t>sám</w:t>
      </w:r>
      <w:r w:rsidRPr="00912A03">
        <w:rPr>
          <w:rFonts w:ascii="Cambria" w:hAnsi="Cambria"/>
          <w:sz w:val="20"/>
          <w:szCs w:val="20"/>
        </w:rPr>
        <w:t xml:space="preserve"> (zdůrazňovací a vytýkací funkce; ve významu osamocený a jako samý vyjadřuje mnohost; adjektivní deklinace složená)</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(ne)totožnosti – identifikační – </w:t>
      </w:r>
      <w:r w:rsidRPr="00912A03">
        <w:rPr>
          <w:rFonts w:ascii="Cambria" w:hAnsi="Cambria"/>
          <w:i/>
          <w:iCs/>
          <w:sz w:val="20"/>
          <w:szCs w:val="20"/>
        </w:rPr>
        <w:t>týž/tentýž, táž/tatáž, totéž, jiný, jiná, jiné</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tázací – interogativa</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funkce žádat o doplnění informací – </w:t>
      </w:r>
      <w:r w:rsidRPr="00912A03">
        <w:rPr>
          <w:rFonts w:ascii="Cambria" w:hAnsi="Cambria"/>
          <w:i/>
          <w:iCs/>
          <w:sz w:val="20"/>
          <w:szCs w:val="20"/>
        </w:rPr>
        <w:t xml:space="preserve">kdo, co, </w:t>
      </w:r>
      <w:r w:rsidRPr="00912A03">
        <w:rPr>
          <w:rFonts w:ascii="Cambria" w:hAnsi="Cambria"/>
          <w:sz w:val="20"/>
          <w:szCs w:val="20"/>
        </w:rPr>
        <w:t xml:space="preserve">jaký (vlastnost z neurčeného množství: </w:t>
      </w:r>
      <w:r w:rsidRPr="00912A03">
        <w:rPr>
          <w:rFonts w:ascii="Cambria" w:hAnsi="Cambria"/>
          <w:i/>
          <w:iCs/>
          <w:sz w:val="20"/>
          <w:szCs w:val="20"/>
        </w:rPr>
        <w:t>Jaké má vlasy?</w:t>
      </w:r>
      <w:r w:rsidRPr="00912A03">
        <w:rPr>
          <w:rFonts w:ascii="Cambria" w:hAnsi="Cambria"/>
          <w:sz w:val="20"/>
          <w:szCs w:val="20"/>
        </w:rPr>
        <w:t>),</w:t>
      </w:r>
      <w:r w:rsidRPr="00912A03">
        <w:rPr>
          <w:rFonts w:ascii="Cambria" w:hAnsi="Cambria"/>
          <w:i/>
          <w:iCs/>
          <w:sz w:val="20"/>
          <w:szCs w:val="20"/>
        </w:rPr>
        <w:t xml:space="preserve"> který</w:t>
      </w:r>
      <w:r w:rsidRPr="00912A03">
        <w:rPr>
          <w:rFonts w:ascii="Cambria" w:hAnsi="Cambria"/>
          <w:sz w:val="20"/>
          <w:szCs w:val="20"/>
        </w:rPr>
        <w:t xml:space="preserve"> (vybírá ze třídy vlastností: s kterou ženou…),</w:t>
      </w:r>
      <w:r w:rsidRPr="00912A03">
        <w:rPr>
          <w:rFonts w:ascii="Cambria" w:hAnsi="Cambria"/>
          <w:i/>
          <w:iCs/>
          <w:sz w:val="20"/>
          <w:szCs w:val="20"/>
        </w:rPr>
        <w:t xml:space="preserve"> čí</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jaký, který – adj. skloňování typu mladý; čí – adj. skl. typu jarní</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vztažná – relativa</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tázací + zájmeno jenž a varianty s -ž (</w:t>
      </w:r>
      <w:r w:rsidRPr="00912A03">
        <w:rPr>
          <w:rFonts w:ascii="Cambria" w:hAnsi="Cambria"/>
          <w:i/>
          <w:iCs/>
          <w:sz w:val="20"/>
          <w:szCs w:val="20"/>
        </w:rPr>
        <w:t>kdož, což</w:t>
      </w:r>
      <w:r w:rsidR="00F10091">
        <w:rPr>
          <w:rFonts w:ascii="Cambria" w:hAnsi="Cambria"/>
          <w:i/>
          <w:iCs/>
          <w:sz w:val="20"/>
          <w:szCs w:val="20"/>
        </w:rPr>
        <w:t>…</w:t>
      </w:r>
      <w:r w:rsidRPr="00912A03">
        <w:rPr>
          <w:rFonts w:ascii="Cambria" w:hAnsi="Cambria"/>
          <w:sz w:val="20"/>
          <w:szCs w:val="20"/>
        </w:rPr>
        <w:t>)</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vztah k substanci nebo vlastnosti a funkce spojovacího prostředku (role vnitrotextová)</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jenž – skloňuje se jako on, stejně tak se střídá j-/ň-, nepřizpůsobuje se koncovce -ma v I (</w:t>
      </w:r>
      <w:r w:rsidRPr="00912A03">
        <w:rPr>
          <w:rFonts w:ascii="Cambria" w:hAnsi="Cambria"/>
          <w:i/>
          <w:iCs/>
          <w:sz w:val="20"/>
          <w:szCs w:val="20"/>
        </w:rPr>
        <w:t>rukama, jimiž vytvářel..</w:t>
      </w:r>
      <w:r w:rsidRPr="00912A03">
        <w:rPr>
          <w:rFonts w:ascii="Cambria" w:hAnsi="Cambria"/>
          <w:sz w:val="20"/>
          <w:szCs w:val="20"/>
        </w:rPr>
        <w:t>)</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jehož a jejichž jsou nesklonné, jejíž má tvary jako její (jarní)</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iCs/>
          <w:sz w:val="20"/>
          <w:szCs w:val="20"/>
        </w:rPr>
        <w:t>kdož, což</w:t>
      </w:r>
      <w:r w:rsidRPr="00912A03">
        <w:rPr>
          <w:rFonts w:ascii="Cambria" w:hAnsi="Cambria"/>
          <w:sz w:val="20"/>
          <w:szCs w:val="20"/>
        </w:rPr>
        <w:t xml:space="preserve"> – skloňují se stejně jako kdo, co</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neurčitá – indefinita</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nespecifikovaná neurčitost: </w:t>
      </w:r>
      <w:r w:rsidRPr="00912A03">
        <w:rPr>
          <w:rFonts w:ascii="Cambria" w:hAnsi="Cambria"/>
          <w:i/>
          <w:iCs/>
          <w:sz w:val="20"/>
          <w:szCs w:val="20"/>
        </w:rPr>
        <w:t>někdo, něco, nějaký, některý, něčí</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neurčitost větší míry: </w:t>
      </w:r>
      <w:r w:rsidRPr="00912A03">
        <w:rPr>
          <w:rFonts w:ascii="Cambria" w:hAnsi="Cambria"/>
          <w:i/>
          <w:iCs/>
          <w:sz w:val="20"/>
          <w:szCs w:val="20"/>
        </w:rPr>
        <w:t>kosi, cosi, jakýsi, kterýsi, čísi</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neutrální libovolnost: </w:t>
      </w:r>
      <w:r w:rsidRPr="00912A03">
        <w:rPr>
          <w:rFonts w:ascii="Cambria" w:hAnsi="Cambria"/>
          <w:i/>
          <w:iCs/>
          <w:sz w:val="20"/>
          <w:szCs w:val="20"/>
        </w:rPr>
        <w:t>kdokoli(v), cokoli(v), jakýkoli, kterýkoli, číkoli</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libovolnost s rozmanitostí: </w:t>
      </w:r>
      <w:r w:rsidRPr="00912A03">
        <w:rPr>
          <w:rFonts w:ascii="Cambria" w:hAnsi="Cambria"/>
          <w:i/>
          <w:iCs/>
          <w:sz w:val="20"/>
          <w:szCs w:val="20"/>
        </w:rPr>
        <w:t>ledakdo, ledaco, ledajaký, ledakterý, ledačí</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všeobecná platnost s možností míry:</w:t>
      </w:r>
      <w:r w:rsidRPr="00912A03">
        <w:rPr>
          <w:rFonts w:ascii="Cambria" w:hAnsi="Cambria"/>
          <w:i/>
          <w:iCs/>
          <w:sz w:val="20"/>
          <w:szCs w:val="20"/>
        </w:rPr>
        <w:t xml:space="preserve"> kdekdo, kdejaký, kdekterý, kdečí</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zdůrazněné měrové hodnocení: </w:t>
      </w:r>
      <w:r w:rsidRPr="00912A03">
        <w:rPr>
          <w:rFonts w:ascii="Cambria" w:hAnsi="Cambria"/>
          <w:i/>
          <w:iCs/>
          <w:sz w:val="20"/>
          <w:szCs w:val="20"/>
        </w:rPr>
        <w:t>málokdo, máloco, málokterý, zřídkakdo, zřádkaco, sotvakdo, sotvaco, sotva který</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různý:</w:t>
      </w:r>
      <w:r w:rsidRPr="00912A03">
        <w:rPr>
          <w:rFonts w:ascii="Cambria" w:hAnsi="Cambria"/>
          <w:i/>
          <w:iCs/>
          <w:sz w:val="20"/>
          <w:szCs w:val="20"/>
        </w:rPr>
        <w:t xml:space="preserve"> všelijaký</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hovorově:</w:t>
      </w:r>
      <w:r w:rsidRPr="00912A03">
        <w:rPr>
          <w:rFonts w:ascii="Cambria" w:hAnsi="Cambria"/>
          <w:i/>
          <w:iCs/>
          <w:sz w:val="20"/>
          <w:szCs w:val="20"/>
        </w:rPr>
        <w:t xml:space="preserve"> bůhvíkdo, čertvíco</w:t>
      </w:r>
      <w:r w:rsidR="00F10091">
        <w:rPr>
          <w:rFonts w:ascii="Cambria" w:hAnsi="Cambria"/>
          <w:i/>
          <w:iCs/>
          <w:sz w:val="20"/>
          <w:szCs w:val="20"/>
        </w:rPr>
        <w:t>…</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skloňují se jako tázací zájmena</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záporná – negativa</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totalizující kvantum, míru – totalizátory</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vyjadřují význam úplného množství – </w:t>
      </w:r>
      <w:r w:rsidRPr="00912A03">
        <w:rPr>
          <w:rFonts w:ascii="Cambria" w:hAnsi="Cambria"/>
          <w:i/>
          <w:iCs/>
          <w:sz w:val="20"/>
          <w:szCs w:val="20"/>
        </w:rPr>
        <w:t>všechen, veškerý, všeliký, každý, sám</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popření jakéhokoli množství – </w:t>
      </w:r>
      <w:r w:rsidRPr="00912A03">
        <w:rPr>
          <w:rFonts w:ascii="Cambria" w:hAnsi="Cambria"/>
          <w:i/>
          <w:iCs/>
          <w:sz w:val="20"/>
          <w:szCs w:val="20"/>
        </w:rPr>
        <w:t>nikdo, nic, nijaký, ničí, žádný</w:t>
      </w:r>
    </w:p>
    <w:p w:rsidR="007A58CE" w:rsidRPr="00912A03" w:rsidRDefault="007A58CE" w:rsidP="007A58CE">
      <w:pPr>
        <w:pStyle w:val="Zkladntext"/>
        <w:spacing w:after="80"/>
        <w:ind w:left="1440"/>
        <w:jc w:val="both"/>
        <w:rPr>
          <w:rFonts w:ascii="Cambria" w:hAnsi="Cambria"/>
          <w:sz w:val="20"/>
          <w:szCs w:val="20"/>
        </w:rPr>
      </w:pPr>
    </w:p>
    <w:p w:rsidR="007A58CE" w:rsidRPr="00912A03" w:rsidRDefault="007A58CE"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zvratná – reflexiva</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zastupuje jmenný výraz označující touž entitu jako výraz v podmětu nebo předmětu (</w:t>
      </w:r>
      <w:r w:rsidRPr="00912A03">
        <w:rPr>
          <w:rFonts w:ascii="Cambria" w:hAnsi="Cambria"/>
          <w:i/>
          <w:iCs/>
          <w:sz w:val="20"/>
          <w:szCs w:val="20"/>
        </w:rPr>
        <w:t>Nezajímali se o sebe. Učeš si vlasy. Piš čísla pod sebe</w:t>
      </w:r>
      <w:r w:rsidRPr="00912A03">
        <w:rPr>
          <w:rFonts w:ascii="Cambria" w:hAnsi="Cambria"/>
          <w:sz w:val="20"/>
          <w:szCs w:val="20"/>
        </w:rPr>
        <w:t>), vztahuje se také ke konateli děje (</w:t>
      </w:r>
      <w:r w:rsidRPr="00912A03">
        <w:rPr>
          <w:rFonts w:ascii="Cambria" w:hAnsi="Cambria"/>
          <w:i/>
          <w:iCs/>
          <w:sz w:val="20"/>
          <w:szCs w:val="20"/>
        </w:rPr>
        <w:t>Dovolil nám očistit si boty.</w:t>
      </w:r>
      <w:r w:rsidRPr="00912A03">
        <w:rPr>
          <w:rFonts w:ascii="Cambria" w:hAnsi="Cambria"/>
          <w:sz w:val="20"/>
          <w:szCs w:val="20"/>
        </w:rPr>
        <w:t>)</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N 0, G </w:t>
      </w:r>
      <w:r w:rsidRPr="00912A03">
        <w:rPr>
          <w:rFonts w:ascii="Cambria" w:hAnsi="Cambria"/>
          <w:i/>
          <w:iCs/>
          <w:sz w:val="20"/>
          <w:szCs w:val="20"/>
        </w:rPr>
        <w:t>sebe</w:t>
      </w:r>
      <w:r w:rsidRPr="00912A03">
        <w:rPr>
          <w:rFonts w:ascii="Cambria" w:hAnsi="Cambria"/>
          <w:sz w:val="20"/>
          <w:szCs w:val="20"/>
        </w:rPr>
        <w:t xml:space="preserve">, D </w:t>
      </w:r>
      <w:r w:rsidRPr="00912A03">
        <w:rPr>
          <w:rFonts w:ascii="Cambria" w:hAnsi="Cambria"/>
          <w:i/>
          <w:iCs/>
          <w:sz w:val="20"/>
          <w:szCs w:val="20"/>
        </w:rPr>
        <w:t>sobě/si</w:t>
      </w:r>
      <w:r w:rsidRPr="00912A03">
        <w:rPr>
          <w:rFonts w:ascii="Cambria" w:hAnsi="Cambria"/>
          <w:sz w:val="20"/>
          <w:szCs w:val="20"/>
        </w:rPr>
        <w:t xml:space="preserve">, A </w:t>
      </w:r>
      <w:r w:rsidRPr="00912A03">
        <w:rPr>
          <w:rFonts w:ascii="Cambria" w:hAnsi="Cambria"/>
          <w:i/>
          <w:iCs/>
          <w:sz w:val="20"/>
          <w:szCs w:val="20"/>
        </w:rPr>
        <w:t>sebe/se</w:t>
      </w:r>
      <w:r w:rsidRPr="00912A03">
        <w:rPr>
          <w:rFonts w:ascii="Cambria" w:hAnsi="Cambria"/>
          <w:sz w:val="20"/>
          <w:szCs w:val="20"/>
        </w:rPr>
        <w:t xml:space="preserve">, L </w:t>
      </w:r>
      <w:r w:rsidRPr="00912A03">
        <w:rPr>
          <w:rFonts w:ascii="Cambria" w:hAnsi="Cambria"/>
          <w:i/>
          <w:iCs/>
          <w:sz w:val="20"/>
          <w:szCs w:val="20"/>
        </w:rPr>
        <w:t>o sobě</w:t>
      </w:r>
      <w:r w:rsidRPr="00912A03">
        <w:rPr>
          <w:rFonts w:ascii="Cambria" w:hAnsi="Cambria"/>
          <w:sz w:val="20"/>
          <w:szCs w:val="20"/>
        </w:rPr>
        <w:t xml:space="preserve">, I </w:t>
      </w:r>
      <w:r w:rsidRPr="00912A03">
        <w:rPr>
          <w:rFonts w:ascii="Cambria" w:hAnsi="Cambria"/>
          <w:i/>
          <w:iCs/>
          <w:sz w:val="20"/>
          <w:szCs w:val="20"/>
        </w:rPr>
        <w:t>sebou</w:t>
      </w:r>
    </w:p>
    <w:p w:rsidR="007A58CE" w:rsidRPr="00912A03" w:rsidRDefault="007A58CE" w:rsidP="007A58CE">
      <w:pPr>
        <w:pStyle w:val="Standard"/>
        <w:jc w:val="both"/>
        <w:rPr>
          <w:rFonts w:ascii="Cambria" w:hAnsi="Cambria"/>
          <w:b/>
          <w:bCs/>
          <w:sz w:val="20"/>
          <w:szCs w:val="20"/>
        </w:rPr>
      </w:pPr>
    </w:p>
    <w:p w:rsidR="007A58CE" w:rsidRPr="00912A03" w:rsidRDefault="007A58CE" w:rsidP="007A58CE">
      <w:pPr>
        <w:pStyle w:val="Standard"/>
        <w:jc w:val="both"/>
        <w:rPr>
          <w:rFonts w:ascii="Cambria" w:hAnsi="Cambria"/>
          <w:b/>
          <w:bCs/>
          <w:sz w:val="20"/>
          <w:szCs w:val="20"/>
        </w:rPr>
      </w:pPr>
      <w:r w:rsidRPr="00912A03">
        <w:rPr>
          <w:rFonts w:ascii="Cambria" w:hAnsi="Cambria"/>
          <w:b/>
          <w:bCs/>
          <w:sz w:val="20"/>
          <w:szCs w:val="20"/>
        </w:rPr>
        <w:t>Určitá x neurčitá</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určitá. osobní (zvratná se, si), posesiva (+ zvratné svůj), ukazovací, záporná + každý, všechen</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neurčitá – tázací, vztažná + někdo, něco, cosi</w:t>
      </w:r>
      <w:r w:rsidR="00F10091">
        <w:rPr>
          <w:rFonts w:ascii="Cambria" w:hAnsi="Cambria"/>
          <w:sz w:val="20"/>
          <w:szCs w:val="20"/>
        </w:rPr>
        <w:t>…</w:t>
      </w:r>
    </w:p>
    <w:p w:rsidR="00D22DDD" w:rsidRPr="00912A03" w:rsidRDefault="00D22DDD" w:rsidP="00D22DDD">
      <w:pPr>
        <w:pStyle w:val="Zkladntext"/>
        <w:tabs>
          <w:tab w:val="num" w:pos="720"/>
        </w:tabs>
        <w:spacing w:after="80"/>
        <w:jc w:val="both"/>
        <w:rPr>
          <w:rFonts w:ascii="Cambria" w:hAnsi="Cambria"/>
          <w:sz w:val="20"/>
          <w:szCs w:val="20"/>
        </w:rPr>
      </w:pPr>
    </w:p>
    <w:p w:rsidR="00D22DDD" w:rsidRPr="00912A03" w:rsidRDefault="00D22DDD">
      <w:pPr>
        <w:widowControl/>
        <w:suppressAutoHyphens w:val="0"/>
        <w:rPr>
          <w:rFonts w:ascii="Cambria" w:hAnsi="Cambria"/>
          <w:sz w:val="20"/>
          <w:szCs w:val="20"/>
        </w:rPr>
      </w:pPr>
    </w:p>
    <w:p w:rsidR="00857AA5" w:rsidRPr="00912A03" w:rsidRDefault="00857AA5">
      <w:pPr>
        <w:widowControl/>
        <w:suppressAutoHyphens w:val="0"/>
        <w:rPr>
          <w:rFonts w:ascii="Cambria" w:hAnsi="Cambria"/>
          <w:sz w:val="20"/>
          <w:szCs w:val="20"/>
        </w:rPr>
      </w:pPr>
      <w:r w:rsidRPr="00912A03">
        <w:rPr>
          <w:rFonts w:ascii="Cambria" w:hAnsi="Cambria"/>
          <w:sz w:val="20"/>
          <w:szCs w:val="20"/>
        </w:rPr>
        <w:br w:type="page"/>
      </w:r>
    </w:p>
    <w:p w:rsidR="00857AA5" w:rsidRPr="00912A03" w:rsidRDefault="00857AA5" w:rsidP="00857AA5">
      <w:pPr>
        <w:pStyle w:val="Nadpis31"/>
        <w:rPr>
          <w:rFonts w:ascii="Cambria" w:hAnsi="Cambria"/>
          <w:sz w:val="28"/>
          <w:szCs w:val="20"/>
        </w:rPr>
      </w:pPr>
      <w:r w:rsidRPr="00912A03">
        <w:rPr>
          <w:rFonts w:ascii="Cambria" w:hAnsi="Cambria"/>
          <w:sz w:val="28"/>
          <w:szCs w:val="20"/>
        </w:rPr>
        <w:t>Číslovky</w:t>
      </w:r>
      <w:r w:rsidR="002C3ABB">
        <w:rPr>
          <w:rFonts w:ascii="Cambria" w:hAnsi="Cambria"/>
          <w:sz w:val="28"/>
          <w:szCs w:val="20"/>
        </w:rPr>
        <w:t xml:space="preserve"> (numeralia)</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Cs/>
          <w:sz w:val="20"/>
          <w:szCs w:val="20"/>
        </w:rPr>
        <w:t>číslovky</w:t>
      </w:r>
      <w:r w:rsidRPr="00912A03">
        <w:rPr>
          <w:rFonts w:ascii="Cambria" w:hAnsi="Cambria"/>
          <w:sz w:val="20"/>
          <w:szCs w:val="20"/>
        </w:rPr>
        <w:t xml:space="preserve"> se skloňují zčásti jmenně, zčásti složeně i zájmenně</w:t>
      </w:r>
    </w:p>
    <w:p w:rsidR="00857AA5" w:rsidRPr="00912A03" w:rsidRDefault="00857AA5" w:rsidP="00354368">
      <w:pPr>
        <w:pStyle w:val="Zkladntext"/>
        <w:numPr>
          <w:ilvl w:val="0"/>
          <w:numId w:val="11"/>
        </w:numPr>
        <w:spacing w:after="80"/>
        <w:ind w:left="720" w:hanging="360"/>
        <w:jc w:val="both"/>
        <w:rPr>
          <w:rFonts w:ascii="Cambria" w:hAnsi="Cambria"/>
          <w:sz w:val="20"/>
          <w:szCs w:val="20"/>
        </w:rPr>
      </w:pPr>
      <w:r w:rsidRPr="00912A03">
        <w:rPr>
          <w:rFonts w:ascii="Cambria" w:hAnsi="Cambria"/>
          <w:sz w:val="20"/>
          <w:szCs w:val="20"/>
        </w:rPr>
        <w:t>neostrá hranice mezi vlastními číslovkami jako slovním druhem a víceslovnými číslovkovými výrazy (</w:t>
      </w:r>
      <w:r w:rsidRPr="00912A03">
        <w:rPr>
          <w:rFonts w:ascii="Cambria" w:hAnsi="Cambria"/>
          <w:i/>
          <w:iCs/>
          <w:sz w:val="20"/>
          <w:szCs w:val="20"/>
        </w:rPr>
        <w:t>osmačtyřicet – čtyřicet osm, dvacet jeden, dvacet jedna, dvacet jedno</w:t>
      </w:r>
      <w:r w:rsidRPr="00912A03">
        <w:rPr>
          <w:rFonts w:ascii="Cambria" w:hAnsi="Cambria"/>
          <w:sz w:val="20"/>
          <w:szCs w:val="20"/>
        </w:rPr>
        <w:t>)</w:t>
      </w:r>
    </w:p>
    <w:p w:rsidR="00857AA5" w:rsidRPr="00912A03" w:rsidRDefault="00857AA5" w:rsidP="00354368">
      <w:pPr>
        <w:pStyle w:val="Zkladntext"/>
        <w:numPr>
          <w:ilvl w:val="0"/>
          <w:numId w:val="11"/>
        </w:numPr>
        <w:spacing w:after="80"/>
        <w:ind w:left="720" w:hanging="360"/>
        <w:jc w:val="both"/>
        <w:rPr>
          <w:rFonts w:ascii="Cambria" w:hAnsi="Cambria"/>
          <w:sz w:val="20"/>
          <w:szCs w:val="20"/>
        </w:rPr>
      </w:pPr>
      <w:r w:rsidRPr="00912A03">
        <w:rPr>
          <w:rFonts w:ascii="Cambria" w:hAnsi="Cambria"/>
          <w:sz w:val="20"/>
          <w:szCs w:val="20"/>
        </w:rPr>
        <w:t xml:space="preserve">číslovky základní vyšší než deset jsou tvořeny příponami </w:t>
      </w:r>
      <w:r w:rsidRPr="00912A03">
        <w:rPr>
          <w:rFonts w:ascii="Cambria" w:hAnsi="Cambria"/>
          <w:b/>
          <w:bCs/>
          <w:i/>
          <w:iCs/>
          <w:sz w:val="20"/>
          <w:szCs w:val="20"/>
        </w:rPr>
        <w:t>-náct, -cet, -sát</w:t>
      </w:r>
      <w:r w:rsidRPr="00912A03">
        <w:rPr>
          <w:rFonts w:ascii="Cambria" w:hAnsi="Cambria"/>
          <w:sz w:val="20"/>
          <w:szCs w:val="20"/>
        </w:rPr>
        <w:t xml:space="preserve"> – jde o spřežky z výrazů </w:t>
      </w:r>
      <w:r w:rsidRPr="00912A03">
        <w:rPr>
          <w:rFonts w:ascii="Cambria" w:hAnsi="Cambria"/>
          <w:i/>
          <w:iCs/>
          <w:sz w:val="20"/>
          <w:szCs w:val="20"/>
        </w:rPr>
        <w:t xml:space="preserve">jeden na deseti, tři deseti </w:t>
      </w:r>
      <w:r w:rsidRPr="00912A03">
        <w:rPr>
          <w:rFonts w:ascii="Cambria" w:hAnsi="Cambria"/>
          <w:sz w:val="20"/>
          <w:szCs w:val="20"/>
        </w:rPr>
        <w:t>apod. Vyšší číslovky jsou buď spřežky (</w:t>
      </w:r>
      <w:r w:rsidRPr="00912A03">
        <w:rPr>
          <w:rFonts w:ascii="Cambria" w:hAnsi="Cambria"/>
          <w:i/>
          <w:iCs/>
          <w:sz w:val="20"/>
          <w:szCs w:val="20"/>
        </w:rPr>
        <w:t>pětačtyřicet</w:t>
      </w:r>
      <w:r w:rsidRPr="00912A03">
        <w:rPr>
          <w:rFonts w:ascii="Cambria" w:hAnsi="Cambria"/>
          <w:sz w:val="20"/>
          <w:szCs w:val="20"/>
        </w:rPr>
        <w:t>) nebo víceslovné (</w:t>
      </w:r>
      <w:r w:rsidRPr="00912A03">
        <w:rPr>
          <w:rFonts w:ascii="Cambria" w:hAnsi="Cambria"/>
          <w:i/>
          <w:iCs/>
          <w:sz w:val="20"/>
          <w:szCs w:val="20"/>
        </w:rPr>
        <w:t>čtyřicet pět</w:t>
      </w:r>
      <w:r w:rsidRPr="00912A03">
        <w:rPr>
          <w:rFonts w:ascii="Cambria" w:hAnsi="Cambria"/>
          <w:sz w:val="20"/>
          <w:szCs w:val="20"/>
        </w:rPr>
        <w:t>)</w:t>
      </w:r>
    </w:p>
    <w:p w:rsidR="00857AA5" w:rsidRPr="00912A03" w:rsidRDefault="00857AA5" w:rsidP="00354368">
      <w:pPr>
        <w:pStyle w:val="Zkladntext"/>
        <w:numPr>
          <w:ilvl w:val="0"/>
          <w:numId w:val="11"/>
        </w:numPr>
        <w:spacing w:after="80"/>
        <w:ind w:left="720" w:hanging="360"/>
        <w:jc w:val="both"/>
        <w:rPr>
          <w:rFonts w:ascii="Cambria" w:hAnsi="Cambria"/>
          <w:sz w:val="20"/>
          <w:szCs w:val="20"/>
        </w:rPr>
      </w:pPr>
      <w:r w:rsidRPr="00912A03">
        <w:rPr>
          <w:rFonts w:ascii="Cambria" w:hAnsi="Cambria"/>
          <w:sz w:val="20"/>
          <w:szCs w:val="20"/>
        </w:rPr>
        <w:t xml:space="preserve">číslovky řadové s výjimkou </w:t>
      </w:r>
      <w:r w:rsidRPr="00912A03">
        <w:rPr>
          <w:rFonts w:ascii="Cambria" w:hAnsi="Cambria"/>
          <w:i/>
          <w:iCs/>
          <w:sz w:val="20"/>
          <w:szCs w:val="20"/>
        </w:rPr>
        <w:t>prvý, druhý</w:t>
      </w:r>
      <w:r w:rsidRPr="00912A03">
        <w:rPr>
          <w:rFonts w:ascii="Cambria" w:hAnsi="Cambria"/>
          <w:sz w:val="20"/>
          <w:szCs w:val="20"/>
        </w:rPr>
        <w:t xml:space="preserve"> jsou odvozené od číslovek základních, rovněž tak číslovky druhové (</w:t>
      </w:r>
      <w:r w:rsidRPr="00912A03">
        <w:rPr>
          <w:rFonts w:ascii="Cambria" w:hAnsi="Cambria"/>
          <w:i/>
          <w:iCs/>
          <w:sz w:val="20"/>
          <w:szCs w:val="20"/>
        </w:rPr>
        <w:t>čtverý, desaterý</w:t>
      </w:r>
      <w:r w:rsidRPr="00912A03">
        <w:rPr>
          <w:rFonts w:ascii="Cambria" w:hAnsi="Cambria"/>
          <w:sz w:val="20"/>
          <w:szCs w:val="20"/>
        </w:rPr>
        <w:t>) a souborové (</w:t>
      </w:r>
      <w:r w:rsidRPr="00912A03">
        <w:rPr>
          <w:rFonts w:ascii="Cambria" w:hAnsi="Cambria"/>
          <w:i/>
          <w:iCs/>
          <w:sz w:val="20"/>
          <w:szCs w:val="20"/>
        </w:rPr>
        <w:t>dvoje, čtvery, desatery</w:t>
      </w:r>
      <w:r w:rsidRPr="00912A03">
        <w:rPr>
          <w:rFonts w:ascii="Cambria" w:hAnsi="Cambria"/>
          <w:sz w:val="20"/>
          <w:szCs w:val="20"/>
        </w:rPr>
        <w:t>) a úhrnné (</w:t>
      </w:r>
      <w:r w:rsidRPr="00912A03">
        <w:rPr>
          <w:rFonts w:ascii="Cambria" w:hAnsi="Cambria"/>
          <w:i/>
          <w:iCs/>
          <w:sz w:val="20"/>
          <w:szCs w:val="20"/>
        </w:rPr>
        <w:t>čtvero, desatero</w:t>
      </w:r>
      <w:r w:rsidRPr="00912A03">
        <w:rPr>
          <w:rFonts w:ascii="Cambria" w:hAnsi="Cambria"/>
          <w:sz w:val="20"/>
          <w:szCs w:val="20"/>
        </w:rPr>
        <w:t>)</w:t>
      </w:r>
    </w:p>
    <w:p w:rsidR="00857AA5" w:rsidRPr="00912A03" w:rsidRDefault="00857AA5" w:rsidP="00354368">
      <w:pPr>
        <w:pStyle w:val="Zkladntext"/>
        <w:numPr>
          <w:ilvl w:val="0"/>
          <w:numId w:val="11"/>
        </w:numPr>
        <w:spacing w:after="80"/>
        <w:ind w:left="720" w:hanging="360"/>
        <w:jc w:val="both"/>
        <w:rPr>
          <w:rFonts w:ascii="Cambria" w:hAnsi="Cambria"/>
          <w:sz w:val="20"/>
          <w:szCs w:val="20"/>
        </w:rPr>
      </w:pPr>
      <w:r w:rsidRPr="00912A03">
        <w:rPr>
          <w:rFonts w:ascii="Cambria" w:hAnsi="Cambria"/>
          <w:sz w:val="20"/>
          <w:szCs w:val="20"/>
        </w:rPr>
        <w:t>číslovky násobné jsou odvozené z číslovek druhových (</w:t>
      </w:r>
      <w:r w:rsidRPr="00912A03">
        <w:rPr>
          <w:rFonts w:ascii="Cambria" w:hAnsi="Cambria"/>
          <w:i/>
          <w:iCs/>
          <w:sz w:val="20"/>
          <w:szCs w:val="20"/>
        </w:rPr>
        <w:t>trojitý, trojatý, dvojaký</w:t>
      </w:r>
      <w:r w:rsidRPr="00912A03">
        <w:rPr>
          <w:rFonts w:ascii="Cambria" w:hAnsi="Cambria"/>
          <w:sz w:val="20"/>
          <w:szCs w:val="20"/>
        </w:rPr>
        <w:t>), adverbiální ze základních (</w:t>
      </w:r>
      <w:r w:rsidRPr="00912A03">
        <w:rPr>
          <w:rFonts w:ascii="Cambria" w:hAnsi="Cambria"/>
          <w:i/>
          <w:iCs/>
          <w:sz w:val="20"/>
          <w:szCs w:val="20"/>
        </w:rPr>
        <w:t>dvojmo, jedenkrát, trojnásob</w:t>
      </w:r>
      <w:r w:rsidRPr="00912A03">
        <w:rPr>
          <w:rFonts w:ascii="Cambria" w:hAnsi="Cambria"/>
          <w:sz w:val="20"/>
          <w:szCs w:val="20"/>
        </w:rPr>
        <w:t>)</w:t>
      </w:r>
    </w:p>
    <w:p w:rsidR="00857AA5" w:rsidRPr="00912A03" w:rsidRDefault="00857AA5" w:rsidP="00354368">
      <w:pPr>
        <w:pStyle w:val="Zkladntext"/>
        <w:numPr>
          <w:ilvl w:val="0"/>
          <w:numId w:val="11"/>
        </w:numPr>
        <w:spacing w:after="80"/>
        <w:ind w:left="720" w:hanging="360"/>
        <w:jc w:val="both"/>
        <w:rPr>
          <w:rFonts w:ascii="Cambria" w:hAnsi="Cambria"/>
          <w:sz w:val="20"/>
          <w:szCs w:val="20"/>
        </w:rPr>
      </w:pPr>
      <w:r w:rsidRPr="00912A03">
        <w:rPr>
          <w:rFonts w:ascii="Cambria" w:hAnsi="Cambria"/>
          <w:sz w:val="20"/>
          <w:szCs w:val="20"/>
        </w:rPr>
        <w:t>číslovky zlomkové se tvoří ze základních nebo řadových (</w:t>
      </w:r>
      <w:r w:rsidRPr="00912A03">
        <w:rPr>
          <w:rFonts w:ascii="Cambria" w:hAnsi="Cambria"/>
          <w:i/>
          <w:iCs/>
          <w:sz w:val="20"/>
          <w:szCs w:val="20"/>
        </w:rPr>
        <w:t>pětina, desetina, tisícina</w:t>
      </w:r>
      <w:r w:rsidRPr="00912A03">
        <w:rPr>
          <w:rFonts w:ascii="Cambria" w:hAnsi="Cambria"/>
          <w:sz w:val="20"/>
          <w:szCs w:val="20"/>
        </w:rPr>
        <w:t>)</w:t>
      </w:r>
    </w:p>
    <w:p w:rsidR="003B78BD" w:rsidRPr="00912A03" w:rsidRDefault="003B78BD" w:rsidP="003B78BD">
      <w:pPr>
        <w:pStyle w:val="Zkladntext"/>
        <w:spacing w:after="80"/>
        <w:jc w:val="both"/>
        <w:rPr>
          <w:rFonts w:ascii="Cambria" w:hAnsi="Cambria"/>
          <w:sz w:val="20"/>
          <w:szCs w:val="20"/>
        </w:rPr>
      </w:pPr>
    </w:p>
    <w:p w:rsidR="003B78BD" w:rsidRPr="00912A03" w:rsidRDefault="003B78BD" w:rsidP="003B78BD">
      <w:pPr>
        <w:pStyle w:val="Nadpis31"/>
        <w:rPr>
          <w:rFonts w:ascii="Cambria" w:hAnsi="Cambria"/>
          <w:sz w:val="20"/>
          <w:szCs w:val="20"/>
        </w:rPr>
      </w:pPr>
      <w:r w:rsidRPr="00912A03">
        <w:rPr>
          <w:rFonts w:ascii="Cambria" w:hAnsi="Cambria"/>
          <w:sz w:val="20"/>
          <w:szCs w:val="20"/>
        </w:rPr>
        <w:t>Syntaktické a morfologické vlastnosti číslovek</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převážně ohebný slovní druh – skloňují se, neohebná (chovají se často jako adverbia, např. číslovky násobné končící na -</w:t>
      </w:r>
      <w:r w:rsidRPr="00912A03">
        <w:rPr>
          <w:rFonts w:ascii="Cambria" w:hAnsi="Cambria"/>
          <w:i/>
          <w:iCs/>
          <w:sz w:val="20"/>
          <w:szCs w:val="20"/>
        </w:rPr>
        <w:t>krát</w:t>
      </w:r>
      <w:r w:rsidRPr="00912A03">
        <w:rPr>
          <w:rFonts w:ascii="Cambria" w:hAnsi="Cambria"/>
          <w:sz w:val="20"/>
          <w:szCs w:val="20"/>
        </w:rPr>
        <w:t>)</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nemá přesně stanovené a stanovitelné hranice, vyjadřují číselné příznaky substancí, dějů i příznaku nebo samostatné početní pojmy</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specifický způsob vyjadřování kvantity (kvantovost mohou vyjadřovat – substantiva (desetina, stovka), adjektiva (poslední), nebo příslovce (moc, trochu) a pronominália (tolik, kolik), vyjadřují kvantovost počítanou (vyjádřitelná čísly) a nepočítanou (neurčitou, čísly nevyjádřitelnou)</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syntakticky plní číslovky primární i sekundární funkci slovních druhů, s nimiž se formálně shodují, nebo které zastupují</w:t>
      </w:r>
    </w:p>
    <w:p w:rsidR="003B78BD" w:rsidRPr="00912A03" w:rsidRDefault="003B78BD" w:rsidP="003B78BD">
      <w:pPr>
        <w:pStyle w:val="Zkladntext"/>
        <w:spacing w:after="80"/>
        <w:ind w:left="720"/>
        <w:jc w:val="both"/>
        <w:rPr>
          <w:rFonts w:ascii="Cambria" w:hAnsi="Cambria"/>
          <w:sz w:val="20"/>
          <w:szCs w:val="20"/>
        </w:rPr>
      </w:pPr>
    </w:p>
    <w:p w:rsidR="003B78BD" w:rsidRPr="00912A03" w:rsidRDefault="003B78BD" w:rsidP="003B78BD">
      <w:pPr>
        <w:pStyle w:val="Nadpis41"/>
        <w:jc w:val="both"/>
        <w:rPr>
          <w:rFonts w:ascii="Cambria" w:hAnsi="Cambria"/>
          <w:sz w:val="20"/>
          <w:szCs w:val="20"/>
        </w:rPr>
      </w:pPr>
      <w:r w:rsidRPr="00912A03">
        <w:rPr>
          <w:rFonts w:ascii="Cambria" w:hAnsi="Cambria"/>
          <w:sz w:val="20"/>
          <w:szCs w:val="20"/>
        </w:rPr>
        <w:t>Sémantická klasifikace – počet čeho vyjadřují</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napříč klasifikací – </w:t>
      </w:r>
      <w:r w:rsidRPr="00912A03">
        <w:rPr>
          <w:rFonts w:ascii="Cambria" w:hAnsi="Cambria"/>
          <w:b/>
          <w:bCs/>
          <w:sz w:val="20"/>
          <w:szCs w:val="20"/>
        </w:rPr>
        <w:t>určité/neurčité</w:t>
      </w:r>
      <w:r w:rsidRPr="00912A03">
        <w:rPr>
          <w:rFonts w:ascii="Cambria" w:hAnsi="Cambria"/>
          <w:sz w:val="20"/>
          <w:szCs w:val="20"/>
        </w:rPr>
        <w:t xml:space="preserve"> (vyjadřují určitý/neurčitý počet)</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prostý počet – číslovky </w:t>
      </w:r>
      <w:r w:rsidRPr="00912A03">
        <w:rPr>
          <w:rFonts w:ascii="Cambria" w:hAnsi="Cambria"/>
          <w:b/>
          <w:bCs/>
          <w:sz w:val="20"/>
          <w:szCs w:val="20"/>
        </w:rPr>
        <w:t>základní</w:t>
      </w:r>
      <w:r w:rsidRPr="00912A03">
        <w:rPr>
          <w:rFonts w:ascii="Cambria" w:hAnsi="Cambria"/>
          <w:sz w:val="20"/>
          <w:szCs w:val="20"/>
        </w:rPr>
        <w:t xml:space="preserve"> (</w:t>
      </w:r>
      <w:r w:rsidRPr="00912A03">
        <w:rPr>
          <w:rFonts w:ascii="Cambria" w:hAnsi="Cambria"/>
          <w:i/>
          <w:iCs/>
          <w:sz w:val="20"/>
          <w:szCs w:val="20"/>
        </w:rPr>
        <w:t>jeden, tři, několik, deset</w:t>
      </w:r>
      <w:r w:rsidRPr="00912A03">
        <w:rPr>
          <w:rFonts w:ascii="Cambria" w:hAnsi="Cambria"/>
          <w:sz w:val="20"/>
          <w:szCs w:val="20"/>
        </w:rPr>
        <w:t>), spojují se se jménem počítaného předmětu</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pořadí – číslovky </w:t>
      </w:r>
      <w:r w:rsidRPr="00912A03">
        <w:rPr>
          <w:rFonts w:ascii="Cambria" w:hAnsi="Cambria"/>
          <w:b/>
          <w:bCs/>
          <w:sz w:val="20"/>
          <w:szCs w:val="20"/>
        </w:rPr>
        <w:t>řadové</w:t>
      </w:r>
      <w:r w:rsidRPr="00912A03">
        <w:rPr>
          <w:rFonts w:ascii="Cambria" w:hAnsi="Cambria"/>
          <w:sz w:val="20"/>
          <w:szCs w:val="20"/>
        </w:rPr>
        <w:t xml:space="preserve"> (</w:t>
      </w:r>
      <w:r w:rsidRPr="00912A03">
        <w:rPr>
          <w:rFonts w:ascii="Cambria" w:hAnsi="Cambria"/>
          <w:i/>
          <w:iCs/>
          <w:sz w:val="20"/>
          <w:szCs w:val="20"/>
        </w:rPr>
        <w:t>první, třetí, několikátý, předposlední</w:t>
      </w:r>
      <w:r w:rsidRPr="00912A03">
        <w:rPr>
          <w:rFonts w:ascii="Cambria" w:hAnsi="Cambria"/>
          <w:sz w:val="20"/>
          <w:szCs w:val="20"/>
        </w:rPr>
        <w:t>)</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počet souborů nebo druhů – </w:t>
      </w:r>
      <w:r w:rsidRPr="00912A03">
        <w:rPr>
          <w:rFonts w:ascii="Cambria" w:hAnsi="Cambria"/>
          <w:b/>
          <w:bCs/>
          <w:sz w:val="20"/>
          <w:szCs w:val="20"/>
        </w:rPr>
        <w:t xml:space="preserve">číslovky úhrnné/číslovky druhové/ číslovky souborné </w:t>
      </w:r>
      <w:r w:rsidRPr="00912A03">
        <w:rPr>
          <w:rFonts w:ascii="Cambria" w:hAnsi="Cambria"/>
          <w:sz w:val="20"/>
          <w:szCs w:val="20"/>
        </w:rPr>
        <w:t>(</w:t>
      </w:r>
      <w:r w:rsidRPr="00912A03">
        <w:rPr>
          <w:rFonts w:ascii="Cambria" w:hAnsi="Cambria"/>
          <w:i/>
          <w:iCs/>
          <w:sz w:val="20"/>
          <w:szCs w:val="20"/>
        </w:rPr>
        <w:t>patero, dvojí, trojí, troje</w:t>
      </w:r>
      <w:r w:rsidRPr="00912A03">
        <w:rPr>
          <w:rFonts w:ascii="Cambria" w:hAnsi="Cambria"/>
          <w:sz w:val="20"/>
          <w:szCs w:val="20"/>
        </w:rPr>
        <w:t>)</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četnost – číslovky </w:t>
      </w:r>
      <w:r w:rsidRPr="00912A03">
        <w:rPr>
          <w:rFonts w:ascii="Cambria" w:hAnsi="Cambria"/>
          <w:b/>
          <w:bCs/>
          <w:sz w:val="20"/>
          <w:szCs w:val="20"/>
        </w:rPr>
        <w:t>násobné</w:t>
      </w:r>
      <w:r w:rsidRPr="00912A03">
        <w:rPr>
          <w:rFonts w:ascii="Cambria" w:hAnsi="Cambria"/>
          <w:sz w:val="20"/>
          <w:szCs w:val="20"/>
        </w:rPr>
        <w:t xml:space="preserve"> (</w:t>
      </w:r>
      <w:r w:rsidRPr="00912A03">
        <w:rPr>
          <w:rFonts w:ascii="Cambria" w:hAnsi="Cambria"/>
          <w:i/>
          <w:iCs/>
          <w:sz w:val="20"/>
          <w:szCs w:val="20"/>
        </w:rPr>
        <w:t>jedenkrát, třikrát, dvojitý, několikrát, častokrát</w:t>
      </w:r>
      <w:r w:rsidRPr="00912A03">
        <w:rPr>
          <w:rFonts w:ascii="Cambria" w:hAnsi="Cambria"/>
          <w:sz w:val="20"/>
          <w:szCs w:val="20"/>
        </w:rPr>
        <w:t>) – neohebná adverbiální podoba (-krát) a adjektivní ohebná (</w:t>
      </w:r>
      <w:r w:rsidRPr="00912A03">
        <w:rPr>
          <w:rFonts w:ascii="Cambria" w:hAnsi="Cambria"/>
          <w:i/>
          <w:iCs/>
          <w:sz w:val="20"/>
          <w:szCs w:val="20"/>
        </w:rPr>
        <w:t>dvojnásobný</w:t>
      </w:r>
      <w:r w:rsidRPr="00912A03">
        <w:rPr>
          <w:rFonts w:ascii="Cambria" w:hAnsi="Cambria"/>
          <w:sz w:val="20"/>
          <w:szCs w:val="20"/>
        </w:rPr>
        <w:t>)</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podíl – substantiva z číslovek (</w:t>
      </w:r>
      <w:r w:rsidRPr="00912A03">
        <w:rPr>
          <w:rFonts w:ascii="Cambria" w:hAnsi="Cambria"/>
          <w:i/>
          <w:iCs/>
          <w:sz w:val="20"/>
          <w:szCs w:val="20"/>
        </w:rPr>
        <w:t>polovina, třetina,…, tisícina</w:t>
      </w:r>
      <w:r w:rsidRPr="00912A03">
        <w:rPr>
          <w:rFonts w:ascii="Cambria" w:hAnsi="Cambria"/>
          <w:sz w:val="20"/>
          <w:szCs w:val="20"/>
        </w:rPr>
        <w:t xml:space="preserve">) – číslovky </w:t>
      </w:r>
      <w:r w:rsidRPr="00912A03">
        <w:rPr>
          <w:rFonts w:ascii="Cambria" w:hAnsi="Cambria"/>
          <w:b/>
          <w:bCs/>
          <w:sz w:val="20"/>
          <w:szCs w:val="20"/>
        </w:rPr>
        <w:t>dílové</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počet skupin – substantiva z číslovek (</w:t>
      </w:r>
      <w:r w:rsidRPr="00912A03">
        <w:rPr>
          <w:rFonts w:ascii="Cambria" w:hAnsi="Cambria"/>
          <w:i/>
          <w:iCs/>
          <w:sz w:val="20"/>
          <w:szCs w:val="20"/>
        </w:rPr>
        <w:t>dvojka, pětka, dvojice, pětice</w:t>
      </w:r>
      <w:r w:rsidRPr="00912A03">
        <w:rPr>
          <w:rFonts w:ascii="Cambria" w:hAnsi="Cambria"/>
          <w:sz w:val="20"/>
          <w:szCs w:val="20"/>
        </w:rPr>
        <w:t xml:space="preserve">)- číslovky </w:t>
      </w:r>
      <w:r w:rsidRPr="00912A03">
        <w:rPr>
          <w:rFonts w:ascii="Cambria" w:hAnsi="Cambria"/>
          <w:b/>
          <w:bCs/>
          <w:sz w:val="20"/>
          <w:szCs w:val="20"/>
        </w:rPr>
        <w:t>skupinové</w:t>
      </w:r>
    </w:p>
    <w:p w:rsidR="003B78BD" w:rsidRPr="00912A03" w:rsidRDefault="003B78BD" w:rsidP="003B78BD">
      <w:pPr>
        <w:pStyle w:val="Zkladntext"/>
        <w:spacing w:after="80"/>
        <w:ind w:left="720"/>
        <w:jc w:val="both"/>
        <w:rPr>
          <w:rFonts w:ascii="Cambria" w:hAnsi="Cambria"/>
          <w:sz w:val="20"/>
          <w:szCs w:val="20"/>
        </w:rPr>
      </w:pPr>
    </w:p>
    <w:p w:rsidR="003B78BD" w:rsidRPr="00912A03" w:rsidRDefault="003B78BD" w:rsidP="003B78BD">
      <w:pPr>
        <w:pStyle w:val="Nadpis41"/>
        <w:jc w:val="both"/>
        <w:rPr>
          <w:rFonts w:ascii="Cambria" w:hAnsi="Cambria"/>
          <w:sz w:val="20"/>
          <w:szCs w:val="20"/>
        </w:rPr>
      </w:pPr>
      <w:r w:rsidRPr="00912A03">
        <w:rPr>
          <w:rFonts w:ascii="Cambria" w:hAnsi="Cambria"/>
          <w:sz w:val="20"/>
          <w:szCs w:val="20"/>
        </w:rPr>
        <w:t>Flexe číslovek</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 w:hAnsi="Cambria" w:cs="Arial"/>
          <w:b/>
          <w:bCs/>
          <w:sz w:val="20"/>
          <w:szCs w:val="20"/>
        </w:rPr>
        <w:t>substantivní flexe</w:t>
      </w:r>
      <w:r w:rsidRPr="00912A03">
        <w:rPr>
          <w:rFonts w:ascii="Cambria" w:eastAsia="Arial" w:hAnsi="Cambria" w:cs="Arial"/>
          <w:sz w:val="20"/>
          <w:szCs w:val="20"/>
        </w:rPr>
        <w:t>: milion, tisíc, miliarda, čtvrt, sto</w:t>
      </w:r>
      <w:r w:rsidRPr="00912A03">
        <w:rPr>
          <w:rFonts w:ascii="Cambria" w:eastAsia="Arial" w:hAnsi="Cambria" w:cs="Arial"/>
          <w:b/>
          <w:bCs/>
          <w:sz w:val="20"/>
          <w:szCs w:val="20"/>
        </w:rPr>
        <w:t xml:space="preserve">, </w:t>
      </w:r>
      <w:r w:rsidRPr="00912A03">
        <w:rPr>
          <w:rFonts w:ascii="Cambria" w:eastAsia="Arial" w:hAnsi="Cambria" w:cs="Arial"/>
          <w:sz w:val="20"/>
          <w:szCs w:val="20"/>
        </w:rPr>
        <w:t>desatero, … (=hrad, stroj, žena, píseň/kost, město, město)</w:t>
      </w:r>
    </w:p>
    <w:p w:rsidR="003B78BD" w:rsidRPr="00912A03" w:rsidRDefault="003B78BD"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eastAsia="Arial" w:hAnsi="Cambria" w:cs="Arial"/>
          <w:sz w:val="20"/>
          <w:szCs w:val="20"/>
        </w:rPr>
        <w:t xml:space="preserve">dva/oba/dvě/obě/dvě/obě – </w:t>
      </w:r>
      <w:r w:rsidRPr="00912A03">
        <w:rPr>
          <w:rFonts w:ascii="Cambria" w:eastAsia="Arial" w:hAnsi="Cambria" w:cs="Arial"/>
          <w:i/>
          <w:iCs/>
          <w:sz w:val="20"/>
          <w:szCs w:val="20"/>
        </w:rPr>
        <w:t xml:space="preserve">dvou/obou, dvěma/oběma, dva/oba/dvě/obě/dvě/obě, o dvou/obou, dvěma/oběma – </w:t>
      </w:r>
      <w:r w:rsidRPr="00912A03">
        <w:rPr>
          <w:rFonts w:ascii="Cambria" w:eastAsia="Arial" w:hAnsi="Cambria" w:cs="Arial"/>
          <w:b/>
          <w:bCs/>
          <w:i/>
          <w:iCs/>
          <w:sz w:val="20"/>
          <w:szCs w:val="20"/>
        </w:rPr>
        <w:t>duálová flexe</w:t>
      </w:r>
    </w:p>
    <w:p w:rsidR="003B78BD" w:rsidRPr="00912A03" w:rsidRDefault="003B78BD"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eastAsia="Arial" w:hAnsi="Cambria" w:cs="Arial"/>
          <w:sz w:val="20"/>
          <w:szCs w:val="20"/>
        </w:rPr>
        <w:t xml:space="preserve">tři/čtyři – </w:t>
      </w:r>
      <w:r w:rsidRPr="00912A03">
        <w:rPr>
          <w:rFonts w:ascii="Cambria" w:eastAsia="Arial" w:hAnsi="Cambria" w:cs="Arial"/>
          <w:i/>
          <w:iCs/>
          <w:sz w:val="20"/>
          <w:szCs w:val="20"/>
        </w:rPr>
        <w:t>tří/třech/čtyř, třem/čtyřem, tři/čtyři, o třech/čtyřech, třemi/čtyřmi</w:t>
      </w:r>
      <w:r w:rsidRPr="00912A03">
        <w:rPr>
          <w:rFonts w:ascii="Cambria" w:eastAsia="Arial" w:hAnsi="Cambria" w:cs="Arial"/>
          <w:sz w:val="20"/>
          <w:szCs w:val="20"/>
        </w:rPr>
        <w:t>; s duálovými substantivy v I -ma (</w:t>
      </w:r>
      <w:r w:rsidRPr="00912A03">
        <w:rPr>
          <w:rFonts w:ascii="Cambria" w:eastAsia="Arial" w:hAnsi="Cambria" w:cs="Arial"/>
          <w:i/>
          <w:iCs/>
          <w:sz w:val="20"/>
          <w:szCs w:val="20"/>
        </w:rPr>
        <w:t>mezi čtyřma očima</w:t>
      </w:r>
      <w:r w:rsidRPr="00912A03">
        <w:rPr>
          <w:rFonts w:ascii="Cambria" w:eastAsia="Arial" w:hAnsi="Cambria" w:cs="Arial"/>
          <w:sz w:val="20"/>
          <w:szCs w:val="20"/>
        </w:rPr>
        <w:t>), v mn. čísle tvary blízké vzoru kost</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adjektivní flexe</w:t>
      </w:r>
      <w:r w:rsidRPr="00912A03">
        <w:rPr>
          <w:rFonts w:ascii="Cambria" w:hAnsi="Cambria"/>
          <w:sz w:val="20"/>
          <w:szCs w:val="20"/>
        </w:rPr>
        <w:t>: prvý, druhý, stý, … (=vzor mladý), první, třetí, obojí, tisící (vzor jarní), dvoje, oboje, čtvero (=krátké (N a A) + dlouhé tvary (G, D, L, I))</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zájmenná flex</w:t>
      </w:r>
      <w:r w:rsidRPr="00912A03">
        <w:rPr>
          <w:rFonts w:ascii="Cambria" w:hAnsi="Cambria"/>
          <w:sz w:val="20"/>
          <w:szCs w:val="20"/>
        </w:rPr>
        <w:t>e: jeden (=ten)</w:t>
      </w:r>
    </w:p>
    <w:p w:rsidR="003B78BD" w:rsidRPr="00912A03" w:rsidRDefault="003B78BD" w:rsidP="003B78BD">
      <w:pPr>
        <w:pStyle w:val="Zkladntext"/>
        <w:spacing w:after="80"/>
        <w:ind w:left="720"/>
        <w:jc w:val="both"/>
        <w:rPr>
          <w:rFonts w:ascii="Cambria" w:hAnsi="Cambria"/>
          <w:sz w:val="20"/>
          <w:szCs w:val="20"/>
        </w:rPr>
      </w:pPr>
    </w:p>
    <w:p w:rsidR="003B78BD" w:rsidRPr="00912A03" w:rsidRDefault="003B78BD" w:rsidP="003B78BD">
      <w:pPr>
        <w:pStyle w:val="Zkladntext"/>
        <w:spacing w:after="80"/>
        <w:ind w:left="720"/>
        <w:jc w:val="both"/>
        <w:rPr>
          <w:rFonts w:ascii="Cambria" w:hAnsi="Cambria"/>
          <w:sz w:val="20"/>
          <w:szCs w:val="20"/>
        </w:rPr>
      </w:pPr>
    </w:p>
    <w:p w:rsidR="003B78BD" w:rsidRPr="00912A03" w:rsidRDefault="003B78BD" w:rsidP="003B78BD">
      <w:pPr>
        <w:pStyle w:val="Nadpis41"/>
        <w:jc w:val="both"/>
        <w:rPr>
          <w:rFonts w:ascii="Cambria" w:hAnsi="Cambria"/>
          <w:sz w:val="20"/>
          <w:szCs w:val="20"/>
        </w:rPr>
      </w:pPr>
      <w:r w:rsidRPr="00912A03">
        <w:rPr>
          <w:rFonts w:ascii="Cambria" w:hAnsi="Cambria"/>
          <w:sz w:val="20"/>
          <w:szCs w:val="20"/>
        </w:rPr>
        <w:t>Specifika jmenných gramatických kategorií</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rod</w:t>
      </w:r>
      <w:r w:rsidRPr="00912A03">
        <w:rPr>
          <w:rFonts w:ascii="Cambria" w:hAnsi="Cambria"/>
          <w:sz w:val="20"/>
          <w:szCs w:val="20"/>
        </w:rPr>
        <w:t xml:space="preserve"> – defektní všechny od 3 výše, </w:t>
      </w:r>
      <w:r w:rsidRPr="00912A03">
        <w:rPr>
          <w:rFonts w:ascii="Cambria" w:eastAsia="Arial" w:hAnsi="Cambria" w:cs="Arial"/>
          <w:sz w:val="20"/>
          <w:szCs w:val="20"/>
        </w:rPr>
        <w:t xml:space="preserve">omezená (jeden x jedna X tři, čtyři, …). Jmenný rod vyjadřují číslovky </w:t>
      </w:r>
      <w:r w:rsidRPr="00912A03">
        <w:rPr>
          <w:rFonts w:ascii="Cambria" w:eastAsia="Arial" w:hAnsi="Cambria" w:cs="Arial"/>
          <w:i/>
          <w:iCs/>
          <w:sz w:val="20"/>
          <w:szCs w:val="20"/>
        </w:rPr>
        <w:t>jeden, jedna, jedno, dva, dvě, dvě, oba, obě, obě</w:t>
      </w:r>
      <w:r w:rsidRPr="00912A03">
        <w:rPr>
          <w:rFonts w:ascii="Cambria" w:eastAsia="Arial" w:hAnsi="Cambria" w:cs="Arial"/>
          <w:sz w:val="20"/>
          <w:szCs w:val="20"/>
        </w:rPr>
        <w:t xml:space="preserve">; číslovky řadové </w:t>
      </w:r>
      <w:r w:rsidRPr="00912A03">
        <w:rPr>
          <w:rFonts w:ascii="Cambria" w:eastAsia="Arial" w:hAnsi="Cambria" w:cs="Arial"/>
          <w:i/>
          <w:iCs/>
          <w:sz w:val="20"/>
          <w:szCs w:val="20"/>
        </w:rPr>
        <w:t>druhý, druhá, druhé, pátý, čtvrtá</w:t>
      </w:r>
      <w:r w:rsidRPr="00912A03">
        <w:rPr>
          <w:rFonts w:ascii="Cambria" w:eastAsia="Arial" w:hAnsi="Cambria" w:cs="Arial"/>
          <w:sz w:val="20"/>
          <w:szCs w:val="20"/>
        </w:rPr>
        <w:t xml:space="preserve"> a číslovky typu </w:t>
      </w:r>
      <w:r w:rsidRPr="00912A03">
        <w:rPr>
          <w:rFonts w:ascii="Cambria" w:eastAsia="Arial" w:hAnsi="Cambria" w:cs="Arial"/>
          <w:i/>
          <w:iCs/>
          <w:sz w:val="20"/>
          <w:szCs w:val="20"/>
        </w:rPr>
        <w:t>čtverý, čtvero, čtvera, paterý</w:t>
      </w:r>
      <w:r w:rsidRPr="00912A03">
        <w:rPr>
          <w:rFonts w:ascii="Cambria" w:eastAsia="Arial" w:hAnsi="Cambria" w:cs="Arial"/>
          <w:sz w:val="20"/>
          <w:szCs w:val="20"/>
        </w:rPr>
        <w:t>.</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číslo</w:t>
      </w:r>
      <w:r w:rsidRPr="00912A03">
        <w:rPr>
          <w:rFonts w:ascii="Cambria" w:hAnsi="Cambria"/>
          <w:sz w:val="20"/>
          <w:szCs w:val="20"/>
        </w:rPr>
        <w:t xml:space="preserve"> – souvisí s lexikálním vyjadřováním kvantity, </w:t>
      </w:r>
      <w:r w:rsidRPr="00912A03">
        <w:rPr>
          <w:rFonts w:ascii="Cambria" w:eastAsia="Arial" w:hAnsi="Cambria" w:cs="Arial"/>
          <w:sz w:val="20"/>
          <w:szCs w:val="20"/>
        </w:rPr>
        <w:t xml:space="preserve">nejvíce omezená kategorie, sto x sta, tisíc x tisíce, ale jinak jeden – jedni?, nula – nuly?. Gram. číslo vyjadřuje číslovka </w:t>
      </w:r>
      <w:r w:rsidRPr="00912A03">
        <w:rPr>
          <w:rFonts w:ascii="Cambria" w:eastAsia="Arial" w:hAnsi="Cambria" w:cs="Arial"/>
          <w:i/>
          <w:iCs/>
          <w:sz w:val="20"/>
          <w:szCs w:val="20"/>
        </w:rPr>
        <w:t>jeden</w:t>
      </w:r>
      <w:r w:rsidRPr="00912A03">
        <w:rPr>
          <w:rFonts w:ascii="Cambria" w:eastAsia="Arial" w:hAnsi="Cambria" w:cs="Arial"/>
          <w:sz w:val="20"/>
          <w:szCs w:val="20"/>
        </w:rPr>
        <w:t xml:space="preserve"> (v případě, že neoznačuje počet, ale druh, skupinu, a tehdy, když se blíží funkci neurčitého zájmena: </w:t>
      </w:r>
      <w:r w:rsidRPr="00912A03">
        <w:rPr>
          <w:rFonts w:ascii="Cambria" w:eastAsia="Arial" w:hAnsi="Cambria" w:cs="Arial"/>
          <w:i/>
          <w:iCs/>
          <w:sz w:val="20"/>
          <w:szCs w:val="20"/>
        </w:rPr>
        <w:t>Pomáhali jeden druhému. Jedni seděli, druzí stáli.</w:t>
      </w:r>
      <w:r w:rsidRPr="00912A03">
        <w:rPr>
          <w:rFonts w:ascii="Cambria" w:eastAsia="Arial" w:hAnsi="Cambria" w:cs="Arial"/>
          <w:sz w:val="20"/>
          <w:szCs w:val="20"/>
        </w:rPr>
        <w:t>) a číslovky řadové (</w:t>
      </w:r>
      <w:r w:rsidRPr="00912A03">
        <w:rPr>
          <w:rFonts w:ascii="Cambria" w:eastAsia="Arial" w:hAnsi="Cambria" w:cs="Arial"/>
          <w:i/>
          <w:iCs/>
          <w:sz w:val="20"/>
          <w:szCs w:val="20"/>
        </w:rPr>
        <w:t>druhý – druzí, stý – stí)</w:t>
      </w:r>
      <w:r w:rsidRPr="00912A03">
        <w:rPr>
          <w:rFonts w:ascii="Cambria" w:eastAsia="Arial" w:hAnsi="Cambria" w:cs="Arial"/>
          <w:sz w:val="20"/>
          <w:szCs w:val="20"/>
        </w:rPr>
        <w:t xml:space="preserve"> a subst. typu </w:t>
      </w:r>
      <w:r w:rsidRPr="00912A03">
        <w:rPr>
          <w:rFonts w:ascii="Cambria" w:eastAsia="Arial" w:hAnsi="Cambria" w:cs="Arial"/>
          <w:i/>
          <w:iCs/>
          <w:sz w:val="20"/>
          <w:szCs w:val="20"/>
        </w:rPr>
        <w:t>trojka – trojky, desatero – desatera</w:t>
      </w:r>
      <w:r w:rsidRPr="00912A03">
        <w:rPr>
          <w:rFonts w:ascii="Cambria" w:eastAsia="Arial" w:hAnsi="Cambria" w:cs="Arial"/>
          <w:sz w:val="20"/>
          <w:szCs w:val="20"/>
        </w:rPr>
        <w:t>.</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pád</w:t>
      </w:r>
      <w:r w:rsidRPr="00912A03">
        <w:rPr>
          <w:rFonts w:ascii="Cambria" w:hAnsi="Cambria"/>
          <w:sz w:val="20"/>
          <w:szCs w:val="20"/>
        </w:rPr>
        <w:t xml:space="preserve"> – od 5 výše pouze dva tvary (pět/pěti) podobně </w:t>
      </w:r>
      <w:r w:rsidRPr="00912A03">
        <w:rPr>
          <w:rFonts w:ascii="Cambria" w:hAnsi="Cambria"/>
          <w:i/>
          <w:iCs/>
          <w:sz w:val="20"/>
          <w:szCs w:val="20"/>
        </w:rPr>
        <w:t>několika, tolika, mnoha</w:t>
      </w:r>
      <w:r w:rsidRPr="00912A03">
        <w:rPr>
          <w:rFonts w:ascii="Cambria" w:hAnsi="Cambria"/>
          <w:sz w:val="20"/>
          <w:szCs w:val="20"/>
        </w:rPr>
        <w:t xml:space="preserve"> pro G,D,L,I od čísl. neurčitých </w:t>
      </w:r>
      <w:r w:rsidRPr="00912A03">
        <w:rPr>
          <w:rFonts w:ascii="Cambria" w:hAnsi="Cambria"/>
          <w:i/>
          <w:iCs/>
          <w:sz w:val="20"/>
          <w:szCs w:val="20"/>
        </w:rPr>
        <w:t>několik, tolik, mnoho</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číslovka + počítaný předmět</w:t>
      </w:r>
    </w:p>
    <w:p w:rsidR="003B78BD" w:rsidRPr="00912A03" w:rsidRDefault="003B78BD"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po </w:t>
      </w:r>
      <w:r w:rsidRPr="00912A03">
        <w:rPr>
          <w:rFonts w:ascii="Cambria" w:hAnsi="Cambria"/>
          <w:i/>
          <w:iCs/>
          <w:sz w:val="20"/>
          <w:szCs w:val="20"/>
        </w:rPr>
        <w:t>dva, tři, čtyři</w:t>
      </w:r>
      <w:r w:rsidRPr="00912A03">
        <w:rPr>
          <w:rFonts w:ascii="Cambria" w:hAnsi="Cambria"/>
          <w:sz w:val="20"/>
          <w:szCs w:val="20"/>
        </w:rPr>
        <w:t xml:space="preserve"> se užívá u jmen N pl., po číslovkách od pěti výše je jméno počítaného předmětu ve tvaru tzv. numerativu, tj. forma G pl. (</w:t>
      </w:r>
      <w:r w:rsidRPr="00912A03">
        <w:rPr>
          <w:rFonts w:ascii="Cambria" w:hAnsi="Cambria"/>
          <w:i/>
          <w:iCs/>
          <w:sz w:val="20"/>
          <w:szCs w:val="20"/>
        </w:rPr>
        <w:t>tři chlapci x šest chlapců</w:t>
      </w:r>
      <w:r w:rsidRPr="00912A03">
        <w:rPr>
          <w:rFonts w:ascii="Cambria" w:hAnsi="Cambria"/>
          <w:sz w:val="20"/>
          <w:szCs w:val="20"/>
        </w:rPr>
        <w:t>)</w:t>
      </w:r>
    </w:p>
    <w:p w:rsidR="003B78BD" w:rsidRPr="00912A03" w:rsidRDefault="003B78BD"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spojení číslovky se jménem – buď se skloňují všechny části (</w:t>
      </w:r>
      <w:r w:rsidRPr="00912A03">
        <w:rPr>
          <w:rFonts w:ascii="Cambria" w:hAnsi="Cambria"/>
          <w:i/>
          <w:iCs/>
          <w:sz w:val="20"/>
          <w:szCs w:val="20"/>
        </w:rPr>
        <w:t>bez třicíti/třiceti tří/třech chlapců</w:t>
      </w:r>
      <w:r w:rsidRPr="00912A03">
        <w:rPr>
          <w:rFonts w:ascii="Cambria" w:hAnsi="Cambria"/>
          <w:sz w:val="20"/>
          <w:szCs w:val="20"/>
        </w:rPr>
        <w:t>) nebo se část či celý číslovkový výraz neskloňují u složitějších spojení (</w:t>
      </w:r>
      <w:r w:rsidRPr="00912A03">
        <w:rPr>
          <w:rFonts w:ascii="Cambria" w:hAnsi="Cambria"/>
          <w:i/>
          <w:iCs/>
          <w:sz w:val="20"/>
          <w:szCs w:val="20"/>
        </w:rPr>
        <w:t>se sto lidmi, s tisíc osm set devadest(i) korunami</w:t>
      </w:r>
      <w:r w:rsidRPr="00912A03">
        <w:rPr>
          <w:rFonts w:ascii="Cambria" w:hAnsi="Cambria"/>
          <w:sz w:val="20"/>
          <w:szCs w:val="20"/>
        </w:rPr>
        <w:t>)</w:t>
      </w:r>
    </w:p>
    <w:p w:rsidR="003B78BD" w:rsidRPr="00912A03" w:rsidRDefault="003B78BD" w:rsidP="003B78BD">
      <w:pPr>
        <w:pStyle w:val="Zkladntext"/>
        <w:tabs>
          <w:tab w:val="num" w:pos="1440"/>
        </w:tabs>
        <w:spacing w:after="80"/>
        <w:jc w:val="both"/>
        <w:rPr>
          <w:rFonts w:ascii="Cambria" w:hAnsi="Cambria"/>
          <w:sz w:val="20"/>
          <w:szCs w:val="20"/>
        </w:rPr>
      </w:pPr>
    </w:p>
    <w:p w:rsidR="003B78BD" w:rsidRPr="00912A03" w:rsidRDefault="003B78BD" w:rsidP="003B78BD">
      <w:pPr>
        <w:pStyle w:val="Nadpis41"/>
        <w:jc w:val="both"/>
        <w:rPr>
          <w:rFonts w:ascii="Cambria" w:hAnsi="Cambria"/>
          <w:sz w:val="20"/>
          <w:szCs w:val="20"/>
        </w:rPr>
      </w:pPr>
      <w:r w:rsidRPr="00912A03">
        <w:rPr>
          <w:rFonts w:ascii="Cambria" w:hAnsi="Cambria"/>
          <w:sz w:val="20"/>
          <w:szCs w:val="20"/>
        </w:rPr>
        <w:t>Jiné vyjádření kvantovosti</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adjektiva tvořené z číslovek pomocí </w:t>
      </w:r>
      <w:r w:rsidRPr="00912A03">
        <w:rPr>
          <w:rFonts w:ascii="Cambria" w:hAnsi="Cambria"/>
          <w:sz w:val="20"/>
          <w:szCs w:val="20"/>
        </w:rPr>
        <w:noBreakHyphen/>
        <w:t>ový (</w:t>
      </w:r>
      <w:r w:rsidRPr="00912A03">
        <w:rPr>
          <w:rFonts w:ascii="Cambria" w:hAnsi="Cambria"/>
          <w:i/>
          <w:iCs/>
          <w:sz w:val="20"/>
          <w:szCs w:val="20"/>
        </w:rPr>
        <w:t>tisícový, miliardový, nulový</w:t>
      </w:r>
      <w:r w:rsidRPr="00912A03">
        <w:rPr>
          <w:rFonts w:ascii="Cambria" w:hAnsi="Cambria"/>
          <w:sz w:val="20"/>
          <w:szCs w:val="20"/>
        </w:rPr>
        <w:t>)</w:t>
      </w:r>
    </w:p>
    <w:p w:rsidR="003B78BD" w:rsidRPr="00912A03" w:rsidRDefault="003B78B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substantivní podoba číslovky jako zkrácené pojmenování (</w:t>
      </w:r>
      <w:r w:rsidRPr="00912A03">
        <w:rPr>
          <w:rFonts w:ascii="Cambria" w:hAnsi="Cambria"/>
          <w:i/>
          <w:iCs/>
          <w:sz w:val="20"/>
          <w:szCs w:val="20"/>
        </w:rPr>
        <w:t>desítka</w:t>
      </w:r>
      <w:r w:rsidRPr="00912A03">
        <w:rPr>
          <w:rFonts w:ascii="Cambria" w:hAnsi="Cambria"/>
          <w:sz w:val="20"/>
          <w:szCs w:val="20"/>
        </w:rPr>
        <w:t xml:space="preserve"> – pivo o 10°, fotbalová </w:t>
      </w:r>
      <w:r w:rsidRPr="00912A03">
        <w:rPr>
          <w:rFonts w:ascii="Cambria" w:hAnsi="Cambria"/>
          <w:i/>
          <w:iCs/>
          <w:sz w:val="20"/>
          <w:szCs w:val="20"/>
        </w:rPr>
        <w:t>jedenáctka</w:t>
      </w:r>
      <w:r w:rsidRPr="00912A03">
        <w:rPr>
          <w:rFonts w:ascii="Cambria" w:hAnsi="Cambria"/>
          <w:sz w:val="20"/>
          <w:szCs w:val="20"/>
        </w:rPr>
        <w:t xml:space="preserve">), </w:t>
      </w:r>
      <w:r w:rsidRPr="00912A03">
        <w:rPr>
          <w:rFonts w:ascii="Cambria" w:hAnsi="Cambria"/>
          <w:i/>
          <w:iCs/>
          <w:sz w:val="20"/>
          <w:szCs w:val="20"/>
        </w:rPr>
        <w:t xml:space="preserve">pětka </w:t>
      </w:r>
      <w:r w:rsidRPr="00912A03">
        <w:rPr>
          <w:rFonts w:ascii="Cambria" w:hAnsi="Cambria"/>
          <w:sz w:val="20"/>
          <w:szCs w:val="20"/>
        </w:rPr>
        <w:t>jako známka, názvy číslic (</w:t>
      </w:r>
      <w:r w:rsidRPr="00912A03">
        <w:rPr>
          <w:rFonts w:ascii="Cambria" w:hAnsi="Cambria"/>
          <w:i/>
          <w:iCs/>
          <w:sz w:val="20"/>
          <w:szCs w:val="20"/>
        </w:rPr>
        <w:t>napiš dvojku</w:t>
      </w:r>
      <w:r w:rsidRPr="00912A03">
        <w:rPr>
          <w:rFonts w:ascii="Cambria" w:hAnsi="Cambria"/>
          <w:sz w:val="20"/>
          <w:szCs w:val="20"/>
        </w:rPr>
        <w:t>)</w:t>
      </w:r>
    </w:p>
    <w:p w:rsidR="003B78BD" w:rsidRPr="00912A03" w:rsidRDefault="003B78BD">
      <w:pPr>
        <w:widowControl/>
        <w:suppressAutoHyphens w:val="0"/>
        <w:rPr>
          <w:rFonts w:ascii="Cambria" w:hAnsi="Cambria"/>
          <w:sz w:val="20"/>
          <w:szCs w:val="20"/>
        </w:rPr>
      </w:pPr>
      <w:r w:rsidRPr="00912A03">
        <w:rPr>
          <w:rFonts w:ascii="Cambria" w:hAnsi="Cambria"/>
          <w:sz w:val="20"/>
          <w:szCs w:val="20"/>
        </w:rPr>
        <w:br w:type="page"/>
      </w:r>
    </w:p>
    <w:p w:rsidR="00D22DDD" w:rsidRPr="00912A03" w:rsidRDefault="00D22DDD" w:rsidP="00D22DDD">
      <w:pPr>
        <w:pStyle w:val="Textbody"/>
        <w:jc w:val="both"/>
        <w:rPr>
          <w:rFonts w:ascii="Cambria" w:hAnsi="Cambria"/>
          <w:smallCaps/>
          <w:szCs w:val="20"/>
        </w:rPr>
      </w:pPr>
      <w:r w:rsidRPr="00912A03">
        <w:rPr>
          <w:rFonts w:ascii="Cambria" w:hAnsi="Cambria"/>
          <w:smallCaps/>
          <w:szCs w:val="20"/>
        </w:rPr>
        <w:t xml:space="preserve">Shrnutí </w:t>
      </w:r>
    </w:p>
    <w:p w:rsidR="00D22DDD" w:rsidRPr="00912A03" w:rsidRDefault="00D22DDD" w:rsidP="00354368">
      <w:pPr>
        <w:pStyle w:val="Zkladntext"/>
        <w:numPr>
          <w:ilvl w:val="0"/>
          <w:numId w:val="11"/>
        </w:numPr>
        <w:tabs>
          <w:tab w:val="num" w:pos="720"/>
        </w:tabs>
        <w:spacing w:after="80"/>
        <w:ind w:left="720" w:hanging="360"/>
        <w:jc w:val="both"/>
        <w:rPr>
          <w:rFonts w:ascii="Cambria" w:hAnsi="Cambria"/>
          <w:b/>
          <w:bCs/>
          <w:i/>
          <w:iCs/>
          <w:sz w:val="20"/>
          <w:szCs w:val="20"/>
        </w:rPr>
      </w:pPr>
      <w:r w:rsidRPr="00912A03">
        <w:rPr>
          <w:rFonts w:ascii="Cambria" w:hAnsi="Cambria"/>
          <w:b/>
          <w:bCs/>
          <w:iCs/>
          <w:sz w:val="20"/>
          <w:szCs w:val="20"/>
        </w:rPr>
        <w:t>deklinace</w:t>
      </w:r>
      <w:r w:rsidRPr="00912A03">
        <w:rPr>
          <w:rFonts w:ascii="Cambria" w:hAnsi="Cambria"/>
          <w:b/>
          <w:sz w:val="20"/>
          <w:szCs w:val="20"/>
        </w:rPr>
        <w:t xml:space="preserve"> </w:t>
      </w:r>
      <w:r w:rsidRPr="00912A03">
        <w:rPr>
          <w:rFonts w:ascii="Cambria" w:hAnsi="Cambria"/>
          <w:sz w:val="20"/>
          <w:szCs w:val="20"/>
        </w:rPr>
        <w:t>– tvoření tvarů v sedmi pádech v dvojím čísle, tvary se liší podle jmenných rodů a podle skloňovacích typů, jejichž reprezentanty jsou vzory</w:t>
      </w:r>
    </w:p>
    <w:p w:rsidR="00D22DDD" w:rsidRPr="00912A03" w:rsidRDefault="00D22DDD" w:rsidP="00354368">
      <w:pPr>
        <w:pStyle w:val="Zkladntext"/>
        <w:numPr>
          <w:ilvl w:val="0"/>
          <w:numId w:val="11"/>
        </w:numPr>
        <w:tabs>
          <w:tab w:val="num" w:pos="720"/>
        </w:tabs>
        <w:spacing w:after="80"/>
        <w:ind w:left="720" w:hanging="360"/>
        <w:jc w:val="both"/>
        <w:rPr>
          <w:rFonts w:ascii="Cambria" w:hAnsi="Cambria"/>
          <w:iCs/>
          <w:sz w:val="20"/>
          <w:szCs w:val="20"/>
        </w:rPr>
      </w:pPr>
      <w:r w:rsidRPr="00912A03">
        <w:rPr>
          <w:rFonts w:ascii="Cambria" w:hAnsi="Cambria"/>
          <w:b/>
          <w:bCs/>
          <w:iCs/>
          <w:sz w:val="20"/>
          <w:szCs w:val="20"/>
        </w:rPr>
        <w:t>typy skloňování</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i/>
          <w:iCs/>
          <w:sz w:val="20"/>
          <w:szCs w:val="20"/>
        </w:rPr>
      </w:pPr>
      <w:r w:rsidRPr="00912A03">
        <w:rPr>
          <w:rFonts w:ascii="Cambria" w:hAnsi="Cambria"/>
          <w:i/>
          <w:iCs/>
          <w:sz w:val="20"/>
          <w:szCs w:val="20"/>
        </w:rPr>
        <w:t>substantivní (jmenné)</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i/>
          <w:iCs/>
          <w:sz w:val="20"/>
          <w:szCs w:val="20"/>
        </w:rPr>
      </w:pPr>
      <w:r w:rsidRPr="00912A03">
        <w:rPr>
          <w:rFonts w:ascii="Cambria" w:hAnsi="Cambria"/>
          <w:i/>
          <w:iCs/>
          <w:sz w:val="20"/>
          <w:szCs w:val="20"/>
        </w:rPr>
        <w:t>adjektivní (složené)</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b/>
          <w:bCs/>
          <w:sz w:val="20"/>
          <w:szCs w:val="20"/>
        </w:rPr>
      </w:pPr>
      <w:r w:rsidRPr="00912A03">
        <w:rPr>
          <w:rFonts w:ascii="Cambria" w:hAnsi="Cambria"/>
          <w:i/>
          <w:iCs/>
          <w:sz w:val="20"/>
          <w:szCs w:val="20"/>
        </w:rPr>
        <w:t>zájmenné</w:t>
      </w:r>
      <w:r w:rsidRPr="00912A03">
        <w:rPr>
          <w:rFonts w:ascii="Cambria" w:hAnsi="Cambria"/>
          <w:sz w:val="20"/>
          <w:szCs w:val="20"/>
        </w:rPr>
        <w:t xml:space="preserve"> – zákl. typy </w:t>
      </w:r>
      <w:r w:rsidRPr="00912A03">
        <w:rPr>
          <w:rFonts w:ascii="Cambria" w:hAnsi="Cambria"/>
          <w:i/>
          <w:iCs/>
          <w:sz w:val="20"/>
          <w:szCs w:val="20"/>
        </w:rPr>
        <w:t xml:space="preserve">ten </w:t>
      </w:r>
      <w:r w:rsidRPr="00912A03">
        <w:rPr>
          <w:rFonts w:ascii="Cambria" w:hAnsi="Cambria"/>
          <w:sz w:val="20"/>
          <w:szCs w:val="20"/>
        </w:rPr>
        <w:t xml:space="preserve">a </w:t>
      </w:r>
      <w:r w:rsidRPr="00912A03">
        <w:rPr>
          <w:rFonts w:ascii="Cambria" w:hAnsi="Cambria"/>
          <w:i/>
          <w:iCs/>
          <w:sz w:val="20"/>
          <w:szCs w:val="20"/>
        </w:rPr>
        <w:t>náš</w:t>
      </w:r>
    </w:p>
    <w:p w:rsidR="00D22DDD" w:rsidRPr="00912A03" w:rsidRDefault="00D22DDD" w:rsidP="00354368">
      <w:pPr>
        <w:pStyle w:val="Zkladntext"/>
        <w:numPr>
          <w:ilvl w:val="0"/>
          <w:numId w:val="11"/>
        </w:numPr>
        <w:tabs>
          <w:tab w:val="num" w:pos="720"/>
        </w:tabs>
        <w:spacing w:after="80"/>
        <w:ind w:left="720" w:hanging="360"/>
        <w:jc w:val="both"/>
        <w:rPr>
          <w:rFonts w:ascii="Cambria" w:hAnsi="Cambria"/>
          <w:i/>
          <w:iCs/>
          <w:sz w:val="20"/>
          <w:szCs w:val="20"/>
        </w:rPr>
      </w:pPr>
      <w:r w:rsidRPr="00912A03">
        <w:rPr>
          <w:rFonts w:ascii="Cambria" w:hAnsi="Cambria"/>
          <w:b/>
          <w:bCs/>
          <w:iCs/>
          <w:sz w:val="20"/>
          <w:szCs w:val="20"/>
        </w:rPr>
        <w:t>skloňování substantiv</w:t>
      </w:r>
      <w:r w:rsidRPr="00912A03">
        <w:rPr>
          <w:rFonts w:ascii="Cambria" w:hAnsi="Cambria"/>
          <w:b/>
          <w:bCs/>
          <w:sz w:val="20"/>
          <w:szCs w:val="20"/>
        </w:rPr>
        <w:t xml:space="preserve"> – </w:t>
      </w:r>
      <w:r w:rsidRPr="00912A03">
        <w:rPr>
          <w:rFonts w:ascii="Cambria" w:hAnsi="Cambria"/>
          <w:sz w:val="20"/>
          <w:szCs w:val="20"/>
        </w:rPr>
        <w:t>jmenné a adjektivní typy (</w:t>
      </w:r>
      <w:r w:rsidRPr="00912A03">
        <w:rPr>
          <w:rFonts w:ascii="Cambria" w:hAnsi="Cambria"/>
          <w:i/>
          <w:iCs/>
          <w:sz w:val="20"/>
          <w:szCs w:val="20"/>
        </w:rPr>
        <w:t>hajný, průvodčí…</w:t>
      </w:r>
      <w:r w:rsidRPr="00912A03">
        <w:rPr>
          <w:rFonts w:ascii="Cambria" w:hAnsi="Cambria"/>
          <w:sz w:val="20"/>
          <w:szCs w:val="20"/>
        </w:rPr>
        <w:t>)</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sz w:val="20"/>
          <w:szCs w:val="20"/>
        </w:rPr>
      </w:pPr>
      <w:r w:rsidRPr="00912A03">
        <w:rPr>
          <w:rFonts w:ascii="Cambria" w:hAnsi="Cambria"/>
          <w:i/>
          <w:iCs/>
          <w:sz w:val="20"/>
          <w:szCs w:val="20"/>
        </w:rPr>
        <w:t>vývojové tendence</w:t>
      </w:r>
      <w:r w:rsidRPr="00912A03">
        <w:rPr>
          <w:rFonts w:ascii="Cambria" w:hAnsi="Cambria"/>
          <w:sz w:val="20"/>
          <w:szCs w:val="20"/>
        </w:rPr>
        <w:t xml:space="preserve"> – dříve bylo založeno na kmenovém principu, dnes je deklinačním principem rod → tři základní typy sklonění: mužské, ženské a střední, v současnosti tři tendence</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diferenciace personálních a nepersonálních substantiv (převážně u maskulin)</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tendence k neměnností základu (užívat takových koncovek,</w:t>
      </w:r>
      <w:r w:rsidR="009C2303" w:rsidRPr="00912A03">
        <w:rPr>
          <w:rFonts w:ascii="Cambria" w:hAnsi="Cambria"/>
          <w:sz w:val="20"/>
          <w:szCs w:val="20"/>
        </w:rPr>
        <w:t xml:space="preserve"> které nevyžadují změnu v </w:t>
      </w:r>
      <w:r w:rsidRPr="00912A03">
        <w:rPr>
          <w:rFonts w:ascii="Cambria" w:hAnsi="Cambria"/>
          <w:sz w:val="20"/>
          <w:szCs w:val="20"/>
        </w:rPr>
        <w:t>kmeni)</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i/>
          <w:iCs/>
          <w:sz w:val="20"/>
          <w:szCs w:val="20"/>
        </w:rPr>
      </w:pPr>
      <w:r w:rsidRPr="00912A03">
        <w:rPr>
          <w:rFonts w:ascii="Cambria" w:hAnsi="Cambria"/>
          <w:sz w:val="20"/>
          <w:szCs w:val="20"/>
        </w:rPr>
        <w:t>tendence k unifikaci koncovek dativu, lokálu a instrumentálu plurálu</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i/>
          <w:iCs/>
          <w:sz w:val="20"/>
          <w:szCs w:val="20"/>
        </w:rPr>
      </w:pPr>
      <w:r w:rsidRPr="00912A03">
        <w:rPr>
          <w:rFonts w:ascii="Cambria" w:hAnsi="Cambria"/>
          <w:i/>
          <w:iCs/>
          <w:sz w:val="20"/>
          <w:szCs w:val="20"/>
        </w:rPr>
        <w:t>variantní koncovky u maskulin životných</w:t>
      </w:r>
      <w:r w:rsidRPr="00912A03">
        <w:rPr>
          <w:rFonts w:ascii="Cambria" w:hAnsi="Cambria"/>
          <w:sz w:val="20"/>
          <w:szCs w:val="20"/>
        </w:rPr>
        <w:t xml:space="preserve"> – D/L sg (</w:t>
      </w:r>
      <w:r w:rsidRPr="00912A03">
        <w:rPr>
          <w:rFonts w:ascii="Cambria" w:hAnsi="Cambria"/>
          <w:i/>
          <w:iCs/>
          <w:sz w:val="20"/>
          <w:szCs w:val="20"/>
        </w:rPr>
        <w:t>u/i/ovi</w:t>
      </w:r>
      <w:r w:rsidRPr="00912A03">
        <w:rPr>
          <w:rFonts w:ascii="Cambria" w:hAnsi="Cambria"/>
          <w:sz w:val="20"/>
          <w:szCs w:val="20"/>
        </w:rPr>
        <w:t>), V sg (</w:t>
      </w:r>
      <w:r w:rsidRPr="00912A03">
        <w:rPr>
          <w:rFonts w:ascii="Cambria" w:hAnsi="Cambria"/>
          <w:i/>
          <w:iCs/>
          <w:sz w:val="20"/>
          <w:szCs w:val="20"/>
        </w:rPr>
        <w:t>e/u</w:t>
      </w:r>
      <w:r w:rsidRPr="00912A03">
        <w:rPr>
          <w:rFonts w:ascii="Cambria" w:hAnsi="Cambria"/>
          <w:sz w:val="20"/>
          <w:szCs w:val="20"/>
        </w:rPr>
        <w:t>), N/V pl (</w:t>
      </w:r>
      <w:r w:rsidRPr="00912A03">
        <w:rPr>
          <w:rFonts w:ascii="Cambria" w:hAnsi="Cambria"/>
          <w:i/>
          <w:iCs/>
          <w:sz w:val="20"/>
          <w:szCs w:val="20"/>
        </w:rPr>
        <w:t>i/ové/é</w:t>
      </w:r>
      <w:r w:rsidRPr="00912A03">
        <w:rPr>
          <w:rFonts w:ascii="Cambria" w:hAnsi="Cambria"/>
          <w:sz w:val="20"/>
          <w:szCs w:val="20"/>
        </w:rPr>
        <w:t>), L pl (</w:t>
      </w:r>
      <w:r w:rsidRPr="00912A03">
        <w:rPr>
          <w:rFonts w:ascii="Cambria" w:hAnsi="Cambria"/>
          <w:i/>
          <w:iCs/>
          <w:sz w:val="20"/>
          <w:szCs w:val="20"/>
        </w:rPr>
        <w:t>ích/ech</w:t>
      </w:r>
      <w:r w:rsidRPr="00912A03">
        <w:rPr>
          <w:rFonts w:ascii="Cambria" w:hAnsi="Cambria"/>
          <w:sz w:val="20"/>
          <w:szCs w:val="20"/>
        </w:rPr>
        <w:t>)</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sz w:val="20"/>
          <w:szCs w:val="20"/>
        </w:rPr>
      </w:pPr>
      <w:r w:rsidRPr="00912A03">
        <w:rPr>
          <w:rFonts w:ascii="Cambria" w:hAnsi="Cambria"/>
          <w:i/>
          <w:iCs/>
          <w:sz w:val="20"/>
          <w:szCs w:val="20"/>
        </w:rPr>
        <w:t>variantní koncovky u maskulin neživotných</w:t>
      </w:r>
      <w:r w:rsidRPr="00912A03">
        <w:rPr>
          <w:rFonts w:ascii="Cambria" w:hAnsi="Cambria"/>
          <w:sz w:val="20"/>
          <w:szCs w:val="20"/>
        </w:rPr>
        <w:t xml:space="preserve"> – G sg (</w:t>
      </w:r>
      <w:r w:rsidRPr="00912A03">
        <w:rPr>
          <w:rFonts w:ascii="Cambria" w:hAnsi="Cambria"/>
          <w:i/>
          <w:iCs/>
          <w:sz w:val="20"/>
          <w:szCs w:val="20"/>
        </w:rPr>
        <w:t>u/a</w:t>
      </w:r>
      <w:r w:rsidRPr="00912A03">
        <w:rPr>
          <w:rFonts w:ascii="Cambria" w:hAnsi="Cambria"/>
          <w:sz w:val="20"/>
          <w:szCs w:val="20"/>
        </w:rPr>
        <w:t>), V sg (</w:t>
      </w:r>
      <w:r w:rsidRPr="00912A03">
        <w:rPr>
          <w:rFonts w:ascii="Cambria" w:hAnsi="Cambria"/>
          <w:i/>
          <w:iCs/>
          <w:sz w:val="20"/>
          <w:szCs w:val="20"/>
        </w:rPr>
        <w:t>e/u</w:t>
      </w:r>
      <w:r w:rsidRPr="00912A03">
        <w:rPr>
          <w:rFonts w:ascii="Cambria" w:hAnsi="Cambria"/>
          <w:sz w:val="20"/>
          <w:szCs w:val="20"/>
        </w:rPr>
        <w:t>), L sg (</w:t>
      </w:r>
      <w:r w:rsidRPr="00912A03">
        <w:rPr>
          <w:rFonts w:ascii="Cambria" w:hAnsi="Cambria"/>
          <w:i/>
          <w:iCs/>
          <w:sz w:val="20"/>
          <w:szCs w:val="20"/>
        </w:rPr>
        <w:t>u/ě</w:t>
      </w:r>
      <w:r w:rsidRPr="00912A03">
        <w:rPr>
          <w:rFonts w:ascii="Cambria" w:hAnsi="Cambria"/>
          <w:sz w:val="20"/>
          <w:szCs w:val="20"/>
        </w:rPr>
        <w:t>), G pl (</w:t>
      </w:r>
      <w:r w:rsidRPr="00912A03">
        <w:rPr>
          <w:rFonts w:ascii="Cambria" w:hAnsi="Cambria"/>
          <w:i/>
          <w:iCs/>
          <w:sz w:val="20"/>
          <w:szCs w:val="20"/>
        </w:rPr>
        <w:t>ů/0/í</w:t>
      </w:r>
      <w:r w:rsidRPr="00912A03">
        <w:rPr>
          <w:rFonts w:ascii="Cambria" w:hAnsi="Cambria"/>
          <w:sz w:val="20"/>
          <w:szCs w:val="20"/>
        </w:rPr>
        <w:t>), L pl (</w:t>
      </w:r>
      <w:r w:rsidRPr="00912A03">
        <w:rPr>
          <w:rFonts w:ascii="Cambria" w:hAnsi="Cambria"/>
          <w:i/>
          <w:iCs/>
          <w:sz w:val="20"/>
          <w:szCs w:val="20"/>
        </w:rPr>
        <w:t>ech/ích/ách</w:t>
      </w:r>
      <w:r w:rsidRPr="00912A03">
        <w:rPr>
          <w:rFonts w:ascii="Cambria" w:hAnsi="Cambria"/>
          <w:sz w:val="20"/>
          <w:szCs w:val="20"/>
        </w:rPr>
        <w:t>)</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i/>
          <w:iCs/>
          <w:sz w:val="20"/>
          <w:szCs w:val="20"/>
        </w:rPr>
      </w:pPr>
      <w:r w:rsidRPr="00912A03">
        <w:rPr>
          <w:rFonts w:ascii="Cambria" w:hAnsi="Cambria"/>
          <w:sz w:val="20"/>
          <w:szCs w:val="20"/>
        </w:rPr>
        <w:t>pozůstatky původních n-kmenů (</w:t>
      </w:r>
      <w:r w:rsidRPr="00912A03">
        <w:rPr>
          <w:rFonts w:ascii="Cambria" w:hAnsi="Cambria"/>
          <w:i/>
          <w:sz w:val="20"/>
          <w:szCs w:val="20"/>
        </w:rPr>
        <w:t>hřeben, ječmen, plamen</w:t>
      </w:r>
      <w:r w:rsidRPr="00912A03">
        <w:rPr>
          <w:rFonts w:ascii="Cambria" w:hAnsi="Cambria"/>
          <w:sz w:val="20"/>
          <w:szCs w:val="20"/>
        </w:rPr>
        <w:t>…) a t-kmenů (loket)</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sz w:val="20"/>
          <w:szCs w:val="20"/>
        </w:rPr>
      </w:pPr>
      <w:r w:rsidRPr="00912A03">
        <w:rPr>
          <w:rFonts w:ascii="Cambria" w:hAnsi="Cambria"/>
          <w:i/>
          <w:iCs/>
          <w:sz w:val="20"/>
          <w:szCs w:val="20"/>
        </w:rPr>
        <w:t>variantní koncovky feminin</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 xml:space="preserve">žena – prakticky neexistují, dochází ke krácení/změně kmenového vokálu, alternace 0/e, přechodový typ </w:t>
      </w:r>
      <w:r w:rsidRPr="00912A03">
        <w:rPr>
          <w:rFonts w:ascii="Cambria" w:hAnsi="Cambria"/>
          <w:i/>
          <w:iCs/>
          <w:sz w:val="20"/>
          <w:szCs w:val="20"/>
        </w:rPr>
        <w:t>sója</w:t>
      </w:r>
      <w:r w:rsidRPr="00912A03">
        <w:rPr>
          <w:rFonts w:ascii="Cambria" w:hAnsi="Cambria"/>
          <w:sz w:val="20"/>
          <w:szCs w:val="20"/>
        </w:rPr>
        <w:t xml:space="preserve">, podtyp </w:t>
      </w:r>
      <w:r w:rsidRPr="00912A03">
        <w:rPr>
          <w:rFonts w:ascii="Cambria" w:hAnsi="Cambria"/>
          <w:i/>
          <w:iCs/>
          <w:sz w:val="20"/>
          <w:szCs w:val="20"/>
        </w:rPr>
        <w:t>skica</w:t>
      </w:r>
      <w:r w:rsidRPr="00912A03">
        <w:rPr>
          <w:rFonts w:ascii="Cambria" w:hAnsi="Cambria"/>
          <w:sz w:val="20"/>
          <w:szCs w:val="20"/>
        </w:rPr>
        <w:t xml:space="preserve"> (žena/růže)</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růže – prakticky neexistují, G pl (</w:t>
      </w:r>
      <w:r w:rsidRPr="00912A03">
        <w:rPr>
          <w:rFonts w:ascii="Cambria" w:hAnsi="Cambria"/>
          <w:i/>
          <w:iCs/>
          <w:sz w:val="20"/>
          <w:szCs w:val="20"/>
        </w:rPr>
        <w:t>0/í</w:t>
      </w:r>
      <w:r w:rsidRPr="00912A03">
        <w:rPr>
          <w:rFonts w:ascii="Cambria" w:hAnsi="Cambria"/>
          <w:sz w:val="20"/>
          <w:szCs w:val="20"/>
        </w:rPr>
        <w:t>)</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píseň</w:t>
      </w:r>
      <w:r w:rsidRPr="00912A03">
        <w:rPr>
          <w:rFonts w:ascii="Cambria" w:hAnsi="Cambria"/>
          <w:i/>
          <w:iCs/>
          <w:sz w:val="20"/>
          <w:szCs w:val="20"/>
        </w:rPr>
        <w:t xml:space="preserve"> – </w:t>
      </w:r>
      <w:r w:rsidRPr="00912A03">
        <w:rPr>
          <w:rFonts w:ascii="Cambria" w:hAnsi="Cambria"/>
          <w:sz w:val="20"/>
          <w:szCs w:val="20"/>
        </w:rPr>
        <w:t xml:space="preserve">přechod substantiv typu růže po odsunutí koncového </w:t>
      </w:r>
      <w:r w:rsidRPr="00912A03">
        <w:rPr>
          <w:rFonts w:ascii="Cambria" w:hAnsi="Cambria"/>
          <w:i/>
          <w:iCs/>
          <w:sz w:val="20"/>
          <w:szCs w:val="20"/>
        </w:rPr>
        <w:t>e/ě</w:t>
      </w:r>
      <w:r w:rsidRPr="00912A03">
        <w:rPr>
          <w:rFonts w:ascii="Cambria" w:hAnsi="Cambria"/>
          <w:sz w:val="20"/>
          <w:szCs w:val="20"/>
        </w:rPr>
        <w:t xml:space="preserve">, zániková alternace </w:t>
      </w:r>
      <w:r w:rsidRPr="00912A03">
        <w:rPr>
          <w:rFonts w:ascii="Cambria" w:hAnsi="Cambria"/>
          <w:i/>
          <w:iCs/>
          <w:sz w:val="20"/>
          <w:szCs w:val="20"/>
        </w:rPr>
        <w:t>e/0</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i/>
          <w:iCs/>
          <w:sz w:val="20"/>
          <w:szCs w:val="20"/>
        </w:rPr>
      </w:pPr>
      <w:r w:rsidRPr="00912A03">
        <w:rPr>
          <w:rFonts w:ascii="Cambria" w:hAnsi="Cambria"/>
          <w:sz w:val="20"/>
          <w:szCs w:val="20"/>
        </w:rPr>
        <w:t>kost</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sz w:val="20"/>
          <w:szCs w:val="20"/>
        </w:rPr>
      </w:pPr>
      <w:r w:rsidRPr="00912A03">
        <w:rPr>
          <w:rFonts w:ascii="Cambria" w:hAnsi="Cambria"/>
          <w:i/>
          <w:iCs/>
          <w:sz w:val="20"/>
          <w:szCs w:val="20"/>
        </w:rPr>
        <w:t>variantní koncovky neuter</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 xml:space="preserve">město – v G pl vkladné </w:t>
      </w:r>
      <w:r w:rsidRPr="00912A03">
        <w:rPr>
          <w:rFonts w:ascii="Cambria" w:hAnsi="Cambria"/>
          <w:i/>
          <w:iCs/>
          <w:sz w:val="20"/>
          <w:szCs w:val="20"/>
        </w:rPr>
        <w:t>e</w:t>
      </w:r>
      <w:r w:rsidRPr="00912A03">
        <w:rPr>
          <w:rFonts w:ascii="Cambria" w:hAnsi="Cambria"/>
          <w:sz w:val="20"/>
          <w:szCs w:val="20"/>
        </w:rPr>
        <w:t>, alternace kořenné kvantity, L sg (</w:t>
      </w:r>
      <w:r w:rsidRPr="00912A03">
        <w:rPr>
          <w:rFonts w:ascii="Cambria" w:hAnsi="Cambria"/>
          <w:i/>
          <w:iCs/>
          <w:sz w:val="20"/>
          <w:szCs w:val="20"/>
        </w:rPr>
        <w:t>e(ě)/u</w:t>
      </w:r>
      <w:r w:rsidRPr="00912A03">
        <w:rPr>
          <w:rFonts w:ascii="Cambria" w:hAnsi="Cambria"/>
          <w:sz w:val="20"/>
          <w:szCs w:val="20"/>
        </w:rPr>
        <w:t>), L pl (</w:t>
      </w:r>
      <w:r w:rsidRPr="00912A03">
        <w:rPr>
          <w:rFonts w:ascii="Cambria" w:hAnsi="Cambria"/>
          <w:i/>
          <w:iCs/>
          <w:sz w:val="20"/>
          <w:szCs w:val="20"/>
        </w:rPr>
        <w:t>ích/ech/ách</w:t>
      </w:r>
      <w:r w:rsidRPr="00912A03">
        <w:rPr>
          <w:rFonts w:ascii="Cambria" w:hAnsi="Cambria"/>
          <w:sz w:val="20"/>
          <w:szCs w:val="20"/>
        </w:rPr>
        <w:t>)</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moře</w:t>
      </w:r>
      <w:r w:rsidR="00072F90">
        <w:rPr>
          <w:rFonts w:ascii="Cambria" w:hAnsi="Cambria"/>
          <w:sz w:val="20"/>
          <w:szCs w:val="20"/>
        </w:rPr>
        <w:t xml:space="preserve"> </w:t>
      </w:r>
      <w:r w:rsidRPr="00912A03">
        <w:rPr>
          <w:rFonts w:ascii="Cambria" w:hAnsi="Cambria"/>
          <w:sz w:val="20"/>
          <w:szCs w:val="20"/>
        </w:rPr>
        <w:t>- G pl (</w:t>
      </w:r>
      <w:r w:rsidRPr="00912A03">
        <w:rPr>
          <w:rFonts w:ascii="Cambria" w:hAnsi="Cambria"/>
          <w:i/>
          <w:iCs/>
          <w:sz w:val="20"/>
          <w:szCs w:val="20"/>
        </w:rPr>
        <w:t>í/0</w:t>
      </w:r>
      <w:r w:rsidRPr="00912A03">
        <w:rPr>
          <w:rFonts w:ascii="Cambria" w:hAnsi="Cambria"/>
          <w:sz w:val="20"/>
          <w:szCs w:val="20"/>
        </w:rPr>
        <w:t>)</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kuře</w:t>
      </w:r>
      <w:r w:rsidRPr="00912A03">
        <w:rPr>
          <w:rFonts w:ascii="Cambria" w:hAnsi="Cambria"/>
          <w:i/>
          <w:iCs/>
          <w:sz w:val="20"/>
          <w:szCs w:val="20"/>
        </w:rPr>
        <w:t xml:space="preserve"> – </w:t>
      </w:r>
      <w:r w:rsidRPr="00912A03">
        <w:rPr>
          <w:rFonts w:ascii="Cambria" w:hAnsi="Cambria"/>
          <w:sz w:val="20"/>
          <w:szCs w:val="20"/>
        </w:rPr>
        <w:t>kmenotvorná přípona -</w:t>
      </w:r>
      <w:r w:rsidRPr="00912A03">
        <w:rPr>
          <w:rFonts w:ascii="Cambria" w:hAnsi="Cambria"/>
          <w:i/>
          <w:iCs/>
          <w:sz w:val="20"/>
          <w:szCs w:val="20"/>
        </w:rPr>
        <w:t>ě(e)t</w:t>
      </w:r>
      <w:r w:rsidRPr="00912A03">
        <w:rPr>
          <w:rFonts w:ascii="Cambria" w:hAnsi="Cambria"/>
          <w:sz w:val="20"/>
          <w:szCs w:val="20"/>
        </w:rPr>
        <w:t xml:space="preserve"> a -</w:t>
      </w:r>
      <w:r w:rsidRPr="00912A03">
        <w:rPr>
          <w:rFonts w:ascii="Cambria" w:hAnsi="Cambria"/>
          <w:i/>
          <w:iCs/>
          <w:sz w:val="20"/>
          <w:szCs w:val="20"/>
        </w:rPr>
        <w:t>at</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i/>
          <w:iCs/>
          <w:sz w:val="20"/>
          <w:szCs w:val="20"/>
        </w:rPr>
      </w:pPr>
      <w:r w:rsidRPr="00912A03">
        <w:rPr>
          <w:rFonts w:ascii="Cambria" w:hAnsi="Cambria"/>
          <w:sz w:val="20"/>
          <w:szCs w:val="20"/>
        </w:rPr>
        <w:t>stavení – homonymní vzor</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b/>
          <w:bCs/>
          <w:sz w:val="20"/>
          <w:szCs w:val="20"/>
        </w:rPr>
      </w:pPr>
      <w:r w:rsidRPr="00912A03">
        <w:rPr>
          <w:rFonts w:ascii="Cambria" w:hAnsi="Cambria"/>
          <w:i/>
          <w:iCs/>
          <w:sz w:val="20"/>
          <w:szCs w:val="20"/>
        </w:rPr>
        <w:t>skloňování přejatých jmen</w:t>
      </w:r>
    </w:p>
    <w:p w:rsidR="00CC72BA" w:rsidRPr="00912A03" w:rsidRDefault="00CC72BA" w:rsidP="00354368">
      <w:pPr>
        <w:pStyle w:val="Zkladntext"/>
        <w:numPr>
          <w:ilvl w:val="0"/>
          <w:numId w:val="11"/>
        </w:numPr>
        <w:tabs>
          <w:tab w:val="num" w:pos="720"/>
        </w:tabs>
        <w:spacing w:after="80"/>
        <w:ind w:left="720" w:hanging="360"/>
        <w:jc w:val="both"/>
        <w:rPr>
          <w:rFonts w:ascii="Cambria" w:hAnsi="Cambria"/>
          <w:b/>
          <w:bCs/>
          <w:iCs/>
          <w:sz w:val="20"/>
          <w:szCs w:val="20"/>
        </w:rPr>
      </w:pPr>
      <w:r w:rsidRPr="00912A03">
        <w:rPr>
          <w:rFonts w:ascii="Cambria" w:hAnsi="Cambria"/>
          <w:b/>
          <w:bCs/>
          <w:iCs/>
          <w:sz w:val="20"/>
          <w:szCs w:val="20"/>
        </w:rPr>
        <w:t>skloňování adjektiv – viz další otázka</w:t>
      </w:r>
    </w:p>
    <w:p w:rsidR="00D22DDD" w:rsidRPr="00912A03" w:rsidRDefault="00857AA5" w:rsidP="00354368">
      <w:pPr>
        <w:pStyle w:val="Zkladntext"/>
        <w:numPr>
          <w:ilvl w:val="0"/>
          <w:numId w:val="11"/>
        </w:numPr>
        <w:tabs>
          <w:tab w:val="num" w:pos="720"/>
        </w:tabs>
        <w:spacing w:after="80"/>
        <w:ind w:left="720" w:hanging="360"/>
        <w:jc w:val="both"/>
        <w:rPr>
          <w:rFonts w:ascii="Cambria" w:hAnsi="Cambria"/>
          <w:b/>
          <w:bCs/>
          <w:iCs/>
          <w:sz w:val="20"/>
          <w:szCs w:val="20"/>
        </w:rPr>
      </w:pPr>
      <w:r w:rsidRPr="00912A03">
        <w:rPr>
          <w:rFonts w:ascii="Cambria" w:hAnsi="Cambria"/>
          <w:b/>
          <w:bCs/>
          <w:iCs/>
          <w:sz w:val="20"/>
          <w:szCs w:val="20"/>
        </w:rPr>
        <w:t>skloňování zájmen</w:t>
      </w:r>
    </w:p>
    <w:p w:rsidR="003B78BD" w:rsidRPr="00912A03" w:rsidRDefault="003B78BD" w:rsidP="00354368">
      <w:pPr>
        <w:pStyle w:val="Zkladntext"/>
        <w:numPr>
          <w:ilvl w:val="1"/>
          <w:numId w:val="11"/>
        </w:numPr>
        <w:spacing w:after="80"/>
        <w:jc w:val="both"/>
        <w:rPr>
          <w:rFonts w:ascii="Cambria" w:hAnsi="Cambria"/>
          <w:sz w:val="20"/>
          <w:szCs w:val="20"/>
        </w:rPr>
      </w:pPr>
      <w:r w:rsidRPr="00912A03">
        <w:rPr>
          <w:rFonts w:ascii="Cambria" w:hAnsi="Cambria"/>
          <w:sz w:val="20"/>
          <w:szCs w:val="20"/>
        </w:rPr>
        <w:t>staré sklonění jednotlivých zájmen s prvky kmenové supletivnosti (</w:t>
      </w:r>
      <w:r w:rsidRPr="00912A03">
        <w:rPr>
          <w:rFonts w:ascii="Cambria" w:hAnsi="Cambria"/>
          <w:i/>
          <w:iCs/>
          <w:sz w:val="20"/>
          <w:szCs w:val="20"/>
        </w:rPr>
        <w:t>já, ty, on, ono, ona, kdo co</w:t>
      </w:r>
      <w:r w:rsidRPr="00912A03">
        <w:rPr>
          <w:rFonts w:ascii="Cambria" w:hAnsi="Cambria"/>
          <w:sz w:val="20"/>
          <w:szCs w:val="20"/>
        </w:rPr>
        <w:t>)</w:t>
      </w:r>
    </w:p>
    <w:p w:rsidR="003B78BD" w:rsidRPr="00912A03" w:rsidRDefault="003B78BD" w:rsidP="00354368">
      <w:pPr>
        <w:pStyle w:val="Zkladntext"/>
        <w:numPr>
          <w:ilvl w:val="1"/>
          <w:numId w:val="11"/>
        </w:numPr>
        <w:spacing w:after="80"/>
        <w:jc w:val="both"/>
        <w:rPr>
          <w:rFonts w:ascii="Cambria" w:hAnsi="Cambria"/>
          <w:sz w:val="20"/>
          <w:szCs w:val="20"/>
        </w:rPr>
      </w:pPr>
      <w:r w:rsidRPr="00912A03">
        <w:rPr>
          <w:rFonts w:ascii="Cambria" w:hAnsi="Cambria"/>
          <w:sz w:val="20"/>
          <w:szCs w:val="20"/>
        </w:rPr>
        <w:t>zájmenné paradigmatické sklonění (</w:t>
      </w:r>
      <w:r w:rsidRPr="00912A03">
        <w:rPr>
          <w:rFonts w:ascii="Cambria" w:hAnsi="Cambria"/>
          <w:i/>
          <w:iCs/>
          <w:sz w:val="20"/>
          <w:szCs w:val="20"/>
        </w:rPr>
        <w:t>ten, náš, tento, tato, …, všichni, jeden</w:t>
      </w:r>
      <w:r w:rsidRPr="00912A03">
        <w:rPr>
          <w:rFonts w:ascii="Cambria" w:hAnsi="Cambria"/>
          <w:sz w:val="20"/>
          <w:szCs w:val="20"/>
        </w:rPr>
        <w:t>)</w:t>
      </w:r>
    </w:p>
    <w:p w:rsidR="003B78BD" w:rsidRPr="00912A03" w:rsidRDefault="003B78BD" w:rsidP="00354368">
      <w:pPr>
        <w:pStyle w:val="Zkladntext"/>
        <w:numPr>
          <w:ilvl w:val="1"/>
          <w:numId w:val="11"/>
        </w:numPr>
        <w:spacing w:after="80"/>
        <w:jc w:val="both"/>
        <w:rPr>
          <w:rFonts w:ascii="Cambria" w:hAnsi="Cambria"/>
          <w:sz w:val="20"/>
          <w:szCs w:val="20"/>
        </w:rPr>
      </w:pPr>
      <w:r w:rsidRPr="00912A03">
        <w:rPr>
          <w:rFonts w:ascii="Cambria" w:hAnsi="Cambria"/>
          <w:sz w:val="20"/>
          <w:szCs w:val="20"/>
        </w:rPr>
        <w:t>sklonění adjektivní (</w:t>
      </w:r>
      <w:r w:rsidRPr="00912A03">
        <w:rPr>
          <w:rFonts w:ascii="Cambria" w:hAnsi="Cambria"/>
          <w:i/>
          <w:iCs/>
          <w:sz w:val="20"/>
          <w:szCs w:val="20"/>
        </w:rPr>
        <w:t>tentýž, týž, můj, tvůj, každý, žádný…</w:t>
      </w:r>
      <w:r w:rsidRPr="00912A03">
        <w:rPr>
          <w:rFonts w:ascii="Cambria" w:hAnsi="Cambria"/>
          <w:sz w:val="20"/>
          <w:szCs w:val="20"/>
        </w:rPr>
        <w:t>)</w:t>
      </w:r>
    </w:p>
    <w:p w:rsidR="00857AA5" w:rsidRPr="00912A03" w:rsidRDefault="00857AA5" w:rsidP="00354368">
      <w:pPr>
        <w:pStyle w:val="Zkladntext"/>
        <w:numPr>
          <w:ilvl w:val="0"/>
          <w:numId w:val="11"/>
        </w:numPr>
        <w:tabs>
          <w:tab w:val="num" w:pos="720"/>
        </w:tabs>
        <w:spacing w:after="80"/>
        <w:ind w:left="720" w:hanging="360"/>
        <w:jc w:val="both"/>
        <w:rPr>
          <w:rFonts w:ascii="Cambria" w:hAnsi="Cambria"/>
          <w:b/>
          <w:bCs/>
          <w:iCs/>
          <w:sz w:val="20"/>
          <w:szCs w:val="20"/>
        </w:rPr>
      </w:pPr>
      <w:r w:rsidRPr="00912A03">
        <w:rPr>
          <w:rFonts w:ascii="Cambria" w:hAnsi="Cambria"/>
          <w:b/>
          <w:bCs/>
          <w:iCs/>
          <w:sz w:val="20"/>
          <w:szCs w:val="20"/>
        </w:rPr>
        <w:t>skloňování číslovek</w:t>
      </w:r>
    </w:p>
    <w:p w:rsidR="00CC72BA" w:rsidRPr="00912A03" w:rsidRDefault="00CC72BA" w:rsidP="002C3ABB">
      <w:pPr>
        <w:pStyle w:val="Zkladntext"/>
        <w:numPr>
          <w:ilvl w:val="1"/>
          <w:numId w:val="12"/>
        </w:numPr>
        <w:tabs>
          <w:tab w:val="num" w:pos="1080"/>
          <w:tab w:val="num" w:pos="1440"/>
        </w:tabs>
        <w:spacing w:after="80"/>
        <w:ind w:left="1440" w:hanging="360"/>
        <w:jc w:val="both"/>
        <w:rPr>
          <w:rFonts w:ascii="Cambria" w:hAnsi="Cambria"/>
          <w:sz w:val="20"/>
          <w:szCs w:val="20"/>
        </w:rPr>
      </w:pPr>
      <w:r w:rsidRPr="00912A03">
        <w:rPr>
          <w:rFonts w:ascii="Cambria" w:eastAsia="Arial" w:hAnsi="Cambria" w:cs="Arial"/>
          <w:b/>
          <w:bCs/>
          <w:sz w:val="20"/>
          <w:szCs w:val="20"/>
        </w:rPr>
        <w:t>substantivní flexe</w:t>
      </w:r>
      <w:r w:rsidRPr="00912A03">
        <w:rPr>
          <w:rFonts w:ascii="Cambria" w:eastAsia="Arial" w:hAnsi="Cambria" w:cs="Arial"/>
          <w:sz w:val="20"/>
          <w:szCs w:val="20"/>
        </w:rPr>
        <w:t>: milion, tisíc, miliarda, čtvrt, sto</w:t>
      </w:r>
      <w:r w:rsidRPr="00912A03">
        <w:rPr>
          <w:rFonts w:ascii="Cambria" w:eastAsia="Arial" w:hAnsi="Cambria" w:cs="Arial"/>
          <w:b/>
          <w:bCs/>
          <w:sz w:val="20"/>
          <w:szCs w:val="20"/>
        </w:rPr>
        <w:t xml:space="preserve">, </w:t>
      </w:r>
      <w:r w:rsidRPr="00912A03">
        <w:rPr>
          <w:rFonts w:ascii="Cambria" w:eastAsia="Arial" w:hAnsi="Cambria" w:cs="Arial"/>
          <w:sz w:val="20"/>
          <w:szCs w:val="20"/>
        </w:rPr>
        <w:t>desatero, … (=hrad, stroj, žena, píseň/kost, město, město)</w:t>
      </w:r>
    </w:p>
    <w:p w:rsidR="00CC72BA" w:rsidRPr="00912A03" w:rsidRDefault="00CC72BA"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eastAsia="Arial" w:hAnsi="Cambria" w:cs="Arial"/>
          <w:sz w:val="20"/>
          <w:szCs w:val="20"/>
        </w:rPr>
        <w:t xml:space="preserve">dva/oba/dvě/obě/dvě/obě – </w:t>
      </w:r>
      <w:r w:rsidRPr="00912A03">
        <w:rPr>
          <w:rFonts w:ascii="Cambria" w:eastAsia="Arial" w:hAnsi="Cambria" w:cs="Arial"/>
          <w:i/>
          <w:iCs/>
          <w:sz w:val="20"/>
          <w:szCs w:val="20"/>
        </w:rPr>
        <w:t>dvou/obou, dvěma/ob</w:t>
      </w:r>
      <w:r w:rsidR="002C3ABB">
        <w:rPr>
          <w:rFonts w:ascii="Cambria" w:eastAsia="Arial" w:hAnsi="Cambria" w:cs="Arial"/>
          <w:i/>
          <w:iCs/>
          <w:sz w:val="20"/>
          <w:szCs w:val="20"/>
        </w:rPr>
        <w:t>ěma, dva/oba/dvě/obě/dvě/obě, o </w:t>
      </w:r>
      <w:r w:rsidRPr="00912A03">
        <w:rPr>
          <w:rFonts w:ascii="Cambria" w:eastAsia="Arial" w:hAnsi="Cambria" w:cs="Arial"/>
          <w:i/>
          <w:iCs/>
          <w:sz w:val="20"/>
          <w:szCs w:val="20"/>
        </w:rPr>
        <w:t xml:space="preserve">dvou/obou, dvěma/oběma – </w:t>
      </w:r>
      <w:r w:rsidRPr="00912A03">
        <w:rPr>
          <w:rFonts w:ascii="Cambria" w:eastAsia="Arial" w:hAnsi="Cambria" w:cs="Arial"/>
          <w:b/>
          <w:bCs/>
          <w:i/>
          <w:iCs/>
          <w:sz w:val="20"/>
          <w:szCs w:val="20"/>
        </w:rPr>
        <w:t>duálová flexe</w:t>
      </w:r>
    </w:p>
    <w:p w:rsidR="00CC72BA" w:rsidRPr="00912A03" w:rsidRDefault="00CC72BA"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eastAsia="Arial" w:hAnsi="Cambria" w:cs="Arial"/>
          <w:sz w:val="20"/>
          <w:szCs w:val="20"/>
        </w:rPr>
        <w:t xml:space="preserve">tři/čtyři – </w:t>
      </w:r>
      <w:r w:rsidRPr="00912A03">
        <w:rPr>
          <w:rFonts w:ascii="Cambria" w:eastAsia="Arial" w:hAnsi="Cambria" w:cs="Arial"/>
          <w:i/>
          <w:iCs/>
          <w:sz w:val="20"/>
          <w:szCs w:val="20"/>
        </w:rPr>
        <w:t>tří/třech/čtyř, třem/čtyřem, tři/čtyři, o třech/čtyřech, třemi/čtyřmi</w:t>
      </w:r>
      <w:r w:rsidR="002C3ABB">
        <w:rPr>
          <w:rFonts w:ascii="Cambria" w:eastAsia="Arial" w:hAnsi="Cambria" w:cs="Arial"/>
          <w:sz w:val="20"/>
          <w:szCs w:val="20"/>
        </w:rPr>
        <w:t>; s </w:t>
      </w:r>
      <w:r w:rsidRPr="00912A03">
        <w:rPr>
          <w:rFonts w:ascii="Cambria" w:eastAsia="Arial" w:hAnsi="Cambria" w:cs="Arial"/>
          <w:sz w:val="20"/>
          <w:szCs w:val="20"/>
        </w:rPr>
        <w:t>duálovými substantivy v I -ma (</w:t>
      </w:r>
      <w:r w:rsidRPr="00912A03">
        <w:rPr>
          <w:rFonts w:ascii="Cambria" w:eastAsia="Arial" w:hAnsi="Cambria" w:cs="Arial"/>
          <w:i/>
          <w:iCs/>
          <w:sz w:val="20"/>
          <w:szCs w:val="20"/>
        </w:rPr>
        <w:t>mezi čtyřma očima</w:t>
      </w:r>
      <w:r w:rsidRPr="00912A03">
        <w:rPr>
          <w:rFonts w:ascii="Cambria" w:eastAsia="Arial" w:hAnsi="Cambria" w:cs="Arial"/>
          <w:sz w:val="20"/>
          <w:szCs w:val="20"/>
        </w:rPr>
        <w:t>), v mn. čísle tvary blízké vzoru kost</w:t>
      </w:r>
    </w:p>
    <w:p w:rsidR="00CC72BA" w:rsidRPr="00912A03" w:rsidRDefault="00CC72BA" w:rsidP="002C3ABB">
      <w:pPr>
        <w:pStyle w:val="Zkladntext"/>
        <w:numPr>
          <w:ilvl w:val="1"/>
          <w:numId w:val="12"/>
        </w:numPr>
        <w:tabs>
          <w:tab w:val="num" w:pos="1080"/>
          <w:tab w:val="num" w:pos="1440"/>
        </w:tabs>
        <w:spacing w:after="80"/>
        <w:ind w:left="1440" w:hanging="360"/>
        <w:jc w:val="both"/>
        <w:rPr>
          <w:rFonts w:ascii="Cambria" w:hAnsi="Cambria"/>
          <w:sz w:val="20"/>
          <w:szCs w:val="20"/>
        </w:rPr>
      </w:pPr>
      <w:r w:rsidRPr="00912A03">
        <w:rPr>
          <w:rFonts w:ascii="Cambria" w:hAnsi="Cambria"/>
          <w:b/>
          <w:bCs/>
          <w:sz w:val="20"/>
          <w:szCs w:val="20"/>
        </w:rPr>
        <w:t>adjektivní flexe</w:t>
      </w:r>
      <w:r w:rsidRPr="00912A03">
        <w:rPr>
          <w:rFonts w:ascii="Cambria" w:hAnsi="Cambria"/>
          <w:sz w:val="20"/>
          <w:szCs w:val="20"/>
        </w:rPr>
        <w:t>: prvý, druhý, stý, … (=vzor mladý), první, třetí, obojí, tisící (vzor jarní), dvoje, oboje, čtvero (=krátké (N a A) + dlouhé tvary (G, D, L, I))</w:t>
      </w:r>
    </w:p>
    <w:p w:rsidR="00CC72BA" w:rsidRPr="00912A03" w:rsidRDefault="00CC72BA" w:rsidP="002C3ABB">
      <w:pPr>
        <w:pStyle w:val="Zkladntext"/>
        <w:numPr>
          <w:ilvl w:val="1"/>
          <w:numId w:val="12"/>
        </w:numPr>
        <w:tabs>
          <w:tab w:val="num" w:pos="1080"/>
          <w:tab w:val="num" w:pos="1440"/>
        </w:tabs>
        <w:spacing w:after="80"/>
        <w:ind w:left="1440" w:hanging="360"/>
        <w:jc w:val="both"/>
        <w:rPr>
          <w:rFonts w:ascii="Cambria" w:hAnsi="Cambria"/>
          <w:sz w:val="20"/>
          <w:szCs w:val="20"/>
        </w:rPr>
      </w:pPr>
      <w:r w:rsidRPr="00912A03">
        <w:rPr>
          <w:rFonts w:ascii="Cambria" w:hAnsi="Cambria"/>
          <w:b/>
          <w:bCs/>
          <w:sz w:val="20"/>
          <w:szCs w:val="20"/>
        </w:rPr>
        <w:t>zájmenná flex</w:t>
      </w:r>
      <w:r w:rsidRPr="00912A03">
        <w:rPr>
          <w:rFonts w:ascii="Cambria" w:hAnsi="Cambria"/>
          <w:sz w:val="20"/>
          <w:szCs w:val="20"/>
        </w:rPr>
        <w:t>e: jeden (=ten)</w:t>
      </w:r>
    </w:p>
    <w:p w:rsidR="00CC72BA" w:rsidRPr="00912A03" w:rsidRDefault="00CC72BA" w:rsidP="00CC72BA">
      <w:pPr>
        <w:pStyle w:val="Zkladntext"/>
        <w:spacing w:after="80"/>
        <w:ind w:left="720"/>
        <w:jc w:val="both"/>
        <w:rPr>
          <w:rFonts w:ascii="Cambria" w:hAnsi="Cambria"/>
          <w:b/>
          <w:bCs/>
          <w:iCs/>
          <w:sz w:val="20"/>
          <w:szCs w:val="20"/>
        </w:rPr>
      </w:pPr>
    </w:p>
    <w:p w:rsidR="0008226C" w:rsidRPr="00912A03" w:rsidRDefault="0016303B" w:rsidP="006E010C">
      <w:pPr>
        <w:pStyle w:val="Nadpis1"/>
        <w:pBdr>
          <w:bottom w:val="single" w:sz="4" w:space="0" w:color="auto"/>
        </w:pBdr>
        <w:jc w:val="center"/>
        <w:rPr>
          <w:rFonts w:ascii="Cambria" w:hAnsi="Cambria"/>
          <w:smallCaps/>
          <w:kern w:val="36"/>
          <w:sz w:val="32"/>
          <w:szCs w:val="32"/>
        </w:rPr>
      </w:pPr>
      <w:r w:rsidRPr="00912A03">
        <w:rPr>
          <w:rFonts w:ascii="Cambria" w:hAnsi="Cambria"/>
          <w:smallCaps/>
          <w:kern w:val="36"/>
          <w:sz w:val="32"/>
          <w:szCs w:val="32"/>
        </w:rPr>
        <w:t>5. Typy deklinace u adjektiv</w:t>
      </w:r>
      <w:r w:rsidR="004012B0" w:rsidRPr="00912A03">
        <w:rPr>
          <w:rFonts w:ascii="Cambria" w:hAnsi="Cambria"/>
          <w:smallCaps/>
          <w:kern w:val="36"/>
          <w:sz w:val="32"/>
          <w:szCs w:val="32"/>
        </w:rPr>
        <w:t xml:space="preserve"> s ohledem na diachronní vývoj</w:t>
      </w:r>
    </w:p>
    <w:p w:rsidR="007A58CE" w:rsidRPr="00912A03" w:rsidRDefault="007A58CE" w:rsidP="007A58CE">
      <w:pPr>
        <w:pStyle w:val="Nadpis41"/>
        <w:jc w:val="both"/>
        <w:rPr>
          <w:rFonts w:ascii="Cambria" w:hAnsi="Cambria"/>
          <w:sz w:val="20"/>
          <w:szCs w:val="20"/>
        </w:rPr>
      </w:pPr>
      <w:r w:rsidRPr="00912A03">
        <w:rPr>
          <w:rFonts w:ascii="Cambria" w:hAnsi="Cambria"/>
          <w:sz w:val="20"/>
          <w:szCs w:val="20"/>
        </w:rPr>
        <w:t>Gramatické kategorie adjektiv</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ohebná (skloňují se)</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autosémantika (pojmenovávají vlastnosti substancí a některé druhy relací)</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primární větněčlenská fce. – shodný atribut, jmenná část přísudku, doplněk</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pád, číslo rod získávají na základě kongruence dle dominujícího substantiva</w:t>
      </w:r>
    </w:p>
    <w:p w:rsidR="007A58CE" w:rsidRPr="00912A03" w:rsidRDefault="007A58CE" w:rsidP="007A58CE">
      <w:pPr>
        <w:pStyle w:val="Zkladntext"/>
        <w:spacing w:after="80"/>
        <w:ind w:left="720"/>
        <w:jc w:val="both"/>
        <w:rPr>
          <w:rFonts w:ascii="Cambria" w:hAnsi="Cambria"/>
          <w:sz w:val="20"/>
          <w:szCs w:val="20"/>
        </w:rPr>
      </w:pPr>
    </w:p>
    <w:p w:rsidR="007A58CE" w:rsidRPr="00912A03" w:rsidRDefault="007A58CE" w:rsidP="007A58CE">
      <w:pPr>
        <w:pStyle w:val="Nadpis31"/>
        <w:rPr>
          <w:rFonts w:ascii="Cambria" w:hAnsi="Cambria"/>
          <w:sz w:val="20"/>
          <w:szCs w:val="20"/>
        </w:rPr>
      </w:pPr>
      <w:r w:rsidRPr="00912A03">
        <w:rPr>
          <w:rFonts w:ascii="Cambria" w:hAnsi="Cambria"/>
          <w:sz w:val="20"/>
          <w:szCs w:val="20"/>
        </w:rPr>
        <w:t>Hlavní významové skupiny adjektiv</w:t>
      </w:r>
    </w:p>
    <w:p w:rsidR="007A58CE" w:rsidRPr="00912A03" w:rsidRDefault="007A58CE" w:rsidP="007A58CE">
      <w:pPr>
        <w:pStyle w:val="Nadpis41"/>
        <w:jc w:val="both"/>
        <w:rPr>
          <w:rFonts w:ascii="Cambria" w:hAnsi="Cambria"/>
          <w:b w:val="0"/>
          <w:bCs w:val="0"/>
          <w:sz w:val="20"/>
          <w:szCs w:val="20"/>
        </w:rPr>
      </w:pPr>
      <w:r w:rsidRPr="00912A03">
        <w:rPr>
          <w:rFonts w:ascii="Cambria" w:hAnsi="Cambria"/>
          <w:b w:val="0"/>
          <w:bCs w:val="0"/>
          <w:sz w:val="20"/>
          <w:szCs w:val="20"/>
        </w:rPr>
        <w:t>Kvalifikační adj.</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vyjadřují jen vlastnosti v užším slova smyslu (</w:t>
      </w:r>
      <w:r w:rsidRPr="00912A03">
        <w:rPr>
          <w:rFonts w:ascii="Cambria" w:hAnsi="Cambria"/>
          <w:i/>
          <w:iCs/>
          <w:sz w:val="20"/>
          <w:szCs w:val="20"/>
        </w:rPr>
        <w:t>dobrý, hluchý, malý, mladý, skromný</w:t>
      </w:r>
      <w:r w:rsidRPr="00912A03">
        <w:rPr>
          <w:rFonts w:ascii="Cambria" w:hAnsi="Cambria"/>
          <w:sz w:val="20"/>
          <w:szCs w:val="20"/>
        </w:rPr>
        <w:t>); vyjadřují jen vlastnosti substancí, subjektivní; většinu lze stupňovat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 velké části neutvořená (primární, neodvozená)</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vlastnosti pojmenovávají převážně subjektivně z hlediska mluvčího</w:t>
      </w:r>
    </w:p>
    <w:p w:rsidR="007A58CE" w:rsidRPr="00912A03" w:rsidRDefault="007A58CE" w:rsidP="007A58CE">
      <w:pPr>
        <w:pStyle w:val="Zkladntext"/>
        <w:spacing w:after="80"/>
        <w:ind w:left="720"/>
        <w:jc w:val="both"/>
        <w:rPr>
          <w:rFonts w:ascii="Cambria" w:hAnsi="Cambria"/>
          <w:sz w:val="20"/>
          <w:szCs w:val="20"/>
        </w:rPr>
      </w:pPr>
    </w:p>
    <w:p w:rsidR="007A58CE" w:rsidRPr="00912A03" w:rsidRDefault="007A58CE" w:rsidP="007A58CE">
      <w:pPr>
        <w:pStyle w:val="Nadpis41"/>
        <w:jc w:val="both"/>
        <w:rPr>
          <w:rFonts w:ascii="Cambria" w:hAnsi="Cambria"/>
          <w:b w:val="0"/>
          <w:bCs w:val="0"/>
          <w:sz w:val="20"/>
          <w:szCs w:val="20"/>
        </w:rPr>
      </w:pPr>
      <w:r w:rsidRPr="00912A03">
        <w:rPr>
          <w:rFonts w:ascii="Cambria" w:hAnsi="Cambria"/>
          <w:b w:val="0"/>
          <w:bCs w:val="0"/>
          <w:sz w:val="20"/>
          <w:szCs w:val="20"/>
        </w:rPr>
        <w:t>Relační adj.</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vyjadřují vlastnost vyplývající ze vztahu k další substanci nebo ději, vlastnosti a okolnosti, tzn. k tomu, co je označeno fundujícím slovem (</w:t>
      </w:r>
      <w:r w:rsidRPr="00912A03">
        <w:rPr>
          <w:rFonts w:ascii="Cambria" w:hAnsi="Cambria"/>
          <w:i/>
          <w:iCs/>
          <w:sz w:val="20"/>
          <w:szCs w:val="20"/>
        </w:rPr>
        <w:t>studentský spolek, nesplnitelná podmínka, novější literatura</w:t>
      </w:r>
      <w:r w:rsidRPr="00912A03">
        <w:rPr>
          <w:rFonts w:ascii="Cambria" w:hAnsi="Cambria"/>
          <w:sz w:val="20"/>
          <w:szCs w:val="20"/>
        </w:rPr>
        <w: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pokud je vlastnost objektivně daná (</w:t>
      </w:r>
      <w:r w:rsidRPr="00912A03">
        <w:rPr>
          <w:rFonts w:ascii="Cambria" w:hAnsi="Cambria"/>
          <w:i/>
          <w:iCs/>
          <w:sz w:val="20"/>
          <w:szCs w:val="20"/>
        </w:rPr>
        <w:t>dřevěný, prkenný, smrkový, domácí, psí</w:t>
      </w:r>
      <w:r w:rsidR="009C2303" w:rsidRPr="00912A03">
        <w:rPr>
          <w:rFonts w:ascii="Cambria" w:hAnsi="Cambria"/>
          <w:sz w:val="20"/>
          <w:szCs w:val="20"/>
        </w:rPr>
        <w:t>), adj. se nestupňuje, pouze v </w:t>
      </w:r>
      <w:r w:rsidRPr="00912A03">
        <w:rPr>
          <w:rFonts w:ascii="Cambria" w:hAnsi="Cambria"/>
          <w:sz w:val="20"/>
          <w:szCs w:val="20"/>
        </w:rPr>
        <w:t>přeneseném významu (</w:t>
      </w:r>
      <w:r w:rsidRPr="00912A03">
        <w:rPr>
          <w:rFonts w:ascii="Cambria" w:hAnsi="Cambria"/>
          <w:i/>
          <w:iCs/>
          <w:sz w:val="20"/>
          <w:szCs w:val="20"/>
        </w:rPr>
        <w:t>dřevěnější nohy</w:t>
      </w:r>
      <w:r w:rsidRPr="00912A03">
        <w:rPr>
          <w:rFonts w:ascii="Cambria" w:hAnsi="Cambria"/>
          <w:sz w:val="20"/>
          <w:szCs w:val="20"/>
        </w:rPr>
        <w:t>) a ve specifických kom. prostředcích (</w:t>
      </w:r>
      <w:r w:rsidRPr="00912A03">
        <w:rPr>
          <w:rFonts w:ascii="Cambria" w:hAnsi="Cambria"/>
          <w:i/>
          <w:iCs/>
          <w:sz w:val="20"/>
          <w:szCs w:val="20"/>
        </w:rPr>
        <w:t>nejčokoládovější čokoláda</w:t>
      </w:r>
      <w:r w:rsidRPr="00912A03">
        <w:rPr>
          <w:rFonts w:ascii="Cambria" w:hAnsi="Cambria"/>
          <w:sz w:val="20"/>
          <w:szCs w:val="20"/>
        </w:rPr>
        <w: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zvl. skupinu tvoří adj. </w:t>
      </w:r>
      <w:r w:rsidRPr="00912A03">
        <w:rPr>
          <w:rFonts w:ascii="Cambria" w:hAnsi="Cambria"/>
          <w:b/>
          <w:bCs/>
          <w:i/>
          <w:iCs/>
          <w:sz w:val="20"/>
          <w:szCs w:val="20"/>
        </w:rPr>
        <w:t>posesivní (přivlastňovací)</w:t>
      </w:r>
      <w:r w:rsidRPr="00912A03">
        <w:rPr>
          <w:rFonts w:ascii="Cambria" w:hAnsi="Cambria"/>
          <w:sz w:val="20"/>
          <w:szCs w:val="20"/>
        </w:rPr>
        <w:t xml:space="preserve"> – formálně i významově nejvyhraněnější skupina</w:t>
      </w:r>
    </w:p>
    <w:p w:rsidR="007A58CE" w:rsidRPr="00912A03" w:rsidRDefault="007A58CE" w:rsidP="007A58CE">
      <w:pPr>
        <w:pStyle w:val="Textbody"/>
        <w:jc w:val="both"/>
        <w:rPr>
          <w:rFonts w:ascii="Cambria" w:hAnsi="Cambria"/>
          <w:sz w:val="20"/>
          <w:szCs w:val="20"/>
        </w:rPr>
      </w:pPr>
    </w:p>
    <w:p w:rsidR="007A58CE" w:rsidRPr="00912A03" w:rsidRDefault="007A58CE" w:rsidP="007A58CE">
      <w:pPr>
        <w:pStyle w:val="Nadpis41"/>
        <w:jc w:val="both"/>
        <w:rPr>
          <w:rFonts w:ascii="Cambria" w:hAnsi="Cambria"/>
          <w:sz w:val="20"/>
          <w:szCs w:val="20"/>
        </w:rPr>
      </w:pPr>
      <w:r w:rsidRPr="00912A03">
        <w:rPr>
          <w:rFonts w:ascii="Cambria" w:hAnsi="Cambria"/>
          <w:sz w:val="20"/>
          <w:szCs w:val="20"/>
        </w:rPr>
        <w:t>Přechodná skupina</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adj. vyjadřující kvalitu, nikoli vztah, ale objektivně (</w:t>
      </w:r>
      <w:r w:rsidRPr="00912A03">
        <w:rPr>
          <w:rFonts w:ascii="Cambria" w:hAnsi="Cambria"/>
          <w:i/>
          <w:iCs/>
          <w:sz w:val="20"/>
          <w:szCs w:val="20"/>
        </w:rPr>
        <w:t>slepý, hluchý, věrný</w:t>
      </w:r>
      <w:r w:rsidR="009C2303" w:rsidRPr="00912A03">
        <w:rPr>
          <w:rFonts w:ascii="Cambria" w:hAnsi="Cambria"/>
          <w:sz w:val="20"/>
          <w:szCs w:val="20"/>
        </w:rPr>
        <w:t>), je možné je stupňovat v </w:t>
      </w:r>
      <w:r w:rsidRPr="00912A03">
        <w:rPr>
          <w:rFonts w:ascii="Cambria" w:hAnsi="Cambria"/>
          <w:sz w:val="20"/>
          <w:szCs w:val="20"/>
        </w:rPr>
        <w:t>přeneseném významu (</w:t>
      </w:r>
      <w:r w:rsidRPr="00912A03">
        <w:rPr>
          <w:rFonts w:ascii="Cambria" w:hAnsi="Cambria"/>
          <w:i/>
          <w:iCs/>
          <w:sz w:val="20"/>
          <w:szCs w:val="20"/>
        </w:rPr>
        <w:t>byla stále slepější k jeho chybám</w:t>
      </w:r>
      <w:r w:rsidRPr="00912A03">
        <w:rPr>
          <w:rFonts w:ascii="Cambria" w:hAnsi="Cambria"/>
          <w:sz w:val="20"/>
          <w:szCs w:val="20"/>
        </w:rPr>
        <w: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adjektiva odvozená (</w:t>
      </w:r>
      <w:r w:rsidRPr="00912A03">
        <w:rPr>
          <w:rFonts w:ascii="Cambria" w:hAnsi="Cambria"/>
          <w:i/>
          <w:iCs/>
          <w:sz w:val="20"/>
          <w:szCs w:val="20"/>
        </w:rPr>
        <w:t>horní, vrchní, dolní</w:t>
      </w:r>
      <w:r w:rsidRPr="00912A03">
        <w:rPr>
          <w:rFonts w:ascii="Cambria" w:hAnsi="Cambria"/>
          <w:sz w:val="20"/>
          <w:szCs w:val="20"/>
        </w:rPr>
        <w:t>) – mají různou míru subjektivnosti podle kontextu, podle toho je lze stupňovat (</w:t>
      </w:r>
      <w:r w:rsidRPr="00912A03">
        <w:rPr>
          <w:rFonts w:ascii="Cambria" w:hAnsi="Cambria"/>
          <w:i/>
          <w:iCs/>
          <w:sz w:val="20"/>
          <w:szCs w:val="20"/>
        </w:rPr>
        <w:t>na nejhořejším schodě x horní vrstva atmosféry</w:t>
      </w:r>
      <w:r w:rsidRPr="00912A03">
        <w:rPr>
          <w:rFonts w:ascii="Cambria" w:hAnsi="Cambria"/>
          <w:sz w:val="20"/>
          <w:szCs w:val="20"/>
        </w:rPr>
        <w:t>)</w:t>
      </w:r>
    </w:p>
    <w:p w:rsidR="007A58CE" w:rsidRPr="00912A03" w:rsidRDefault="007A58CE" w:rsidP="007A58CE">
      <w:pPr>
        <w:pStyle w:val="Textbody"/>
        <w:jc w:val="both"/>
        <w:rPr>
          <w:rFonts w:ascii="Cambria" w:hAnsi="Cambria"/>
          <w:sz w:val="20"/>
          <w:szCs w:val="20"/>
        </w:rPr>
      </w:pPr>
    </w:p>
    <w:p w:rsidR="007A58CE" w:rsidRPr="00912A03" w:rsidRDefault="007A58CE" w:rsidP="007A58CE">
      <w:pPr>
        <w:pStyle w:val="Nadpis31"/>
        <w:rPr>
          <w:rFonts w:ascii="Cambria" w:hAnsi="Cambria"/>
          <w:sz w:val="20"/>
          <w:szCs w:val="20"/>
        </w:rPr>
      </w:pPr>
      <w:r w:rsidRPr="00912A03">
        <w:rPr>
          <w:rFonts w:ascii="Cambria" w:hAnsi="Cambria"/>
          <w:sz w:val="20"/>
          <w:szCs w:val="20"/>
        </w:rPr>
        <w:t>Typy adjektivní flexe</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b/>
          <w:sz w:val="20"/>
          <w:szCs w:val="20"/>
        </w:rPr>
      </w:pPr>
      <w:r w:rsidRPr="00912A03">
        <w:rPr>
          <w:rFonts w:ascii="Cambria" w:hAnsi="Cambria"/>
          <w:b/>
          <w:sz w:val="20"/>
          <w:szCs w:val="20"/>
        </w:rPr>
        <w:t>jmenná (subst.)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b/>
          <w:sz w:val="20"/>
          <w:szCs w:val="20"/>
        </w:rPr>
      </w:pPr>
      <w:r w:rsidRPr="00912A03">
        <w:rPr>
          <w:rFonts w:ascii="Cambria" w:hAnsi="Cambria"/>
          <w:b/>
          <w:sz w:val="20"/>
          <w:szCs w:val="20"/>
        </w:rPr>
        <w:t>složená – tvrdá a měkká</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b/>
          <w:sz w:val="20"/>
          <w:szCs w:val="20"/>
        </w:rPr>
      </w:pPr>
      <w:r w:rsidRPr="00912A03">
        <w:rPr>
          <w:rFonts w:ascii="Cambria" w:hAnsi="Cambria"/>
          <w:b/>
          <w:sz w:val="20"/>
          <w:szCs w:val="20"/>
        </w:rPr>
        <w:t>smíšená</w:t>
      </w:r>
    </w:p>
    <w:p w:rsidR="007A58CE" w:rsidRPr="00912A03" w:rsidRDefault="007A58CE" w:rsidP="007A58CE">
      <w:pPr>
        <w:pStyle w:val="Textbody"/>
        <w:jc w:val="both"/>
        <w:rPr>
          <w:rFonts w:ascii="Cambria" w:hAnsi="Cambria"/>
          <w:sz w:val="20"/>
          <w:szCs w:val="20"/>
        </w:rPr>
      </w:pPr>
    </w:p>
    <w:p w:rsidR="007A58CE" w:rsidRPr="00912A03" w:rsidRDefault="007A58CE" w:rsidP="007A58CE">
      <w:pPr>
        <w:pStyle w:val="Nadpis41"/>
        <w:jc w:val="both"/>
        <w:rPr>
          <w:rFonts w:ascii="Cambria" w:hAnsi="Cambria"/>
          <w:sz w:val="20"/>
          <w:szCs w:val="20"/>
        </w:rPr>
      </w:pPr>
      <w:r w:rsidRPr="00912A03">
        <w:rPr>
          <w:rFonts w:ascii="Cambria" w:hAnsi="Cambria"/>
          <w:sz w:val="20"/>
          <w:szCs w:val="20"/>
        </w:rPr>
        <w:t>A) Jmenné tvary adjektiv</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stavba</w:t>
      </w:r>
      <w:r w:rsidRPr="00912A03">
        <w:rPr>
          <w:rFonts w:ascii="Cambria" w:hAnsi="Cambria"/>
          <w:sz w:val="20"/>
          <w:szCs w:val="20"/>
        </w:rPr>
        <w:t>: tvarotvorný základ + deklinační formant (</w:t>
      </w:r>
      <w:r w:rsidRPr="00912A03">
        <w:rPr>
          <w:rFonts w:ascii="Cambria" w:hAnsi="Cambria"/>
          <w:i/>
          <w:iCs/>
          <w:sz w:val="20"/>
          <w:szCs w:val="20"/>
        </w:rPr>
        <w:t>bos- + -0, -a, -o</w:t>
      </w:r>
      <w:r w:rsidRPr="00912A03">
        <w:rPr>
          <w:rFonts w:ascii="Cambria" w:hAnsi="Cambria"/>
          <w:sz w:val="20"/>
          <w:szCs w:val="20"/>
        </w:rPr>
        <w: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omezena na rovině formální</w:t>
      </w:r>
      <w:r w:rsidRPr="00912A03">
        <w:rPr>
          <w:rFonts w:ascii="Cambria" w:hAnsi="Cambria"/>
          <w:sz w:val="20"/>
          <w:szCs w:val="20"/>
        </w:rPr>
        <w:t xml:space="preserve"> – zbytky flexe, málo dochovaných tvarů – pouze N. (</w:t>
      </w:r>
      <w:r w:rsidRPr="00912A03">
        <w:rPr>
          <w:rFonts w:ascii="Cambria" w:hAnsi="Cambria"/>
          <w:i/>
          <w:iCs/>
          <w:sz w:val="20"/>
          <w:szCs w:val="20"/>
        </w:rPr>
        <w:t>Už jsme hotovi/y.</w:t>
      </w:r>
      <w:r w:rsidR="009C2303" w:rsidRPr="00912A03">
        <w:rPr>
          <w:rFonts w:ascii="Cambria" w:hAnsi="Cambria"/>
          <w:sz w:val="20"/>
          <w:szCs w:val="20"/>
        </w:rPr>
        <w:t>) a </w:t>
      </w:r>
      <w:r w:rsidRPr="00912A03">
        <w:rPr>
          <w:rFonts w:ascii="Cambria" w:hAnsi="Cambria"/>
          <w:sz w:val="20"/>
          <w:szCs w:val="20"/>
        </w:rPr>
        <w:t>zřídka A. (</w:t>
      </w:r>
      <w:r w:rsidRPr="00912A03">
        <w:rPr>
          <w:rFonts w:ascii="Cambria" w:hAnsi="Cambria"/>
          <w:i/>
          <w:iCs/>
          <w:sz w:val="20"/>
          <w:szCs w:val="20"/>
        </w:rPr>
        <w:t>Rád tě vidím zdrávu.</w:t>
      </w:r>
      <w:r w:rsidRPr="00912A03">
        <w:rPr>
          <w:rFonts w:ascii="Cambria" w:hAnsi="Cambria"/>
          <w:sz w:val="20"/>
          <w:szCs w:val="20"/>
        </w:rPr>
        <w:t>) v obou číslech</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 xml:space="preserve">omezení funkční </w:t>
      </w:r>
      <w:r w:rsidRPr="00912A03">
        <w:rPr>
          <w:rFonts w:ascii="Cambria" w:hAnsi="Cambria"/>
          <w:sz w:val="20"/>
          <w:szCs w:val="20"/>
        </w:rPr>
        <w:t>(nachází se pouze v přísudku a doplňku), slouží jako část pasivního tvaru slovesného (</w:t>
      </w:r>
      <w:r w:rsidRPr="00912A03">
        <w:rPr>
          <w:rFonts w:ascii="Cambria" w:hAnsi="Cambria"/>
          <w:i/>
          <w:iCs/>
          <w:sz w:val="20"/>
          <w:szCs w:val="20"/>
        </w:rPr>
        <w:t>bude objednán</w:t>
      </w:r>
      <w:r w:rsidRPr="00912A03">
        <w:rPr>
          <w:rFonts w:ascii="Cambria" w:hAnsi="Cambria"/>
          <w:sz w:val="20"/>
          <w:szCs w:val="20"/>
        </w:rPr>
        <w:t>), jmenná část přísudku (</w:t>
      </w:r>
      <w:r w:rsidRPr="00912A03">
        <w:rPr>
          <w:rFonts w:ascii="Cambria" w:hAnsi="Cambria"/>
          <w:i/>
          <w:iCs/>
          <w:sz w:val="20"/>
          <w:szCs w:val="20"/>
        </w:rPr>
        <w:t>byl stále mlád</w:t>
      </w:r>
      <w:r w:rsidRPr="00912A03">
        <w:rPr>
          <w:rFonts w:ascii="Cambria" w:hAnsi="Cambria"/>
          <w:sz w:val="20"/>
          <w:szCs w:val="20"/>
        </w:rPr>
        <w:t>) + doplněk (</w:t>
      </w:r>
      <w:r w:rsidRPr="00912A03">
        <w:rPr>
          <w:rFonts w:ascii="Cambria" w:hAnsi="Cambria"/>
          <w:i/>
          <w:iCs/>
          <w:sz w:val="20"/>
          <w:szCs w:val="20"/>
        </w:rPr>
        <w:t>vrátil se zdráv</w:t>
      </w:r>
      <w:r w:rsidRPr="00912A03">
        <w:rPr>
          <w:rFonts w:ascii="Cambria" w:hAnsi="Cambria"/>
          <w:sz w:val="20"/>
          <w:szCs w:val="20"/>
        </w:rPr>
        <w: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převážně v maskulinu (</w:t>
      </w:r>
      <w:r w:rsidRPr="00912A03">
        <w:rPr>
          <w:rFonts w:ascii="Cambria" w:hAnsi="Cambria"/>
          <w:i/>
          <w:iCs/>
          <w:sz w:val="20"/>
          <w:szCs w:val="20"/>
        </w:rPr>
        <w:t>bos, milostiv, mlád, nemocen</w:t>
      </w:r>
      <w:r w:rsidRPr="00912A03">
        <w:rPr>
          <w:rFonts w:ascii="Cambria" w:hAnsi="Cambria"/>
          <w:sz w:val="20"/>
          <w:szCs w:val="20"/>
        </w:rPr>
        <w:t>) ve femininu ne</w:t>
      </w:r>
      <w:r w:rsidR="009C2303" w:rsidRPr="00912A03">
        <w:rPr>
          <w:rFonts w:ascii="Cambria" w:hAnsi="Cambria"/>
          <w:sz w:val="20"/>
          <w:szCs w:val="20"/>
        </w:rPr>
        <w:t>ní velký rozdíl mezi složeným a </w:t>
      </w:r>
      <w:r w:rsidRPr="00912A03">
        <w:rPr>
          <w:rFonts w:ascii="Cambria" w:hAnsi="Cambria"/>
          <w:sz w:val="20"/>
          <w:szCs w:val="20"/>
        </w:rPr>
        <w:t>jmenným, proto spíš složené tvary (</w:t>
      </w:r>
      <w:r w:rsidRPr="00912A03">
        <w:rPr>
          <w:rFonts w:ascii="Cambria" w:hAnsi="Cambria"/>
          <w:i/>
          <w:iCs/>
          <w:sz w:val="20"/>
          <w:szCs w:val="20"/>
        </w:rPr>
        <w:t>laskava – laskavá</w:t>
      </w:r>
      <w:r w:rsidRPr="00912A03">
        <w:rPr>
          <w:rFonts w:ascii="Cambria" w:hAnsi="Cambria"/>
          <w:sz w:val="20"/>
          <w:szCs w:val="20"/>
        </w:rPr>
        <w: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zachovaly se hlavně </w:t>
      </w:r>
      <w:r w:rsidRPr="00912A03">
        <w:rPr>
          <w:rFonts w:ascii="Cambria" w:hAnsi="Cambria"/>
          <w:sz w:val="20"/>
          <w:szCs w:val="20"/>
          <w:u w:val="single"/>
        </w:rPr>
        <w:t>ve frazémech/idiomech</w:t>
      </w:r>
      <w:r w:rsidRPr="00912A03">
        <w:rPr>
          <w:rFonts w:ascii="Cambria" w:hAnsi="Cambria"/>
          <w:sz w:val="20"/>
          <w:szCs w:val="20"/>
        </w:rPr>
        <w:t xml:space="preserve"> (</w:t>
      </w:r>
      <w:r w:rsidRPr="00912A03">
        <w:rPr>
          <w:rFonts w:ascii="Cambria" w:hAnsi="Cambria"/>
          <w:i/>
          <w:iCs/>
          <w:sz w:val="20"/>
          <w:szCs w:val="20"/>
        </w:rPr>
        <w:t>buďte tak laskav, to je nabíledni, být pln štěstí, nebýt mocen slova</w:t>
      </w:r>
      <w:r w:rsidRPr="00912A03">
        <w:rPr>
          <w:rFonts w:ascii="Cambria" w:hAnsi="Cambria"/>
          <w:sz w:val="20"/>
          <w:szCs w:val="20"/>
        </w:rPr>
        <w:t>) a příslovečných spřežkách (</w:t>
      </w:r>
      <w:r w:rsidRPr="00912A03">
        <w:rPr>
          <w:rFonts w:ascii="Cambria" w:hAnsi="Cambria"/>
          <w:i/>
          <w:iCs/>
          <w:sz w:val="20"/>
          <w:szCs w:val="20"/>
        </w:rPr>
        <w:t>doleva, zprava, zčistajasna</w:t>
      </w:r>
      <w:r w:rsidRPr="00912A03">
        <w:rPr>
          <w:rFonts w:ascii="Cambria" w:hAnsi="Cambria"/>
          <w:sz w:val="20"/>
          <w:szCs w:val="20"/>
        </w:rPr>
        <w: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tvary středního rodu → zvláštní druh příslovcí (</w:t>
      </w:r>
      <w:r w:rsidRPr="00912A03">
        <w:rPr>
          <w:rFonts w:ascii="Cambria" w:hAnsi="Cambria"/>
          <w:i/>
          <w:iCs/>
          <w:sz w:val="20"/>
          <w:szCs w:val="20"/>
        </w:rPr>
        <w:t>smutno, veselo, možno, nutno</w:t>
      </w:r>
      <w:r w:rsidRPr="00912A03">
        <w:rPr>
          <w:rFonts w:ascii="Cambria" w:hAnsi="Cambria"/>
          <w:sz w:val="20"/>
          <w:szCs w:val="20"/>
        </w:rPr>
        <w:t>) – slouží jako predikativa</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adjektivum rád – pouze jmenné tvary, typické užití v doplňku (</w:t>
      </w:r>
      <w:r w:rsidRPr="00912A03">
        <w:rPr>
          <w:rFonts w:ascii="Cambria" w:hAnsi="Cambria"/>
          <w:i/>
          <w:iCs/>
          <w:sz w:val="20"/>
          <w:szCs w:val="20"/>
        </w:rPr>
        <w:t>ráda zpívám</w:t>
      </w:r>
      <w:r w:rsidRPr="00912A03">
        <w:rPr>
          <w:rFonts w:ascii="Cambria" w:hAnsi="Cambria"/>
          <w:sz w:val="20"/>
          <w:szCs w:val="20"/>
        </w:rPr>
        <w:t>) – blíží se silně adverbiu (totožné stupňování –</w:t>
      </w:r>
      <w:r w:rsidRPr="00912A03">
        <w:rPr>
          <w:rFonts w:ascii="Cambria" w:hAnsi="Cambria"/>
          <w:i/>
          <w:iCs/>
          <w:sz w:val="20"/>
          <w:szCs w:val="20"/>
        </w:rPr>
        <w:t xml:space="preserve"> raději, nejraději</w:t>
      </w:r>
      <w:r w:rsidRPr="00912A03">
        <w:rPr>
          <w:rFonts w:ascii="Cambria" w:hAnsi="Cambria"/>
          <w:sz w:val="20"/>
          <w:szCs w:val="20"/>
        </w:rPr>
        <w: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u adj. s jednoslabičným základem se samohláskou </w:t>
      </w:r>
      <w:r w:rsidRPr="00912A03">
        <w:rPr>
          <w:rFonts w:ascii="Cambria" w:hAnsi="Cambria"/>
          <w:i/>
          <w:iCs/>
          <w:sz w:val="20"/>
          <w:szCs w:val="20"/>
        </w:rPr>
        <w:t>a</w:t>
      </w:r>
      <w:r w:rsidRPr="00912A03">
        <w:rPr>
          <w:rFonts w:ascii="Cambria" w:hAnsi="Cambria"/>
          <w:sz w:val="20"/>
          <w:szCs w:val="20"/>
        </w:rPr>
        <w:t xml:space="preserve"> dochází k jejímu dloužení (</w:t>
      </w:r>
      <w:r w:rsidRPr="00912A03">
        <w:rPr>
          <w:rFonts w:ascii="Cambria" w:hAnsi="Cambria"/>
          <w:i/>
          <w:iCs/>
          <w:sz w:val="20"/>
          <w:szCs w:val="20"/>
        </w:rPr>
        <w:t>mlád, stár</w:t>
      </w:r>
      <w:r w:rsidRPr="00912A03">
        <w:rPr>
          <w:rFonts w:ascii="Cambria" w:hAnsi="Cambria"/>
          <w:sz w:val="20"/>
          <w:szCs w:val="20"/>
        </w:rPr>
        <w:t>)</w:t>
      </w:r>
    </w:p>
    <w:p w:rsidR="007A58CE" w:rsidRPr="00912A03" w:rsidRDefault="007A58CE" w:rsidP="007A58CE">
      <w:pPr>
        <w:pStyle w:val="Zkladntext"/>
        <w:tabs>
          <w:tab w:val="num" w:pos="720"/>
        </w:tabs>
        <w:spacing w:after="80"/>
        <w:ind w:left="720"/>
        <w:jc w:val="both"/>
        <w:rPr>
          <w:rFonts w:ascii="Cambria" w:hAnsi="Cambria"/>
          <w:sz w:val="20"/>
          <w:szCs w:val="20"/>
        </w:rPr>
      </w:pPr>
    </w:p>
    <w:p w:rsidR="007A58CE" w:rsidRPr="00912A03" w:rsidRDefault="007A58CE" w:rsidP="007A58CE">
      <w:pPr>
        <w:pStyle w:val="Nadpis41"/>
        <w:jc w:val="both"/>
        <w:rPr>
          <w:rFonts w:ascii="Cambria" w:hAnsi="Cambria"/>
          <w:sz w:val="20"/>
          <w:szCs w:val="20"/>
        </w:rPr>
      </w:pPr>
      <w:r w:rsidRPr="00912A03">
        <w:rPr>
          <w:rFonts w:ascii="Cambria" w:hAnsi="Cambria"/>
          <w:sz w:val="20"/>
          <w:szCs w:val="20"/>
        </w:rPr>
        <w:t>B) Složené tvary = adjektivní deklinace</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základní typ skloňování, historicky tvary jmenné, k nimž byly připojeny postponované tvary zájmenné (zájmeno </w:t>
      </w:r>
      <w:r w:rsidRPr="00912A03">
        <w:rPr>
          <w:rFonts w:ascii="Cambria" w:hAnsi="Cambria"/>
          <w:i/>
          <w:iCs/>
          <w:sz w:val="20"/>
          <w:szCs w:val="20"/>
        </w:rPr>
        <w:t>jЬ, ja, je</w:t>
      </w:r>
      <w:r w:rsidRPr="00912A03">
        <w:rPr>
          <w:rFonts w:ascii="Cambria" w:hAnsi="Cambria"/>
          <w:sz w:val="20"/>
          <w:szCs w:val="20"/>
        </w:rPr>
        <w:t>) – kontrakcí vznikly nové koncovky</w:t>
      </w:r>
    </w:p>
    <w:p w:rsidR="00C26FFE" w:rsidRPr="00912A03" w:rsidRDefault="00C26FF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nejmladší typ sklonění</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skloňování tvrdé – vzor mladý</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souhlásky </w:t>
      </w:r>
      <w:r w:rsidRPr="00912A03">
        <w:rPr>
          <w:rFonts w:ascii="Cambria" w:hAnsi="Cambria"/>
          <w:i/>
          <w:iCs/>
          <w:sz w:val="20"/>
          <w:szCs w:val="20"/>
        </w:rPr>
        <w:t>d, t, n, r, k, h, ch</w:t>
      </w:r>
      <w:r w:rsidRPr="00912A03">
        <w:rPr>
          <w:rFonts w:ascii="Cambria" w:hAnsi="Cambria"/>
          <w:sz w:val="20"/>
          <w:szCs w:val="20"/>
        </w:rPr>
        <w:t xml:space="preserve"> alternují ve tvarech N pl. před </w:t>
      </w:r>
      <w:r w:rsidRPr="00912A03">
        <w:rPr>
          <w:rFonts w:ascii="Cambria" w:hAnsi="Cambria"/>
          <w:i/>
          <w:iCs/>
          <w:sz w:val="20"/>
          <w:szCs w:val="20"/>
        </w:rPr>
        <w:t>-í</w:t>
      </w:r>
      <w:r w:rsidRPr="00912A03">
        <w:rPr>
          <w:rFonts w:ascii="Cambria" w:hAnsi="Cambria"/>
          <w:sz w:val="20"/>
          <w:szCs w:val="20"/>
        </w:rPr>
        <w:t xml:space="preserve"> na </w:t>
      </w:r>
      <w:r w:rsidRPr="00912A03">
        <w:rPr>
          <w:rFonts w:ascii="Cambria" w:hAnsi="Cambria"/>
          <w:i/>
          <w:iCs/>
          <w:sz w:val="20"/>
          <w:szCs w:val="20"/>
        </w:rPr>
        <w:t xml:space="preserve">ď, ť, ň, ř, c, z, š </w:t>
      </w:r>
      <w:r w:rsidRPr="00912A03">
        <w:rPr>
          <w:rFonts w:ascii="Cambria" w:hAnsi="Cambria"/>
          <w:sz w:val="20"/>
          <w:szCs w:val="20"/>
        </w:rPr>
        <w:t>(</w:t>
      </w:r>
      <w:r w:rsidRPr="00912A03">
        <w:rPr>
          <w:rFonts w:ascii="Cambria" w:hAnsi="Cambria"/>
          <w:i/>
          <w:iCs/>
          <w:sz w:val="20"/>
          <w:szCs w:val="20"/>
        </w:rPr>
        <w:t>velký – velcí, dobrý – dobří</w:t>
      </w:r>
      <w:r w:rsidRPr="00912A03">
        <w:rPr>
          <w:rFonts w:ascii="Cambria" w:hAnsi="Cambria"/>
          <w:sz w:val="20"/>
          <w:szCs w:val="20"/>
        </w:rPr>
        <w:t>)</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souhl. skupiny </w:t>
      </w:r>
      <w:r w:rsidRPr="00912A03">
        <w:rPr>
          <w:rFonts w:ascii="Cambria" w:hAnsi="Cambria"/>
          <w:i/>
          <w:iCs/>
          <w:sz w:val="20"/>
          <w:szCs w:val="20"/>
        </w:rPr>
        <w:t>-ský → -ští, -cký → -čtí, -čký → -čcí</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přídavná jména jakostní (</w:t>
      </w:r>
      <w:r w:rsidRPr="00912A03">
        <w:rPr>
          <w:rFonts w:ascii="Cambria" w:hAnsi="Cambria"/>
          <w:i/>
          <w:iCs/>
          <w:sz w:val="20"/>
          <w:szCs w:val="20"/>
        </w:rPr>
        <w:t>bledý, hustý, dlouhý, slabý, drzý</w:t>
      </w:r>
      <w:r w:rsidRPr="00912A03">
        <w:rPr>
          <w:rFonts w:ascii="Cambria" w:hAnsi="Cambria"/>
          <w:sz w:val="20"/>
          <w:szCs w:val="20"/>
        </w:rPr>
        <w:t>)</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adjektiva v širokém smyslu vztahová (</w:t>
      </w:r>
      <w:r w:rsidRPr="00912A03">
        <w:rPr>
          <w:rFonts w:ascii="Cambria" w:hAnsi="Cambria"/>
          <w:i/>
          <w:iCs/>
          <w:sz w:val="20"/>
          <w:szCs w:val="20"/>
        </w:rPr>
        <w:t>dřevěný, košatý, pražský, papírový</w:t>
      </w:r>
      <w:r w:rsidRPr="00912A03">
        <w:rPr>
          <w:rFonts w:ascii="Cambria" w:hAnsi="Cambria"/>
          <w:sz w:val="20"/>
          <w:szCs w:val="20"/>
        </w:rPr>
        <w:t>)</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slovesná adjektiva (</w:t>
      </w:r>
      <w:r w:rsidRPr="00912A03">
        <w:rPr>
          <w:rFonts w:ascii="Cambria" w:hAnsi="Cambria"/>
          <w:i/>
          <w:iCs/>
          <w:sz w:val="20"/>
          <w:szCs w:val="20"/>
        </w:rPr>
        <w:t>vařený, umty, minulý</w:t>
      </w:r>
      <w:r w:rsidRPr="00912A03">
        <w:rPr>
          <w:rFonts w:ascii="Cambria" w:hAnsi="Cambria"/>
          <w:sz w:val="20"/>
          <w:szCs w:val="20"/>
        </w:rPr>
        <w: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skloňování měkké – vzor jarní</w:t>
      </w:r>
    </w:p>
    <w:p w:rsidR="007A58CE" w:rsidRPr="00912A03" w:rsidRDefault="007A58CE" w:rsidP="00354368">
      <w:pPr>
        <w:pStyle w:val="Zkladntext"/>
        <w:numPr>
          <w:ilvl w:val="1"/>
          <w:numId w:val="12"/>
        </w:numPr>
        <w:tabs>
          <w:tab w:val="num" w:pos="1440"/>
        </w:tabs>
        <w:spacing w:after="80"/>
        <w:ind w:left="1440" w:hanging="360"/>
        <w:jc w:val="both"/>
        <w:rPr>
          <w:rFonts w:ascii="Cambria" w:eastAsia="Arial" w:hAnsi="Cambria" w:cs="Arial"/>
          <w:sz w:val="20"/>
          <w:szCs w:val="20"/>
        </w:rPr>
      </w:pPr>
      <w:r w:rsidRPr="00912A03">
        <w:rPr>
          <w:rFonts w:ascii="Cambria" w:eastAsia="Arial" w:hAnsi="Cambria" w:cs="Arial"/>
          <w:sz w:val="20"/>
          <w:szCs w:val="20"/>
        </w:rPr>
        <w:t>koncovka pro všechny rody totožná (-í/-í/-í, -í/-í/-í/-í)</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eastAsia="Arial" w:hAnsi="Cambria" w:cs="Arial"/>
          <w:sz w:val="20"/>
          <w:szCs w:val="20"/>
        </w:rPr>
        <w:t xml:space="preserve">přídavná jména jakostní, vztahová, obecně přivlastňovací i dějová, účelová adjektiva na </w:t>
      </w:r>
      <w:r w:rsidRPr="00912A03">
        <w:rPr>
          <w:rFonts w:ascii="Cambria" w:eastAsia="Arial" w:hAnsi="Cambria" w:cs="Arial"/>
          <w:i/>
          <w:iCs/>
          <w:sz w:val="20"/>
          <w:szCs w:val="20"/>
        </w:rPr>
        <w:t>-cí</w:t>
      </w:r>
      <w:r w:rsidRPr="00912A03">
        <w:rPr>
          <w:rFonts w:ascii="Cambria" w:eastAsia="Arial" w:hAnsi="Cambria" w:cs="Arial"/>
          <w:sz w:val="20"/>
          <w:szCs w:val="20"/>
        </w:rPr>
        <w:t xml:space="preserve"> (</w:t>
      </w:r>
      <w:r w:rsidRPr="00912A03">
        <w:rPr>
          <w:rFonts w:ascii="Cambria" w:eastAsia="Arial" w:hAnsi="Cambria" w:cs="Arial"/>
          <w:i/>
          <w:iCs/>
          <w:sz w:val="20"/>
          <w:szCs w:val="20"/>
        </w:rPr>
        <w:t>mazací, pečicí, sázecí</w:t>
      </w:r>
      <w:r w:rsidRPr="00912A03">
        <w:rPr>
          <w:rFonts w:ascii="Cambria" w:eastAsia="Arial" w:hAnsi="Cambria" w:cs="Arial"/>
          <w:sz w:val="20"/>
          <w:szCs w:val="20"/>
        </w:rPr>
        <w:t>), tvary druhého a třetího stupně</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ve spojení se substantivy majícími v I pl. koncovku -</w:t>
      </w:r>
      <w:r w:rsidRPr="00912A03">
        <w:rPr>
          <w:rFonts w:ascii="Cambria" w:hAnsi="Cambria"/>
          <w:i/>
          <w:iCs/>
          <w:sz w:val="20"/>
          <w:szCs w:val="20"/>
        </w:rPr>
        <w:t>ma</w:t>
      </w:r>
      <w:r w:rsidRPr="00912A03">
        <w:rPr>
          <w:rFonts w:ascii="Cambria" w:hAnsi="Cambria"/>
          <w:sz w:val="20"/>
          <w:szCs w:val="20"/>
        </w:rPr>
        <w:t xml:space="preserve"> (duálová podoba) je i u adj. koncovka </w:t>
      </w:r>
      <w:r w:rsidRPr="00912A03">
        <w:rPr>
          <w:rFonts w:ascii="Cambria" w:hAnsi="Cambria"/>
          <w:i/>
          <w:iCs/>
          <w:sz w:val="20"/>
          <w:szCs w:val="20"/>
        </w:rPr>
        <w:t>-ma</w:t>
      </w:r>
      <w:r w:rsidRPr="00912A03">
        <w:rPr>
          <w:rFonts w:ascii="Cambria" w:hAnsi="Cambria"/>
          <w:sz w:val="20"/>
          <w:szCs w:val="20"/>
        </w:rPr>
        <w:t xml:space="preserve"> (</w:t>
      </w:r>
      <w:r w:rsidRPr="00912A03">
        <w:rPr>
          <w:rFonts w:ascii="Cambria" w:hAnsi="Cambria"/>
          <w:i/>
          <w:iCs/>
          <w:sz w:val="20"/>
          <w:szCs w:val="20"/>
        </w:rPr>
        <w:t>zdravýma rukama, kočičíma očima</w:t>
      </w:r>
      <w:r w:rsidRPr="00912A03">
        <w:rPr>
          <w:rFonts w:ascii="Cambria" w:hAnsi="Cambria"/>
          <w:sz w:val="20"/>
          <w:szCs w:val="20"/>
        </w:rPr>
        <w: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 w:hAnsi="Cambria" w:cs="Arial"/>
          <w:sz w:val="20"/>
          <w:szCs w:val="20"/>
        </w:rPr>
        <w:t xml:space="preserve">dle tvrdého vzoru se skloňují substantiva </w:t>
      </w:r>
      <w:r w:rsidRPr="00912A03">
        <w:rPr>
          <w:rFonts w:ascii="Cambria" w:eastAsia="Arial" w:hAnsi="Cambria" w:cs="Arial"/>
          <w:i/>
          <w:iCs/>
          <w:sz w:val="20"/>
          <w:szCs w:val="20"/>
        </w:rPr>
        <w:t>hajný</w:t>
      </w:r>
      <w:r w:rsidRPr="00912A03">
        <w:rPr>
          <w:rFonts w:ascii="Cambria" w:eastAsia="Arial" w:hAnsi="Cambria" w:cs="Arial"/>
          <w:sz w:val="20"/>
          <w:szCs w:val="20"/>
        </w:rPr>
        <w:t xml:space="preserve">, …, zájmena </w:t>
      </w:r>
      <w:r w:rsidRPr="00912A03">
        <w:rPr>
          <w:rFonts w:ascii="Cambria" w:eastAsia="Arial" w:hAnsi="Cambria" w:cs="Arial"/>
          <w:i/>
          <w:iCs/>
          <w:sz w:val="20"/>
          <w:szCs w:val="20"/>
        </w:rPr>
        <w:t>který, každý</w:t>
      </w:r>
      <w:r w:rsidRPr="00912A03">
        <w:rPr>
          <w:rFonts w:ascii="Cambria" w:eastAsia="Arial" w:hAnsi="Cambria" w:cs="Arial"/>
          <w:sz w:val="20"/>
          <w:szCs w:val="20"/>
        </w:rPr>
        <w:t xml:space="preserve">, …, číslovky </w:t>
      </w:r>
      <w:r w:rsidRPr="00912A03">
        <w:rPr>
          <w:rFonts w:ascii="Cambria" w:eastAsia="Arial" w:hAnsi="Cambria" w:cs="Arial"/>
          <w:i/>
          <w:iCs/>
          <w:sz w:val="20"/>
          <w:szCs w:val="20"/>
        </w:rPr>
        <w:t>druhý, trojnásobný, …</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dle měkkého vzoru – substantiva </w:t>
      </w:r>
      <w:r w:rsidRPr="00912A03">
        <w:rPr>
          <w:rFonts w:ascii="Cambria" w:hAnsi="Cambria"/>
          <w:i/>
          <w:iCs/>
          <w:sz w:val="20"/>
          <w:szCs w:val="20"/>
        </w:rPr>
        <w:t>krejčí</w:t>
      </w:r>
      <w:r w:rsidRPr="00912A03">
        <w:rPr>
          <w:rFonts w:ascii="Cambria" w:hAnsi="Cambria"/>
          <w:sz w:val="20"/>
          <w:szCs w:val="20"/>
        </w:rPr>
        <w:t xml:space="preserve">, …, zájmena </w:t>
      </w:r>
      <w:r w:rsidRPr="00912A03">
        <w:rPr>
          <w:rFonts w:ascii="Cambria" w:hAnsi="Cambria"/>
          <w:i/>
          <w:iCs/>
          <w:sz w:val="20"/>
          <w:szCs w:val="20"/>
        </w:rPr>
        <w:t>čí, její(ž)</w:t>
      </w:r>
      <w:r w:rsidRPr="00912A03">
        <w:rPr>
          <w:rFonts w:ascii="Cambria" w:hAnsi="Cambria"/>
          <w:sz w:val="20"/>
          <w:szCs w:val="20"/>
        </w:rPr>
        <w:t xml:space="preserve">, číslovky </w:t>
      </w:r>
      <w:r w:rsidRPr="00912A03">
        <w:rPr>
          <w:rFonts w:ascii="Cambria" w:hAnsi="Cambria"/>
          <w:i/>
          <w:iCs/>
          <w:sz w:val="20"/>
          <w:szCs w:val="20"/>
        </w:rPr>
        <w:t>první, dvojí, …</w:t>
      </w:r>
    </w:p>
    <w:p w:rsidR="007A58CE" w:rsidRPr="00912A03" w:rsidRDefault="007A58CE" w:rsidP="007A58CE">
      <w:pPr>
        <w:pStyle w:val="Textbody"/>
        <w:jc w:val="both"/>
        <w:rPr>
          <w:rFonts w:ascii="Cambria" w:hAnsi="Cambria"/>
          <w:sz w:val="20"/>
          <w:szCs w:val="20"/>
        </w:rPr>
      </w:pPr>
    </w:p>
    <w:p w:rsidR="007A58CE" w:rsidRPr="00912A03" w:rsidRDefault="007A58CE" w:rsidP="007A58CE">
      <w:pPr>
        <w:pStyle w:val="Nadpis41"/>
        <w:jc w:val="both"/>
        <w:rPr>
          <w:rFonts w:ascii="Cambria" w:hAnsi="Cambria"/>
          <w:sz w:val="20"/>
          <w:szCs w:val="20"/>
        </w:rPr>
      </w:pPr>
      <w:r w:rsidRPr="00912A03">
        <w:rPr>
          <w:rFonts w:ascii="Cambria" w:hAnsi="Cambria"/>
          <w:sz w:val="20"/>
          <w:szCs w:val="20"/>
        </w:rPr>
        <w:t>Vztah dlouhých a krátkých tvarů</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nejsou většinou významově totožné, např. </w:t>
      </w:r>
      <w:r w:rsidRPr="00912A03">
        <w:rPr>
          <w:rFonts w:ascii="Cambria" w:hAnsi="Cambria"/>
          <w:i/>
          <w:iCs/>
          <w:sz w:val="20"/>
          <w:szCs w:val="20"/>
        </w:rPr>
        <w:t>má hodnou dceru x je hodna úcty, kníže byl mocný x nebyl mocen slova</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byl-li však ke krátkému tvaru dotvořen tvar dlouhý, má význam jako tvar krátký, např. </w:t>
      </w:r>
      <w:r w:rsidRPr="00912A03">
        <w:rPr>
          <w:rFonts w:ascii="Cambria" w:hAnsi="Cambria"/>
          <w:i/>
          <w:iCs/>
          <w:sz w:val="20"/>
          <w:szCs w:val="20"/>
        </w:rPr>
        <w:t>je si vědom své převahy x je si vědomý své převahy</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distribuce ve větě:</w:t>
      </w:r>
    </w:p>
    <w:p w:rsidR="007A58CE" w:rsidRPr="00912A03" w:rsidRDefault="007A58CE" w:rsidP="00354368">
      <w:pPr>
        <w:pStyle w:val="Zkladntext"/>
        <w:numPr>
          <w:ilvl w:val="1"/>
          <w:numId w:val="12"/>
        </w:numPr>
        <w:tabs>
          <w:tab w:val="num" w:pos="1440"/>
        </w:tabs>
        <w:spacing w:after="80"/>
        <w:ind w:left="1440" w:hanging="360"/>
        <w:jc w:val="both"/>
        <w:rPr>
          <w:rFonts w:ascii="Cambria" w:eastAsia="Arial" w:hAnsi="Cambria" w:cs="Arial"/>
          <w:sz w:val="20"/>
          <w:szCs w:val="20"/>
        </w:rPr>
      </w:pPr>
      <w:r w:rsidRPr="00912A03">
        <w:rPr>
          <w:rFonts w:ascii="Cambria" w:eastAsia="Arial" w:hAnsi="Cambria" w:cs="Arial"/>
          <w:sz w:val="20"/>
          <w:szCs w:val="20"/>
        </w:rPr>
        <w:t>krátké tvary jen část přísudku/doplňku</w:t>
      </w:r>
    </w:p>
    <w:p w:rsidR="007A58CE" w:rsidRPr="00912A03" w:rsidRDefault="007A58CE" w:rsidP="00354368">
      <w:pPr>
        <w:pStyle w:val="Zkladntext"/>
        <w:numPr>
          <w:ilvl w:val="1"/>
          <w:numId w:val="12"/>
        </w:numPr>
        <w:tabs>
          <w:tab w:val="num" w:pos="1440"/>
        </w:tabs>
        <w:spacing w:after="80"/>
        <w:ind w:left="1440" w:hanging="360"/>
        <w:jc w:val="both"/>
        <w:rPr>
          <w:rFonts w:ascii="Cambria" w:eastAsia="Arial" w:hAnsi="Cambria" w:cs="Arial"/>
          <w:sz w:val="20"/>
          <w:szCs w:val="20"/>
        </w:rPr>
      </w:pPr>
      <w:r w:rsidRPr="00912A03">
        <w:rPr>
          <w:rFonts w:ascii="Cambria" w:eastAsia="Arial" w:hAnsi="Cambria" w:cs="Arial"/>
          <w:sz w:val="20"/>
          <w:szCs w:val="20"/>
        </w:rPr>
        <w:t>dlouhé tvary část přísudku/doplňku/přívlastek</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eastAsia="Arial" w:hAnsi="Cambria" w:cs="Arial"/>
          <w:sz w:val="20"/>
          <w:szCs w:val="20"/>
        </w:rPr>
        <w:t>výjimka:</w:t>
      </w:r>
      <w:r w:rsidRPr="00912A03">
        <w:rPr>
          <w:rFonts w:ascii="Cambria" w:hAnsi="Cambria"/>
          <w:sz w:val="20"/>
          <w:szCs w:val="20"/>
        </w:rPr>
        <w:t xml:space="preserve"> posesivní adjektiva (</w:t>
      </w:r>
      <w:r w:rsidRPr="00912A03">
        <w:rPr>
          <w:rFonts w:ascii="Cambria" w:hAnsi="Cambria"/>
          <w:i/>
          <w:iCs/>
          <w:sz w:val="20"/>
          <w:szCs w:val="20"/>
        </w:rPr>
        <w:t>otcův klobouk</w:t>
      </w:r>
      <w:r w:rsidRPr="00912A03">
        <w:rPr>
          <w:rFonts w:ascii="Cambria" w:hAnsi="Cambria"/>
          <w:sz w:val="20"/>
          <w:szCs w:val="20"/>
        </w:rPr>
        <w:t>)</w:t>
      </w:r>
    </w:p>
    <w:p w:rsidR="007A58CE" w:rsidRPr="00912A03" w:rsidRDefault="007A58CE" w:rsidP="007A58CE">
      <w:pPr>
        <w:pStyle w:val="Textbody"/>
        <w:jc w:val="both"/>
        <w:rPr>
          <w:rFonts w:ascii="Cambria" w:hAnsi="Cambria"/>
          <w:sz w:val="20"/>
          <w:szCs w:val="20"/>
        </w:rPr>
      </w:pPr>
    </w:p>
    <w:p w:rsidR="007A58CE" w:rsidRPr="00912A03" w:rsidRDefault="007A58CE" w:rsidP="007A58CE">
      <w:pPr>
        <w:pStyle w:val="Nadpis41"/>
        <w:jc w:val="both"/>
        <w:rPr>
          <w:rFonts w:ascii="Cambria" w:hAnsi="Cambria"/>
          <w:sz w:val="20"/>
          <w:szCs w:val="20"/>
        </w:rPr>
      </w:pPr>
      <w:r w:rsidRPr="00912A03">
        <w:rPr>
          <w:rFonts w:ascii="Cambria" w:hAnsi="Cambria"/>
          <w:sz w:val="20"/>
          <w:szCs w:val="20"/>
        </w:rPr>
        <w:t>C) Smíšená flexe</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smíšená – mísí tvary jmenné a složené flexe</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pouze u desubstantivních adjektiv na </w:t>
      </w:r>
      <w:r w:rsidRPr="00912A03">
        <w:rPr>
          <w:rFonts w:ascii="Cambria" w:hAnsi="Cambria"/>
          <w:i/>
          <w:iCs/>
          <w:sz w:val="20"/>
          <w:szCs w:val="20"/>
        </w:rPr>
        <w:t xml:space="preserve">-ův, -in </w:t>
      </w:r>
      <w:r w:rsidRPr="00912A03">
        <w:rPr>
          <w:rFonts w:ascii="Cambria" w:hAnsi="Cambria"/>
          <w:sz w:val="20"/>
          <w:szCs w:val="20"/>
        </w:rPr>
        <w:t xml:space="preserve">(přivlastňovací typy otcův, matčin), </w:t>
      </w:r>
      <w:r w:rsidR="009C2303" w:rsidRPr="00912A03">
        <w:rPr>
          <w:rFonts w:ascii="Cambria" w:eastAsia="Arial" w:hAnsi="Cambria" w:cs="Arial"/>
          <w:sz w:val="20"/>
          <w:szCs w:val="20"/>
        </w:rPr>
        <w:t>tvoří se od maskulin a </w:t>
      </w:r>
      <w:r w:rsidRPr="00912A03">
        <w:rPr>
          <w:rFonts w:ascii="Cambria" w:eastAsia="Arial" w:hAnsi="Cambria" w:cs="Arial"/>
          <w:sz w:val="20"/>
          <w:szCs w:val="20"/>
        </w:rPr>
        <w:t xml:space="preserve">feminin </w:t>
      </w:r>
      <w:r w:rsidRPr="00912A03">
        <w:rPr>
          <w:rFonts w:ascii="Cambria" w:hAnsi="Cambria"/>
          <w:sz w:val="20"/>
          <w:szCs w:val="20"/>
        </w:rPr>
        <w:t>označujících</w:t>
      </w:r>
      <w:r w:rsidRPr="00912A03">
        <w:rPr>
          <w:rFonts w:ascii="Cambria" w:eastAsia="Arial" w:hAnsi="Cambria" w:cs="Arial"/>
          <w:sz w:val="20"/>
          <w:szCs w:val="20"/>
        </w:rPr>
        <w:t xml:space="preserve"> živé bytosti, od NEUTER se NETVOŘÍ (ani dítě, děvče)</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formanty: </w:t>
      </w:r>
      <w:r w:rsidRPr="00912A03">
        <w:rPr>
          <w:rFonts w:ascii="Cambria" w:hAnsi="Cambria"/>
          <w:i/>
          <w:iCs/>
          <w:sz w:val="20"/>
          <w:szCs w:val="20"/>
        </w:rPr>
        <w:t>-ův/-ova/-ovo</w:t>
      </w:r>
      <w:r w:rsidRPr="00912A03">
        <w:rPr>
          <w:rFonts w:ascii="Cambria" w:hAnsi="Cambria"/>
          <w:sz w:val="20"/>
          <w:szCs w:val="20"/>
        </w:rPr>
        <w:t xml:space="preserve"> a -</w:t>
      </w:r>
      <w:r w:rsidRPr="00912A03">
        <w:rPr>
          <w:rFonts w:ascii="Cambria" w:hAnsi="Cambria"/>
          <w:i/>
          <w:iCs/>
          <w:sz w:val="20"/>
          <w:szCs w:val="20"/>
        </w:rPr>
        <w:t>in/-ina/-ino</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zachované jmenné tvary – sg. (kromě I. sg.), pl. pouze N./A./V. pl.</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zajímavý V. sg.</w:t>
      </w:r>
    </w:p>
    <w:p w:rsidR="007A58CE" w:rsidRPr="00912A03" w:rsidRDefault="007A58CE" w:rsidP="007A58CE">
      <w:pPr>
        <w:pStyle w:val="Zkladntext"/>
        <w:tabs>
          <w:tab w:val="num" w:pos="720"/>
        </w:tabs>
        <w:spacing w:after="80"/>
        <w:ind w:left="360"/>
        <w:jc w:val="both"/>
        <w:rPr>
          <w:rFonts w:ascii="Cambria" w:hAnsi="Cambria"/>
          <w:sz w:val="20"/>
          <w:szCs w:val="20"/>
        </w:rPr>
      </w:pPr>
    </w:p>
    <w:p w:rsidR="007A58CE" w:rsidRPr="00912A03" w:rsidRDefault="007A58CE" w:rsidP="007A58CE">
      <w:pPr>
        <w:pStyle w:val="Nadpis41"/>
        <w:jc w:val="both"/>
        <w:rPr>
          <w:rFonts w:ascii="Cambria" w:hAnsi="Cambria"/>
          <w:sz w:val="20"/>
          <w:szCs w:val="20"/>
        </w:rPr>
      </w:pPr>
      <w:r w:rsidRPr="00912A03">
        <w:rPr>
          <w:rFonts w:ascii="Cambria" w:hAnsi="Cambria"/>
          <w:sz w:val="20"/>
          <w:szCs w:val="20"/>
        </w:rPr>
        <w:t>Nesklonná adj.</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i/>
          <w:iCs/>
          <w:sz w:val="20"/>
          <w:szCs w:val="20"/>
        </w:rPr>
        <w:t xml:space="preserve">lila, prima, fajn, khaki, blond – </w:t>
      </w:r>
      <w:r w:rsidRPr="00912A03">
        <w:rPr>
          <w:rFonts w:ascii="Cambria" w:hAnsi="Cambria"/>
          <w:sz w:val="20"/>
          <w:szCs w:val="20"/>
        </w:rPr>
        <w:t>většinou cizího původu, malá skupina</w:t>
      </w:r>
    </w:p>
    <w:p w:rsidR="007A58CE" w:rsidRPr="00912A03" w:rsidRDefault="007A58CE" w:rsidP="007A58CE">
      <w:pPr>
        <w:pStyle w:val="Textbody"/>
        <w:jc w:val="both"/>
        <w:rPr>
          <w:rFonts w:ascii="Cambria" w:hAnsi="Cambria"/>
          <w:sz w:val="20"/>
          <w:szCs w:val="20"/>
        </w:rPr>
      </w:pPr>
    </w:p>
    <w:p w:rsidR="007A58CE" w:rsidRPr="00912A03" w:rsidRDefault="007A58CE" w:rsidP="007A58CE">
      <w:pPr>
        <w:pStyle w:val="Nadpis31"/>
        <w:rPr>
          <w:rFonts w:ascii="Cambria" w:hAnsi="Cambria"/>
          <w:sz w:val="20"/>
          <w:szCs w:val="20"/>
        </w:rPr>
      </w:pPr>
      <w:r w:rsidRPr="00912A03">
        <w:rPr>
          <w:rFonts w:ascii="Cambria" w:hAnsi="Cambria"/>
          <w:sz w:val="20"/>
          <w:szCs w:val="20"/>
        </w:rPr>
        <w:t>Stupňování</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slovotvorba, vyjádření různých stupňů vlastností – </w:t>
      </w:r>
      <w:r w:rsidRPr="00912A03">
        <w:rPr>
          <w:rFonts w:ascii="Cambria" w:hAnsi="Cambria"/>
          <w:b/>
          <w:bCs/>
          <w:sz w:val="20"/>
          <w:szCs w:val="20"/>
        </w:rPr>
        <w:t>pozitiv, komparativ, superlativ</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sémanticky je omezeno</w:t>
      </w:r>
      <w:r w:rsidRPr="00912A03">
        <w:rPr>
          <w:rFonts w:ascii="Cambria" w:hAnsi="Cambria"/>
          <w:sz w:val="20"/>
          <w:szCs w:val="20"/>
        </w:rPr>
        <w:t xml:space="preserve"> na adjektiva kvalifikační, relační lze stupňovat pouze v přeneseném významu</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omezení formální</w:t>
      </w:r>
      <w:r w:rsidRPr="00912A03">
        <w:rPr>
          <w:rFonts w:ascii="Cambria" w:hAnsi="Cambria"/>
          <w:sz w:val="20"/>
          <w:szCs w:val="20"/>
        </w:rPr>
        <w:t xml:space="preserve"> (nelze stupňovat ajd. na </w:t>
      </w:r>
      <w:r w:rsidRPr="00912A03">
        <w:rPr>
          <w:rFonts w:ascii="Cambria" w:hAnsi="Cambria"/>
          <w:i/>
          <w:iCs/>
          <w:sz w:val="20"/>
          <w:szCs w:val="20"/>
        </w:rPr>
        <w:t>-cí, -ův, -in)</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pozitiv</w:t>
      </w:r>
      <w:r w:rsidRPr="00912A03">
        <w:rPr>
          <w:rFonts w:ascii="Cambria" w:hAnsi="Cambria"/>
          <w:sz w:val="20"/>
          <w:szCs w:val="20"/>
        </w:rPr>
        <w:t xml:space="preserve"> – 1. stupeň, jen hodnocení vlastnosti (</w:t>
      </w:r>
      <w:r w:rsidRPr="00912A03">
        <w:rPr>
          <w:rFonts w:ascii="Cambria" w:hAnsi="Cambria"/>
          <w:i/>
          <w:iCs/>
          <w:sz w:val="20"/>
          <w:szCs w:val="20"/>
        </w:rPr>
        <w:t>velmi malý, příliš těsný, strašně velký</w:t>
      </w:r>
      <w:r w:rsidRPr="00912A03">
        <w:rPr>
          <w:rFonts w:ascii="Cambria" w:hAnsi="Cambria"/>
          <w:sz w:val="20"/>
          <w:szCs w:val="20"/>
        </w:rPr>
        <w: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komparativ</w:t>
      </w:r>
      <w:r w:rsidRPr="00912A03">
        <w:rPr>
          <w:rFonts w:ascii="Cambria" w:hAnsi="Cambria"/>
          <w:sz w:val="20"/>
          <w:szCs w:val="20"/>
        </w:rPr>
        <w:t xml:space="preserve"> – 2. stupeň, založen na srovnání (</w:t>
      </w:r>
      <w:r w:rsidRPr="00912A03">
        <w:rPr>
          <w:rFonts w:ascii="Cambria" w:hAnsi="Cambria"/>
          <w:i/>
          <w:iCs/>
          <w:sz w:val="20"/>
          <w:szCs w:val="20"/>
        </w:rPr>
        <w:t>mladší než Karel, nad slunce jasnější…</w:t>
      </w:r>
      <w:r w:rsidRPr="00912A03">
        <w:rPr>
          <w:rFonts w:ascii="Cambria" w:hAnsi="Cambria"/>
          <w:sz w:val="20"/>
          <w:szCs w:val="20"/>
        </w:rPr>
        <w:t>)</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i/>
          <w:iCs/>
          <w:sz w:val="20"/>
          <w:szCs w:val="20"/>
        </w:rPr>
        <w:t xml:space="preserve">absolutní komparativ </w:t>
      </w:r>
      <w:r w:rsidRPr="00912A03">
        <w:rPr>
          <w:rFonts w:ascii="Cambria" w:hAnsi="Cambria"/>
          <w:sz w:val="20"/>
          <w:szCs w:val="20"/>
        </w:rPr>
        <w:t>– druhá srovnávaná vlastnost se již nevyjadřuje (</w:t>
      </w:r>
      <w:r w:rsidRPr="00912A03">
        <w:rPr>
          <w:rFonts w:ascii="Cambria" w:hAnsi="Cambria"/>
          <w:i/>
          <w:iCs/>
          <w:sz w:val="20"/>
          <w:szCs w:val="20"/>
        </w:rPr>
        <w:t>vešel starší muž</w:t>
      </w:r>
      <w:r w:rsidRPr="00912A03">
        <w:rPr>
          <w:rFonts w:ascii="Cambria" w:hAnsi="Cambria"/>
          <w:sz w:val="20"/>
          <w:szCs w:val="20"/>
        </w:rPr>
        <w:t>)</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Cs/>
          <w:iCs/>
          <w:sz w:val="20"/>
          <w:szCs w:val="20"/>
        </w:rPr>
        <w:t>tvoření</w:t>
      </w:r>
      <w:r w:rsidRPr="00912A03">
        <w:rPr>
          <w:rFonts w:ascii="Cambria" w:hAnsi="Cambria"/>
          <w:sz w:val="20"/>
          <w:szCs w:val="20"/>
        </w:rPr>
        <w:t xml:space="preserve">: </w:t>
      </w:r>
      <w:r w:rsidRPr="00912A03">
        <w:rPr>
          <w:rFonts w:ascii="Cambria" w:eastAsia="Arial" w:hAnsi="Cambria" w:cs="Arial"/>
          <w:sz w:val="20"/>
          <w:szCs w:val="20"/>
        </w:rPr>
        <w:t xml:space="preserve">přípony </w:t>
      </w:r>
      <w:r w:rsidRPr="00912A03">
        <w:rPr>
          <w:rFonts w:ascii="Cambria" w:eastAsia="Arial" w:hAnsi="Cambria" w:cs="Arial"/>
          <w:i/>
          <w:iCs/>
          <w:sz w:val="20"/>
          <w:szCs w:val="20"/>
        </w:rPr>
        <w:t xml:space="preserve">-ejší/-ější/-ší/-í </w:t>
      </w:r>
      <w:r w:rsidRPr="00912A03">
        <w:rPr>
          <w:rFonts w:ascii="Cambria" w:eastAsia="Arial" w:hAnsi="Cambria" w:cs="Arial"/>
          <w:sz w:val="20"/>
          <w:szCs w:val="20"/>
        </w:rPr>
        <w:t>(</w:t>
      </w:r>
      <w:r w:rsidRPr="00912A03">
        <w:rPr>
          <w:rFonts w:ascii="Cambria" w:eastAsia="Arial" w:hAnsi="Cambria" w:cs="Arial"/>
          <w:i/>
          <w:iCs/>
          <w:sz w:val="20"/>
          <w:szCs w:val="20"/>
        </w:rPr>
        <w:t>smělejší/novější/tvrdší/hezčí</w:t>
      </w:r>
      <w:r w:rsidRPr="00912A03">
        <w:rPr>
          <w:rFonts w:ascii="Cambria" w:eastAsia="Arial" w:hAnsi="Cambria" w:cs="Arial"/>
          <w:sz w:val="20"/>
          <w:szCs w:val="20"/>
        </w:rPr>
        <w:t xml:space="preserve">), </w:t>
      </w:r>
      <w:r w:rsidRPr="00912A03">
        <w:rPr>
          <w:rFonts w:ascii="Cambria" w:eastAsia="Arial" w:hAnsi="Cambria" w:cs="Arial"/>
          <w:i/>
          <w:iCs/>
          <w:sz w:val="20"/>
          <w:szCs w:val="20"/>
        </w:rPr>
        <w:t>-í</w:t>
      </w:r>
      <w:r w:rsidRPr="00912A03">
        <w:rPr>
          <w:rFonts w:ascii="Cambria" w:eastAsia="Arial" w:hAnsi="Cambria" w:cs="Arial"/>
          <w:sz w:val="20"/>
          <w:szCs w:val="20"/>
        </w:rPr>
        <w:t xml:space="preserve"> při zakončení na </w:t>
      </w:r>
      <w:r w:rsidRPr="00912A03">
        <w:rPr>
          <w:rFonts w:ascii="Cambria" w:eastAsia="Arial" w:hAnsi="Cambria" w:cs="Arial"/>
          <w:i/>
          <w:iCs/>
          <w:sz w:val="20"/>
          <w:szCs w:val="20"/>
        </w:rPr>
        <w:t>-ký</w:t>
      </w:r>
    </w:p>
    <w:p w:rsidR="007A58CE" w:rsidRPr="00912A03" w:rsidRDefault="007A58CE"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i/>
          <w:iCs/>
          <w:sz w:val="20"/>
          <w:szCs w:val="20"/>
        </w:rPr>
        <w:t xml:space="preserve">supletivismus – </w:t>
      </w:r>
      <w:r w:rsidRPr="00912A03">
        <w:rPr>
          <w:rFonts w:ascii="Cambria" w:hAnsi="Cambria"/>
          <w:sz w:val="20"/>
          <w:szCs w:val="20"/>
        </w:rPr>
        <w:t>tvoření od jiného kořene: zlý – horší, dobrý – lepší, velký – větší, malý – menší</w:t>
      </w:r>
    </w:p>
    <w:p w:rsidR="007A58CE" w:rsidRPr="00912A03" w:rsidRDefault="007A58CE" w:rsidP="007A58CE">
      <w:pPr>
        <w:pStyle w:val="Style28"/>
        <w:widowControl/>
        <w:pBdr>
          <w:left w:val="single" w:sz="4" w:space="4" w:color="auto"/>
        </w:pBdr>
        <w:ind w:left="1080"/>
        <w:jc w:val="both"/>
        <w:rPr>
          <w:rStyle w:val="FontStyle48"/>
          <w:rFonts w:ascii="Cambria" w:hAnsi="Cambria"/>
          <w:sz w:val="20"/>
          <w:szCs w:val="20"/>
          <w:lang w:val="cs-CZ" w:eastAsia="cs-CZ"/>
        </w:rPr>
      </w:pPr>
      <w:r w:rsidRPr="00912A03">
        <w:rPr>
          <w:rStyle w:val="FontStyle49"/>
          <w:rFonts w:ascii="Cambria" w:hAnsi="Cambria"/>
          <w:b/>
          <w:sz w:val="20"/>
          <w:szCs w:val="20"/>
          <w:lang w:val="cs-CZ" w:eastAsia="cs-CZ"/>
        </w:rPr>
        <w:t>Supletivismus:</w:t>
      </w:r>
      <w:r w:rsidRPr="00912A03">
        <w:rPr>
          <w:rStyle w:val="FontStyle49"/>
          <w:rFonts w:ascii="Cambria" w:hAnsi="Cambria"/>
          <w:sz w:val="20"/>
          <w:szCs w:val="20"/>
          <w:lang w:val="cs-CZ" w:eastAsia="cs-CZ"/>
        </w:rPr>
        <w:t xml:space="preserve"> střídání dvou n. více lexikálních morfů, které nejsou alomorfy (pozičními variantami) jednoho morfému, uvnitř flexivního paradigmatu. V č. se podobně jako v jiných jaz. </w:t>
      </w:r>
      <w:r w:rsidRPr="00912A03">
        <w:rPr>
          <w:rStyle w:val="FontStyle49"/>
          <w:rFonts w:ascii="Cambria" w:hAnsi="Cambria"/>
          <w:bCs/>
          <w:sz w:val="20"/>
          <w:szCs w:val="20"/>
          <w:lang w:val="cs-CZ" w:eastAsia="cs-CZ"/>
        </w:rPr>
        <w:t>s.</w:t>
      </w:r>
      <w:r w:rsidR="009C2303" w:rsidRPr="00912A03">
        <w:rPr>
          <w:rStyle w:val="FontStyle49"/>
          <w:rFonts w:ascii="Cambria" w:hAnsi="Cambria"/>
          <w:sz w:val="20"/>
          <w:szCs w:val="20"/>
          <w:lang w:val="cs-CZ" w:eastAsia="cs-CZ"/>
        </w:rPr>
        <w:t xml:space="preserve"> objevuje u </w:t>
      </w:r>
      <w:r w:rsidRPr="00912A03">
        <w:rPr>
          <w:rStyle w:val="FontStyle49"/>
          <w:rFonts w:ascii="Cambria" w:hAnsi="Cambria"/>
          <w:sz w:val="20"/>
          <w:szCs w:val="20"/>
          <w:lang w:val="cs-CZ" w:eastAsia="cs-CZ"/>
        </w:rPr>
        <w:t xml:space="preserve">zájmen osobních </w:t>
      </w:r>
      <w:r w:rsidRPr="00912A03">
        <w:rPr>
          <w:rStyle w:val="FontStyle48"/>
          <w:rFonts w:ascii="Cambria" w:hAnsi="Cambria"/>
          <w:i w:val="0"/>
          <w:iCs w:val="0"/>
          <w:sz w:val="20"/>
          <w:szCs w:val="20"/>
          <w:lang w:val="cs-CZ" w:eastAsia="cs-CZ"/>
        </w:rPr>
        <w:t>(</w:t>
      </w:r>
      <w:r w:rsidRPr="00912A03">
        <w:rPr>
          <w:rStyle w:val="FontStyle48"/>
          <w:rFonts w:ascii="Cambria" w:hAnsi="Cambria"/>
          <w:sz w:val="20"/>
          <w:szCs w:val="20"/>
          <w:lang w:val="cs-CZ" w:eastAsia="cs-CZ"/>
        </w:rPr>
        <w:t>já, mne, mě</w:t>
      </w:r>
      <w:r w:rsidR="00F10091">
        <w:rPr>
          <w:rStyle w:val="FontStyle48"/>
          <w:rFonts w:ascii="Cambria" w:hAnsi="Cambria"/>
          <w:sz w:val="20"/>
          <w:szCs w:val="20"/>
          <w:lang w:val="cs-CZ" w:eastAsia="cs-CZ"/>
        </w:rPr>
        <w:t>…</w:t>
      </w:r>
      <w:r w:rsidRPr="00912A03">
        <w:rPr>
          <w:rStyle w:val="FontStyle48"/>
          <w:rFonts w:ascii="Cambria" w:hAnsi="Cambria"/>
          <w:sz w:val="20"/>
          <w:szCs w:val="20"/>
          <w:lang w:val="cs-CZ" w:eastAsia="cs-CZ"/>
        </w:rPr>
        <w:t>, my, nás, nám</w:t>
      </w:r>
      <w:r w:rsidR="00F10091">
        <w:rPr>
          <w:rStyle w:val="FontStyle48"/>
          <w:rFonts w:ascii="Cambria" w:hAnsi="Cambria"/>
          <w:sz w:val="20"/>
          <w:szCs w:val="20"/>
          <w:lang w:val="cs-CZ" w:eastAsia="cs-CZ"/>
        </w:rPr>
        <w:t>…</w:t>
      </w:r>
      <w:r w:rsidRPr="00912A03">
        <w:rPr>
          <w:rStyle w:val="FontStyle48"/>
          <w:rFonts w:ascii="Cambria" w:hAnsi="Cambria"/>
          <w:i w:val="0"/>
          <w:iCs w:val="0"/>
          <w:sz w:val="20"/>
          <w:szCs w:val="20"/>
          <w:lang w:val="cs-CZ" w:eastAsia="cs-CZ"/>
        </w:rPr>
        <w:t>),</w:t>
      </w:r>
      <w:r w:rsidRPr="00912A03">
        <w:rPr>
          <w:rStyle w:val="FontStyle48"/>
          <w:rFonts w:ascii="Cambria" w:hAnsi="Cambria"/>
          <w:sz w:val="20"/>
          <w:szCs w:val="20"/>
          <w:lang w:val="cs-CZ" w:eastAsia="cs-CZ"/>
        </w:rPr>
        <w:t xml:space="preserve"> </w:t>
      </w:r>
      <w:r w:rsidRPr="00912A03">
        <w:rPr>
          <w:rStyle w:val="FontStyle49"/>
          <w:rFonts w:ascii="Cambria" w:hAnsi="Cambria"/>
          <w:sz w:val="20"/>
          <w:szCs w:val="20"/>
          <w:lang w:val="cs-CZ" w:eastAsia="cs-CZ"/>
        </w:rPr>
        <w:t xml:space="preserve">u nepravidelného stupňování adj. a adv. </w:t>
      </w:r>
      <w:r w:rsidRPr="00912A03">
        <w:rPr>
          <w:rStyle w:val="FontStyle48"/>
          <w:rFonts w:ascii="Cambria" w:hAnsi="Cambria"/>
          <w:i w:val="0"/>
          <w:iCs w:val="0"/>
          <w:sz w:val="20"/>
          <w:szCs w:val="20"/>
          <w:lang w:val="cs-CZ" w:eastAsia="cs-CZ"/>
        </w:rPr>
        <w:t>(</w:t>
      </w:r>
      <w:r w:rsidRPr="00912A03">
        <w:rPr>
          <w:rStyle w:val="FontStyle48"/>
          <w:rFonts w:ascii="Cambria" w:hAnsi="Cambria"/>
          <w:sz w:val="20"/>
          <w:szCs w:val="20"/>
          <w:lang w:val="cs-CZ" w:eastAsia="cs-CZ"/>
        </w:rPr>
        <w:t>dobrý, lepší</w:t>
      </w:r>
      <w:r w:rsidRPr="00912A03">
        <w:rPr>
          <w:rStyle w:val="FontStyle48"/>
          <w:rFonts w:ascii="Cambria" w:hAnsi="Cambria"/>
          <w:i w:val="0"/>
          <w:iCs w:val="0"/>
          <w:sz w:val="20"/>
          <w:szCs w:val="20"/>
          <w:lang w:val="cs-CZ" w:eastAsia="cs-CZ"/>
        </w:rPr>
        <w:t>;</w:t>
      </w:r>
      <w:r w:rsidRPr="00912A03">
        <w:rPr>
          <w:rStyle w:val="FontStyle48"/>
          <w:rFonts w:ascii="Cambria" w:hAnsi="Cambria"/>
          <w:sz w:val="20"/>
          <w:szCs w:val="20"/>
          <w:lang w:val="cs-CZ" w:eastAsia="cs-CZ"/>
        </w:rPr>
        <w:t xml:space="preserve"> málo, méně</w:t>
      </w:r>
      <w:r w:rsidRPr="00912A03">
        <w:rPr>
          <w:rStyle w:val="FontStyle48"/>
          <w:rFonts w:ascii="Cambria" w:hAnsi="Cambria"/>
          <w:i w:val="0"/>
          <w:iCs w:val="0"/>
          <w:sz w:val="20"/>
          <w:szCs w:val="20"/>
          <w:lang w:val="cs-CZ" w:eastAsia="cs-CZ"/>
        </w:rPr>
        <w:t>),</w:t>
      </w:r>
      <w:r w:rsidRPr="00912A03">
        <w:rPr>
          <w:rStyle w:val="FontStyle48"/>
          <w:rFonts w:ascii="Cambria" w:hAnsi="Cambria"/>
          <w:sz w:val="20"/>
          <w:szCs w:val="20"/>
          <w:lang w:val="cs-CZ" w:eastAsia="cs-CZ"/>
        </w:rPr>
        <w:t xml:space="preserve"> </w:t>
      </w:r>
      <w:r w:rsidRPr="00912A03">
        <w:rPr>
          <w:rStyle w:val="FontStyle49"/>
          <w:rFonts w:ascii="Cambria" w:hAnsi="Cambria"/>
          <w:sz w:val="20"/>
          <w:szCs w:val="20"/>
          <w:lang w:val="cs-CZ" w:eastAsia="cs-CZ"/>
        </w:rPr>
        <w:t xml:space="preserve">u sloves, a to jednak uvnitř paradigmatu </w:t>
      </w:r>
      <w:r w:rsidRPr="00912A03">
        <w:rPr>
          <w:rStyle w:val="FontStyle48"/>
          <w:rFonts w:ascii="Cambria" w:hAnsi="Cambria"/>
          <w:i w:val="0"/>
          <w:iCs w:val="0"/>
          <w:spacing w:val="20"/>
          <w:sz w:val="20"/>
          <w:szCs w:val="20"/>
          <w:lang w:val="cs-CZ" w:eastAsia="cs-CZ"/>
        </w:rPr>
        <w:t>(</w:t>
      </w:r>
      <w:r w:rsidRPr="00912A03">
        <w:rPr>
          <w:rStyle w:val="FontStyle48"/>
          <w:rFonts w:ascii="Cambria" w:hAnsi="Cambria"/>
          <w:spacing w:val="20"/>
          <w:sz w:val="20"/>
          <w:szCs w:val="20"/>
          <w:lang w:val="cs-CZ" w:eastAsia="cs-CZ"/>
        </w:rPr>
        <w:t>jít,</w:t>
      </w:r>
      <w:r w:rsidRPr="00912A03">
        <w:rPr>
          <w:rStyle w:val="FontStyle48"/>
          <w:rFonts w:ascii="Cambria" w:hAnsi="Cambria"/>
          <w:sz w:val="20"/>
          <w:szCs w:val="20"/>
          <w:lang w:val="cs-CZ" w:eastAsia="cs-CZ"/>
        </w:rPr>
        <w:t xml:space="preserve"> šel</w:t>
      </w:r>
      <w:r w:rsidRPr="00912A03">
        <w:rPr>
          <w:rStyle w:val="FontStyle48"/>
          <w:rFonts w:ascii="Cambria" w:hAnsi="Cambria"/>
          <w:i w:val="0"/>
          <w:iCs w:val="0"/>
          <w:sz w:val="20"/>
          <w:szCs w:val="20"/>
          <w:lang w:val="cs-CZ" w:eastAsia="cs-CZ"/>
        </w:rPr>
        <w:t>),</w:t>
      </w:r>
      <w:r w:rsidRPr="00912A03">
        <w:rPr>
          <w:rStyle w:val="FontStyle48"/>
          <w:rFonts w:ascii="Cambria" w:hAnsi="Cambria"/>
          <w:sz w:val="20"/>
          <w:szCs w:val="20"/>
          <w:lang w:val="cs-CZ" w:eastAsia="cs-CZ"/>
        </w:rPr>
        <w:t xml:space="preserve"> </w:t>
      </w:r>
      <w:r w:rsidRPr="00912A03">
        <w:rPr>
          <w:rStyle w:val="FontStyle49"/>
          <w:rFonts w:ascii="Cambria" w:hAnsi="Cambria"/>
          <w:sz w:val="20"/>
          <w:szCs w:val="20"/>
          <w:lang w:val="cs-CZ" w:eastAsia="cs-CZ"/>
        </w:rPr>
        <w:t xml:space="preserve">jednak při tvoření párů lišících se videm </w:t>
      </w:r>
      <w:r w:rsidRPr="00912A03">
        <w:rPr>
          <w:rStyle w:val="FontStyle48"/>
          <w:rFonts w:ascii="Cambria" w:hAnsi="Cambria"/>
          <w:i w:val="0"/>
          <w:iCs w:val="0"/>
          <w:sz w:val="20"/>
          <w:szCs w:val="20"/>
          <w:lang w:val="cs-CZ" w:eastAsia="cs-CZ"/>
        </w:rPr>
        <w:t>(</w:t>
      </w:r>
      <w:r w:rsidRPr="00912A03">
        <w:rPr>
          <w:rStyle w:val="FontStyle48"/>
          <w:rFonts w:ascii="Cambria" w:hAnsi="Cambria"/>
          <w:sz w:val="20"/>
          <w:szCs w:val="20"/>
          <w:lang w:val="cs-CZ" w:eastAsia="cs-CZ"/>
        </w:rPr>
        <w:t>brát, vzít</w:t>
      </w:r>
      <w:r w:rsidRPr="00912A03">
        <w:rPr>
          <w:rStyle w:val="FontStyle48"/>
          <w:rFonts w:ascii="Cambria" w:hAnsi="Cambria"/>
          <w:i w:val="0"/>
          <w:iCs w:val="0"/>
          <w:sz w:val="20"/>
          <w:szCs w:val="20"/>
          <w:lang w:val="cs-CZ" w:eastAsia="cs-CZ"/>
        </w:rPr>
        <w:t>;</w:t>
      </w:r>
      <w:r w:rsidRPr="00912A03">
        <w:rPr>
          <w:rStyle w:val="FontStyle48"/>
          <w:rFonts w:ascii="Cambria" w:hAnsi="Cambria"/>
          <w:sz w:val="20"/>
          <w:szCs w:val="20"/>
          <w:lang w:val="cs-CZ" w:eastAsia="cs-CZ"/>
        </w:rPr>
        <w:t xml:space="preserve"> položit, pokládat</w:t>
      </w:r>
      <w:r w:rsidRPr="00912A03">
        <w:rPr>
          <w:rStyle w:val="FontStyle48"/>
          <w:rFonts w:ascii="Cambria" w:hAnsi="Cambria"/>
          <w:i w:val="0"/>
          <w:iCs w:val="0"/>
          <w:sz w:val="20"/>
          <w:szCs w:val="20"/>
          <w:lang w:val="cs-CZ" w:eastAsia="cs-CZ"/>
        </w:rPr>
        <w:t>)</w:t>
      </w:r>
      <w:r w:rsidRPr="00912A03">
        <w:rPr>
          <w:rStyle w:val="FontStyle48"/>
          <w:rFonts w:ascii="Cambria" w:hAnsi="Cambria"/>
          <w:sz w:val="20"/>
          <w:szCs w:val="20"/>
          <w:lang w:val="cs-CZ" w:eastAsia="cs-CZ"/>
        </w:rPr>
        <w:t xml:space="preserve"> </w:t>
      </w:r>
      <w:r w:rsidRPr="00912A03">
        <w:rPr>
          <w:rStyle w:val="FontStyle49"/>
          <w:rFonts w:ascii="Cambria" w:hAnsi="Cambria"/>
          <w:sz w:val="20"/>
          <w:szCs w:val="20"/>
          <w:lang w:val="cs-CZ" w:eastAsia="cs-CZ"/>
        </w:rPr>
        <w:t xml:space="preserve">a determinovaností </w:t>
      </w:r>
      <w:r w:rsidRPr="00912A03">
        <w:rPr>
          <w:rStyle w:val="FontStyle48"/>
          <w:rFonts w:ascii="Cambria" w:hAnsi="Cambria"/>
          <w:i w:val="0"/>
          <w:iCs w:val="0"/>
          <w:sz w:val="20"/>
          <w:szCs w:val="20"/>
          <w:lang w:val="cs-CZ" w:eastAsia="cs-CZ"/>
        </w:rPr>
        <w:t>(</w:t>
      </w:r>
      <w:r w:rsidRPr="00912A03">
        <w:rPr>
          <w:rStyle w:val="FontStyle48"/>
          <w:rFonts w:ascii="Cambria" w:hAnsi="Cambria"/>
          <w:sz w:val="20"/>
          <w:szCs w:val="20"/>
          <w:lang w:val="cs-CZ" w:eastAsia="cs-CZ"/>
        </w:rPr>
        <w:t>jít, chodit</w:t>
      </w:r>
      <w:r w:rsidRPr="00912A03">
        <w:rPr>
          <w:rStyle w:val="FontStyle48"/>
          <w:rFonts w:ascii="Cambria" w:hAnsi="Cambria"/>
          <w:i w:val="0"/>
          <w:iCs w:val="0"/>
          <w:sz w:val="20"/>
          <w:szCs w:val="20"/>
          <w:lang w:val="cs-CZ" w:eastAsia="cs-CZ"/>
        </w:rPr>
        <w:t>).</w:t>
      </w:r>
      <w:r w:rsidRPr="00912A03">
        <w:rPr>
          <w:rStyle w:val="FontStyle48"/>
          <w:rFonts w:ascii="Cambria" w:hAnsi="Cambria"/>
          <w:sz w:val="20"/>
          <w:szCs w:val="20"/>
          <w:lang w:val="cs-CZ" w:eastAsia="cs-CZ"/>
        </w:rPr>
        <w:t xml:space="preserve"> </w:t>
      </w:r>
      <w:r w:rsidRPr="00912A03">
        <w:rPr>
          <w:rStyle w:val="FontStyle49"/>
          <w:rFonts w:ascii="Cambria" w:hAnsi="Cambria"/>
          <w:sz w:val="20"/>
          <w:szCs w:val="20"/>
          <w:lang w:val="cs-CZ" w:eastAsia="cs-CZ"/>
        </w:rPr>
        <w:t xml:space="preserve">Za s. lze pokládat rovněž tvoření tvarů paradigmatu sg. a pl. od různých kmenů u subst. </w:t>
      </w:r>
      <w:r w:rsidRPr="00912A03">
        <w:rPr>
          <w:rStyle w:val="FontStyle48"/>
          <w:rFonts w:ascii="Cambria" w:hAnsi="Cambria"/>
          <w:i w:val="0"/>
          <w:iCs w:val="0"/>
          <w:sz w:val="20"/>
          <w:szCs w:val="20"/>
          <w:lang w:val="cs-CZ" w:eastAsia="cs-CZ"/>
        </w:rPr>
        <w:t>(</w:t>
      </w:r>
      <w:r w:rsidRPr="00912A03">
        <w:rPr>
          <w:rStyle w:val="FontStyle48"/>
          <w:rFonts w:ascii="Cambria" w:hAnsi="Cambria"/>
          <w:sz w:val="20"/>
          <w:szCs w:val="20"/>
          <w:lang w:val="cs-CZ" w:eastAsia="cs-CZ"/>
        </w:rPr>
        <w:t>člověk, lidé</w:t>
      </w:r>
      <w:r w:rsidRPr="00912A03">
        <w:rPr>
          <w:rStyle w:val="FontStyle48"/>
          <w:rFonts w:ascii="Cambria" w:hAnsi="Cambria"/>
          <w:i w:val="0"/>
          <w:iCs w:val="0"/>
          <w:sz w:val="20"/>
          <w:szCs w:val="20"/>
          <w:lang w:val="cs-CZ" w:eastAsia="cs-CZ"/>
        </w:rPr>
        <w:t>;</w:t>
      </w:r>
      <w:r w:rsidRPr="00912A03">
        <w:rPr>
          <w:rStyle w:val="FontStyle48"/>
          <w:rFonts w:ascii="Cambria" w:hAnsi="Cambria"/>
          <w:sz w:val="20"/>
          <w:szCs w:val="20"/>
          <w:lang w:val="cs-CZ" w:eastAsia="cs-CZ"/>
        </w:rPr>
        <w:t xml:space="preserve"> rok, léta</w:t>
      </w:r>
      <w:r w:rsidR="00F10091">
        <w:rPr>
          <w:rStyle w:val="FontStyle48"/>
          <w:rFonts w:ascii="Cambria" w:hAnsi="Cambria"/>
          <w:sz w:val="20"/>
          <w:szCs w:val="20"/>
          <w:lang w:val="cs-CZ" w:eastAsia="cs-CZ"/>
        </w:rPr>
        <w:t>…</w:t>
      </w:r>
      <w:r w:rsidRPr="00912A03">
        <w:rPr>
          <w:rStyle w:val="FontStyle48"/>
          <w:rFonts w:ascii="Cambria" w:hAnsi="Cambria"/>
          <w:i w:val="0"/>
          <w:iCs w:val="0"/>
          <w:sz w:val="20"/>
          <w:szCs w:val="20"/>
          <w:lang w:val="cs-CZ" w:eastAsia="cs-CZ"/>
        </w:rPr>
        <w: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superlativ</w:t>
      </w:r>
      <w:r w:rsidRPr="00912A03">
        <w:rPr>
          <w:rFonts w:ascii="Cambria" w:hAnsi="Cambria"/>
          <w:sz w:val="20"/>
          <w:szCs w:val="20"/>
        </w:rPr>
        <w:t xml:space="preserve"> – 3. stupeň, nejvyšší stupeň vlastnosti, lze užívat bez srovnání, tvoří se z 2. stupně přidáním prefixu nej-</w:t>
      </w:r>
    </w:p>
    <w:p w:rsidR="007A58CE" w:rsidRPr="00912A03" w:rsidRDefault="007A58CE" w:rsidP="00354368">
      <w:pPr>
        <w:pStyle w:val="Zkladntext"/>
        <w:numPr>
          <w:ilvl w:val="1"/>
          <w:numId w:val="11"/>
        </w:numPr>
        <w:spacing w:after="80"/>
        <w:jc w:val="both"/>
        <w:rPr>
          <w:rFonts w:ascii="Cambria" w:hAnsi="Cambria"/>
          <w:sz w:val="20"/>
          <w:szCs w:val="20"/>
        </w:rPr>
      </w:pPr>
      <w:r w:rsidRPr="00912A03">
        <w:rPr>
          <w:rFonts w:ascii="Cambria" w:hAnsi="Cambria"/>
          <w:b/>
          <w:bCs/>
          <w:sz w:val="20"/>
          <w:szCs w:val="20"/>
        </w:rPr>
        <w:t>hebrejský superlativ</w:t>
      </w:r>
      <w:r w:rsidRPr="00912A03">
        <w:rPr>
          <w:rFonts w:ascii="Cambria" w:hAnsi="Cambria"/>
          <w:sz w:val="20"/>
          <w:szCs w:val="20"/>
        </w:rPr>
        <w:t>: jiný stupeň vyjadřování stupně v čj (</w:t>
      </w:r>
      <w:r w:rsidRPr="00912A03">
        <w:rPr>
          <w:rFonts w:ascii="Cambria" w:hAnsi="Cambria"/>
          <w:i/>
          <w:sz w:val="20"/>
          <w:szCs w:val="20"/>
        </w:rPr>
        <w:t>hrůza hrůzoucí, krása krásoucí</w:t>
      </w:r>
      <w:r w:rsidRPr="00912A03">
        <w:rPr>
          <w:rFonts w:ascii="Cambria" w:hAnsi="Cambria"/>
          <w:sz w:val="20"/>
          <w:szCs w:val="20"/>
        </w:rPr>
        <w: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analytické vyjadřování stupně/míry/množství – struktury s více, nejvíce + 1. stupeň</w:t>
      </w:r>
    </w:p>
    <w:p w:rsidR="007A58CE" w:rsidRPr="00912A03" w:rsidRDefault="007A58CE" w:rsidP="007A58CE">
      <w:pPr>
        <w:pStyle w:val="Zkladntext"/>
        <w:tabs>
          <w:tab w:val="num" w:pos="720"/>
        </w:tabs>
        <w:spacing w:after="80"/>
        <w:ind w:left="720"/>
        <w:jc w:val="both"/>
        <w:rPr>
          <w:rFonts w:ascii="Cambria" w:hAnsi="Cambria"/>
          <w:sz w:val="20"/>
          <w:szCs w:val="20"/>
        </w:rPr>
      </w:pPr>
    </w:p>
    <w:p w:rsidR="007A58CE" w:rsidRPr="00912A03" w:rsidRDefault="007A58CE" w:rsidP="007A58CE">
      <w:pPr>
        <w:pStyle w:val="Nadpis31"/>
        <w:rPr>
          <w:rFonts w:ascii="Cambria" w:hAnsi="Cambria"/>
          <w:sz w:val="20"/>
          <w:szCs w:val="20"/>
        </w:rPr>
      </w:pPr>
      <w:r w:rsidRPr="00912A03">
        <w:rPr>
          <w:rFonts w:ascii="Cambria" w:hAnsi="Cambria"/>
          <w:sz w:val="20"/>
          <w:szCs w:val="20"/>
        </w:rPr>
        <w:t>Adjektiva na -cí : různé derivační typy</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adjektivizované přechodníky přítomné/aktivní adjektiva slovesná (nesoucí) AG.* Mohou se po významové stránce osamostatňovat (dezaktivizovat): </w:t>
      </w:r>
      <w:r w:rsidRPr="00912A03">
        <w:rPr>
          <w:rFonts w:ascii="Cambria" w:hAnsi="Cambria"/>
          <w:i/>
          <w:iCs/>
          <w:sz w:val="20"/>
          <w:szCs w:val="20"/>
        </w:rPr>
        <w:t>vroucí voda, vidoucí oko, kající hříšník, …</w:t>
      </w:r>
      <w:r w:rsidRPr="00912A03">
        <w:rPr>
          <w:rFonts w:ascii="Cambria" w:hAnsi="Cambria"/>
          <w:sz w:val="20"/>
          <w:szCs w:val="20"/>
        </w:rPr>
        <w:t>)</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deverbativní adjektiva účelová (</w:t>
      </w:r>
      <w:r w:rsidRPr="00912A03">
        <w:rPr>
          <w:rFonts w:ascii="Cambria" w:hAnsi="Cambria"/>
          <w:i/>
          <w:iCs/>
          <w:sz w:val="20"/>
          <w:szCs w:val="20"/>
        </w:rPr>
        <w:t>mycí, krycí, řadicí, …</w:t>
      </w:r>
      <w:r w:rsidRPr="00912A03">
        <w:rPr>
          <w:rFonts w:ascii="Cambria" w:hAnsi="Cambria"/>
          <w:sz w:val="20"/>
          <w:szCs w:val="20"/>
        </w:rPr>
        <w:t>) AA.*</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adjektiva neodvozená od sloves (</w:t>
      </w:r>
      <w:r w:rsidRPr="00912A03">
        <w:rPr>
          <w:rFonts w:ascii="Cambria" w:hAnsi="Cambria"/>
          <w:i/>
          <w:iCs/>
          <w:sz w:val="20"/>
          <w:szCs w:val="20"/>
        </w:rPr>
        <w:t>domácí</w:t>
      </w:r>
      <w:r w:rsidRPr="00912A03">
        <w:rPr>
          <w:rFonts w:ascii="Cambria" w:hAnsi="Cambria"/>
          <w:sz w:val="20"/>
          <w:szCs w:val="20"/>
        </w:rPr>
        <w:t>) AA.*</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adjektiva druhově přivlastňovací od neuter podle vzoru kuře. Derivační kmen je rozšířen o </w:t>
      </w:r>
      <w:r w:rsidRPr="00912A03">
        <w:rPr>
          <w:rFonts w:ascii="Cambria" w:hAnsi="Cambria"/>
          <w:i/>
          <w:iCs/>
          <w:sz w:val="20"/>
          <w:szCs w:val="20"/>
        </w:rPr>
        <w:t xml:space="preserve">-ec- &lt; -et- </w:t>
      </w:r>
      <w:r w:rsidRPr="00912A03">
        <w:rPr>
          <w:rFonts w:ascii="Cambria" w:hAnsi="Cambria"/>
          <w:sz w:val="20"/>
          <w:szCs w:val="20"/>
        </w:rPr>
        <w:t>(výjimečně -</w:t>
      </w:r>
      <w:r w:rsidRPr="00912A03">
        <w:rPr>
          <w:rFonts w:ascii="Cambria" w:hAnsi="Cambria"/>
          <w:i/>
          <w:iCs/>
          <w:sz w:val="20"/>
          <w:szCs w:val="20"/>
        </w:rPr>
        <w:t>eč</w:t>
      </w:r>
      <w:r w:rsidRPr="00912A03">
        <w:rPr>
          <w:rFonts w:ascii="Cambria" w:hAnsi="Cambria"/>
          <w:sz w:val="20"/>
          <w:szCs w:val="20"/>
        </w:rPr>
        <w:t>-):</w:t>
      </w:r>
      <w:r w:rsidRPr="00912A03">
        <w:rPr>
          <w:rFonts w:ascii="Cambria" w:hAnsi="Cambria"/>
          <w:i/>
          <w:iCs/>
          <w:sz w:val="20"/>
          <w:szCs w:val="20"/>
        </w:rPr>
        <w:t xml:space="preserve"> kuřecí, hraběcí</w:t>
      </w:r>
      <w:r w:rsidRPr="00912A03">
        <w:rPr>
          <w:rFonts w:ascii="Cambria" w:hAnsi="Cambria"/>
          <w:sz w:val="20"/>
          <w:szCs w:val="20"/>
        </w:rPr>
        <w:t>, (</w:t>
      </w:r>
      <w:r w:rsidRPr="00912A03">
        <w:rPr>
          <w:rFonts w:ascii="Cambria" w:hAnsi="Cambria"/>
          <w:i/>
          <w:iCs/>
          <w:sz w:val="20"/>
          <w:szCs w:val="20"/>
        </w:rPr>
        <w:t>jehněčí, prasečí,</w:t>
      </w:r>
      <w:r w:rsidRPr="00912A03">
        <w:rPr>
          <w:rFonts w:ascii="Cambria" w:hAnsi="Cambria"/>
          <w:sz w:val="20"/>
          <w:szCs w:val="20"/>
        </w:rPr>
        <w:t xml:space="preserve"> …) AA.*</w:t>
      </w:r>
    </w:p>
    <w:p w:rsidR="007A58CE" w:rsidRPr="00912A03" w:rsidRDefault="007A58CE"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desubstantivní adjektiva na -cí ve spojeních hebrejského superlativu (divoucí, hrůzoucí, krásoucí, letoucí, pravdoucí, smrťoucí, tmoucí) AA.*</w:t>
      </w:r>
    </w:p>
    <w:p w:rsidR="007A58CE" w:rsidRPr="00912A03" w:rsidRDefault="007A58CE" w:rsidP="007A58CE">
      <w:pPr>
        <w:pStyle w:val="Textbody"/>
        <w:jc w:val="both"/>
        <w:rPr>
          <w:rFonts w:ascii="Cambria" w:hAnsi="Cambria"/>
          <w:sz w:val="20"/>
          <w:szCs w:val="20"/>
        </w:rPr>
      </w:pPr>
    </w:p>
    <w:p w:rsidR="00C26FFE" w:rsidRPr="00912A03" w:rsidRDefault="00C26FFE" w:rsidP="007A58CE">
      <w:pPr>
        <w:pStyle w:val="Textbody"/>
        <w:jc w:val="both"/>
        <w:rPr>
          <w:rFonts w:ascii="Cambria" w:hAnsi="Cambria"/>
          <w:smallCaps/>
          <w:sz w:val="20"/>
          <w:szCs w:val="20"/>
        </w:rPr>
      </w:pPr>
      <w:r w:rsidRPr="00912A03">
        <w:rPr>
          <w:rFonts w:ascii="Cambria" w:hAnsi="Cambria"/>
          <w:sz w:val="20"/>
          <w:szCs w:val="20"/>
        </w:rPr>
        <w:br/>
      </w:r>
      <w:r w:rsidRPr="00912A03">
        <w:rPr>
          <w:rFonts w:ascii="Cambria" w:hAnsi="Cambria"/>
          <w:smallCaps/>
          <w:sz w:val="20"/>
          <w:szCs w:val="20"/>
        </w:rPr>
        <w:t>Diachronie</w:t>
      </w:r>
    </w:p>
    <w:p w:rsidR="00C26FFE" w:rsidRPr="00912A03" w:rsidRDefault="00C26FFE" w:rsidP="007A58CE">
      <w:pPr>
        <w:pStyle w:val="Textbody"/>
        <w:jc w:val="both"/>
        <w:rPr>
          <w:rFonts w:ascii="Cambria" w:hAnsi="Cambria"/>
          <w:sz w:val="20"/>
          <w:szCs w:val="20"/>
        </w:rPr>
      </w:pPr>
      <w:r w:rsidRPr="00912A03">
        <w:rPr>
          <w:rFonts w:ascii="Cambria" w:hAnsi="Cambria"/>
          <w:sz w:val="20"/>
          <w:szCs w:val="20"/>
        </w:rPr>
        <w:t>K dicharonii okruh 7, otázka 5A – I. Jmenná deklinace (+ jmenné skloňování slov adjektivní povahy) + II. Složená deklinace</w:t>
      </w:r>
    </w:p>
    <w:p w:rsidR="005818C0" w:rsidRPr="00912A03" w:rsidRDefault="005818C0">
      <w:pPr>
        <w:widowControl/>
        <w:suppressAutoHyphens w:val="0"/>
        <w:rPr>
          <w:rFonts w:ascii="Cambria" w:hAnsi="Cambria"/>
          <w:sz w:val="20"/>
          <w:szCs w:val="20"/>
        </w:rPr>
      </w:pPr>
    </w:p>
    <w:p w:rsidR="00D22DDD" w:rsidRPr="00912A03" w:rsidRDefault="00D22DDD">
      <w:pPr>
        <w:widowControl/>
        <w:suppressAutoHyphens w:val="0"/>
        <w:rPr>
          <w:rFonts w:ascii="Cambria" w:hAnsi="Cambria"/>
          <w:sz w:val="20"/>
          <w:szCs w:val="20"/>
        </w:rPr>
      </w:pPr>
      <w:r w:rsidRPr="00912A03">
        <w:rPr>
          <w:rFonts w:ascii="Cambria" w:hAnsi="Cambria"/>
          <w:sz w:val="20"/>
          <w:szCs w:val="20"/>
        </w:rPr>
        <w:br w:type="page"/>
      </w:r>
    </w:p>
    <w:p w:rsidR="00D22DDD" w:rsidRPr="00912A03" w:rsidRDefault="00D22DDD" w:rsidP="00D22DDD">
      <w:pPr>
        <w:pStyle w:val="Textbody"/>
        <w:jc w:val="both"/>
        <w:rPr>
          <w:rFonts w:ascii="Cambria" w:hAnsi="Cambria"/>
          <w:smallCaps/>
          <w:szCs w:val="20"/>
        </w:rPr>
      </w:pPr>
      <w:r w:rsidRPr="00912A03">
        <w:rPr>
          <w:rFonts w:ascii="Cambria" w:hAnsi="Cambria"/>
          <w:smallCaps/>
          <w:szCs w:val="20"/>
        </w:rPr>
        <w:t xml:space="preserve">Shrnutí </w:t>
      </w:r>
    </w:p>
    <w:p w:rsidR="00D22DDD" w:rsidRPr="00912A03" w:rsidRDefault="00D22DDD" w:rsidP="00354368">
      <w:pPr>
        <w:pStyle w:val="Zkladntext"/>
        <w:numPr>
          <w:ilvl w:val="0"/>
          <w:numId w:val="11"/>
        </w:numPr>
        <w:tabs>
          <w:tab w:val="num" w:pos="720"/>
        </w:tabs>
        <w:spacing w:after="80"/>
        <w:ind w:left="720" w:hanging="360"/>
        <w:jc w:val="both"/>
        <w:rPr>
          <w:rFonts w:ascii="Cambria" w:hAnsi="Cambria"/>
          <w:iCs/>
          <w:sz w:val="20"/>
          <w:szCs w:val="20"/>
        </w:rPr>
      </w:pPr>
      <w:r w:rsidRPr="00912A03">
        <w:rPr>
          <w:rFonts w:ascii="Cambria" w:hAnsi="Cambria"/>
          <w:b/>
          <w:bCs/>
          <w:iCs/>
          <w:sz w:val="20"/>
          <w:szCs w:val="20"/>
        </w:rPr>
        <w:t>typy adjektivní flexe</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i/>
          <w:iCs/>
          <w:sz w:val="20"/>
          <w:szCs w:val="20"/>
        </w:rPr>
      </w:pPr>
      <w:r w:rsidRPr="00912A03">
        <w:rPr>
          <w:rFonts w:ascii="Cambria" w:hAnsi="Cambria"/>
          <w:i/>
          <w:iCs/>
          <w:sz w:val="20"/>
          <w:szCs w:val="20"/>
        </w:rPr>
        <w:t>jmenná</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i/>
          <w:iCs/>
          <w:sz w:val="20"/>
          <w:szCs w:val="20"/>
        </w:rPr>
      </w:pPr>
      <w:r w:rsidRPr="00912A03">
        <w:rPr>
          <w:rFonts w:ascii="Cambria" w:hAnsi="Cambria"/>
          <w:i/>
          <w:iCs/>
          <w:sz w:val="20"/>
          <w:szCs w:val="20"/>
        </w:rPr>
        <w:t>složená – tvrdá a měkká</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i/>
          <w:iCs/>
          <w:sz w:val="20"/>
          <w:szCs w:val="20"/>
        </w:rPr>
      </w:pPr>
      <w:r w:rsidRPr="00912A03">
        <w:rPr>
          <w:rFonts w:ascii="Cambria" w:hAnsi="Cambria"/>
          <w:i/>
          <w:iCs/>
          <w:sz w:val="20"/>
          <w:szCs w:val="20"/>
        </w:rPr>
        <w:t>smíšená</w:t>
      </w:r>
    </w:p>
    <w:p w:rsidR="00D22DDD" w:rsidRPr="00912A03" w:rsidRDefault="00D22DDD" w:rsidP="00354368">
      <w:pPr>
        <w:pStyle w:val="Zkladntext"/>
        <w:numPr>
          <w:ilvl w:val="0"/>
          <w:numId w:val="11"/>
        </w:numPr>
        <w:tabs>
          <w:tab w:val="num" w:pos="720"/>
        </w:tabs>
        <w:spacing w:after="80"/>
        <w:ind w:left="720" w:hanging="360"/>
        <w:jc w:val="both"/>
        <w:rPr>
          <w:rFonts w:ascii="Cambria" w:hAnsi="Cambria"/>
          <w:b/>
          <w:bCs/>
          <w:iCs/>
          <w:sz w:val="20"/>
          <w:szCs w:val="20"/>
        </w:rPr>
      </w:pPr>
      <w:r w:rsidRPr="00912A03">
        <w:rPr>
          <w:rFonts w:ascii="Cambria" w:hAnsi="Cambria"/>
          <w:b/>
          <w:bCs/>
          <w:iCs/>
          <w:sz w:val="20"/>
          <w:szCs w:val="20"/>
        </w:rPr>
        <w:t>jmenné tvary adjektiv</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i/>
          <w:iCs/>
          <w:sz w:val="20"/>
          <w:szCs w:val="20"/>
        </w:rPr>
      </w:pPr>
      <w:r w:rsidRPr="00912A03">
        <w:rPr>
          <w:rFonts w:ascii="Cambria" w:hAnsi="Cambria"/>
          <w:i/>
          <w:iCs/>
          <w:sz w:val="20"/>
          <w:szCs w:val="20"/>
        </w:rPr>
        <w:t>stavba</w:t>
      </w:r>
      <w:r w:rsidRPr="00912A03">
        <w:rPr>
          <w:rFonts w:ascii="Cambria" w:hAnsi="Cambria"/>
          <w:sz w:val="20"/>
          <w:szCs w:val="20"/>
        </w:rPr>
        <w:t>: tvarotvorný základ + deklinační formant (</w:t>
      </w:r>
      <w:r w:rsidRPr="00912A03">
        <w:rPr>
          <w:rFonts w:ascii="Cambria" w:hAnsi="Cambria"/>
          <w:i/>
          <w:iCs/>
          <w:sz w:val="20"/>
          <w:szCs w:val="20"/>
        </w:rPr>
        <w:t>bos- + -0, -a, -o</w:t>
      </w:r>
      <w:r w:rsidRPr="00912A03">
        <w:rPr>
          <w:rFonts w:ascii="Cambria" w:hAnsi="Cambria"/>
          <w:sz w:val="20"/>
          <w:szCs w:val="20"/>
        </w:rPr>
        <w:t>)</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i/>
          <w:iCs/>
          <w:sz w:val="20"/>
          <w:szCs w:val="20"/>
        </w:rPr>
      </w:pPr>
      <w:r w:rsidRPr="00912A03">
        <w:rPr>
          <w:rFonts w:ascii="Cambria" w:hAnsi="Cambria"/>
          <w:i/>
          <w:iCs/>
          <w:sz w:val="20"/>
          <w:szCs w:val="20"/>
        </w:rPr>
        <w:t>omezena na rovině formální</w:t>
      </w:r>
      <w:r w:rsidRPr="00912A03">
        <w:rPr>
          <w:rFonts w:ascii="Cambria" w:hAnsi="Cambria"/>
          <w:sz w:val="20"/>
          <w:szCs w:val="20"/>
        </w:rPr>
        <w:t xml:space="preserve"> – zbytky flexe, málo dochovaných tvarů – pouze N. (</w:t>
      </w:r>
      <w:r w:rsidRPr="00912A03">
        <w:rPr>
          <w:rFonts w:ascii="Cambria" w:hAnsi="Cambria"/>
          <w:i/>
          <w:iCs/>
          <w:sz w:val="20"/>
          <w:szCs w:val="20"/>
        </w:rPr>
        <w:t>Už jsme hotovi/y.</w:t>
      </w:r>
      <w:r w:rsidRPr="00912A03">
        <w:rPr>
          <w:rFonts w:ascii="Cambria" w:hAnsi="Cambria"/>
          <w:sz w:val="20"/>
          <w:szCs w:val="20"/>
        </w:rPr>
        <w:t>) a zřídka A. (</w:t>
      </w:r>
      <w:r w:rsidRPr="00912A03">
        <w:rPr>
          <w:rFonts w:ascii="Cambria" w:hAnsi="Cambria"/>
          <w:i/>
          <w:iCs/>
          <w:sz w:val="20"/>
          <w:szCs w:val="20"/>
        </w:rPr>
        <w:t>Rád tě vidím zdrávu.</w:t>
      </w:r>
      <w:r w:rsidRPr="00912A03">
        <w:rPr>
          <w:rFonts w:ascii="Cambria" w:hAnsi="Cambria"/>
          <w:sz w:val="20"/>
          <w:szCs w:val="20"/>
        </w:rPr>
        <w:t>) v obou číslech</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b/>
          <w:bCs/>
          <w:i/>
          <w:iCs/>
          <w:sz w:val="20"/>
          <w:szCs w:val="20"/>
        </w:rPr>
      </w:pPr>
      <w:r w:rsidRPr="00912A03">
        <w:rPr>
          <w:rFonts w:ascii="Cambria" w:hAnsi="Cambria"/>
          <w:i/>
          <w:iCs/>
          <w:sz w:val="20"/>
          <w:szCs w:val="20"/>
        </w:rPr>
        <w:t>omezení funkční</w:t>
      </w:r>
      <w:r w:rsidRPr="00912A03">
        <w:rPr>
          <w:rFonts w:ascii="Cambria" w:hAnsi="Cambria"/>
          <w:b/>
          <w:bCs/>
          <w:sz w:val="20"/>
          <w:szCs w:val="20"/>
        </w:rPr>
        <w:t xml:space="preserve"> </w:t>
      </w:r>
      <w:r w:rsidRPr="00912A03">
        <w:rPr>
          <w:rFonts w:ascii="Cambria" w:hAnsi="Cambria"/>
          <w:sz w:val="20"/>
          <w:szCs w:val="20"/>
        </w:rPr>
        <w:t>(nachází se pouze v přísudku a doplňku), slouží jako část pasivního tvaru slovesného (</w:t>
      </w:r>
      <w:r w:rsidRPr="00912A03">
        <w:rPr>
          <w:rFonts w:ascii="Cambria" w:hAnsi="Cambria"/>
          <w:i/>
          <w:iCs/>
          <w:sz w:val="20"/>
          <w:szCs w:val="20"/>
        </w:rPr>
        <w:t>bude objednán</w:t>
      </w:r>
      <w:r w:rsidRPr="00912A03">
        <w:rPr>
          <w:rFonts w:ascii="Cambria" w:hAnsi="Cambria"/>
          <w:sz w:val="20"/>
          <w:szCs w:val="20"/>
        </w:rPr>
        <w:t>), jmenná část přísudku (</w:t>
      </w:r>
      <w:r w:rsidRPr="00912A03">
        <w:rPr>
          <w:rFonts w:ascii="Cambria" w:hAnsi="Cambria"/>
          <w:i/>
          <w:iCs/>
          <w:sz w:val="20"/>
          <w:szCs w:val="20"/>
        </w:rPr>
        <w:t>byl stále mlád</w:t>
      </w:r>
      <w:r w:rsidRPr="00912A03">
        <w:rPr>
          <w:rFonts w:ascii="Cambria" w:hAnsi="Cambria"/>
          <w:sz w:val="20"/>
          <w:szCs w:val="20"/>
        </w:rPr>
        <w:t>) + doplněk (</w:t>
      </w:r>
      <w:r w:rsidRPr="00912A03">
        <w:rPr>
          <w:rFonts w:ascii="Cambria" w:hAnsi="Cambria"/>
          <w:i/>
          <w:iCs/>
          <w:sz w:val="20"/>
          <w:szCs w:val="20"/>
        </w:rPr>
        <w:t>vrátil se zdráv</w:t>
      </w:r>
      <w:r w:rsidRPr="00912A03">
        <w:rPr>
          <w:rFonts w:ascii="Cambria" w:hAnsi="Cambria"/>
          <w:sz w:val="20"/>
          <w:szCs w:val="20"/>
        </w:rPr>
        <w:t>)</w:t>
      </w:r>
    </w:p>
    <w:p w:rsidR="00D22DDD" w:rsidRPr="00912A03" w:rsidRDefault="00D22DDD" w:rsidP="00354368">
      <w:pPr>
        <w:pStyle w:val="Zkladntext"/>
        <w:numPr>
          <w:ilvl w:val="0"/>
          <w:numId w:val="11"/>
        </w:numPr>
        <w:tabs>
          <w:tab w:val="num" w:pos="720"/>
        </w:tabs>
        <w:spacing w:after="80"/>
        <w:ind w:left="720" w:hanging="360"/>
        <w:jc w:val="both"/>
        <w:rPr>
          <w:rFonts w:ascii="Cambria" w:hAnsi="Cambria"/>
          <w:b/>
          <w:bCs/>
          <w:iCs/>
          <w:sz w:val="20"/>
          <w:szCs w:val="20"/>
        </w:rPr>
      </w:pPr>
      <w:r w:rsidRPr="00912A03">
        <w:rPr>
          <w:rFonts w:ascii="Cambria" w:hAnsi="Cambria"/>
          <w:b/>
          <w:bCs/>
          <w:iCs/>
          <w:sz w:val="20"/>
          <w:szCs w:val="20"/>
        </w:rPr>
        <w:t>složené tvary – adjektivní deklinace</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i/>
          <w:iCs/>
          <w:sz w:val="20"/>
          <w:szCs w:val="20"/>
        </w:rPr>
      </w:pPr>
      <w:r w:rsidRPr="00912A03">
        <w:rPr>
          <w:rFonts w:ascii="Cambria" w:hAnsi="Cambria"/>
          <w:sz w:val="20"/>
          <w:szCs w:val="20"/>
        </w:rPr>
        <w:t xml:space="preserve">základní typ skloňování, historicky tvary jmenné, k nimž byly připojeny postponované tvary zájmenné (zájmeno </w:t>
      </w:r>
      <w:r w:rsidRPr="00912A03">
        <w:rPr>
          <w:rFonts w:ascii="Cambria" w:hAnsi="Cambria"/>
          <w:i/>
          <w:iCs/>
          <w:sz w:val="20"/>
          <w:szCs w:val="20"/>
        </w:rPr>
        <w:t>jЬ, ja, je</w:t>
      </w:r>
      <w:r w:rsidRPr="00912A03">
        <w:rPr>
          <w:rFonts w:ascii="Cambria" w:hAnsi="Cambria"/>
          <w:sz w:val="20"/>
          <w:szCs w:val="20"/>
        </w:rPr>
        <w:t>) – kontrakcí vznikly nové koncovky</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hAnsi="Cambria"/>
          <w:sz w:val="20"/>
          <w:szCs w:val="20"/>
        </w:rPr>
      </w:pPr>
      <w:r w:rsidRPr="00912A03">
        <w:rPr>
          <w:rFonts w:ascii="Cambria" w:hAnsi="Cambria"/>
          <w:i/>
          <w:iCs/>
          <w:sz w:val="20"/>
          <w:szCs w:val="20"/>
        </w:rPr>
        <w:t xml:space="preserve">skloňování tvrdé – vzor mladý </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 xml:space="preserve">souhlásky </w:t>
      </w:r>
      <w:r w:rsidRPr="00912A03">
        <w:rPr>
          <w:rFonts w:ascii="Cambria" w:hAnsi="Cambria"/>
          <w:i/>
          <w:iCs/>
          <w:sz w:val="20"/>
          <w:szCs w:val="20"/>
        </w:rPr>
        <w:t>d, t, n, r, k, h, ch</w:t>
      </w:r>
      <w:r w:rsidRPr="00912A03">
        <w:rPr>
          <w:rFonts w:ascii="Cambria" w:hAnsi="Cambria"/>
          <w:sz w:val="20"/>
          <w:szCs w:val="20"/>
        </w:rPr>
        <w:t xml:space="preserve"> alternují ve tvarech N pl. před </w:t>
      </w:r>
      <w:r w:rsidRPr="00912A03">
        <w:rPr>
          <w:rFonts w:ascii="Cambria" w:hAnsi="Cambria"/>
          <w:i/>
          <w:iCs/>
          <w:sz w:val="20"/>
          <w:szCs w:val="20"/>
        </w:rPr>
        <w:t>-í</w:t>
      </w:r>
      <w:r w:rsidRPr="00912A03">
        <w:rPr>
          <w:rFonts w:ascii="Cambria" w:hAnsi="Cambria"/>
          <w:sz w:val="20"/>
          <w:szCs w:val="20"/>
        </w:rPr>
        <w:t xml:space="preserve"> na </w:t>
      </w:r>
      <w:r w:rsidRPr="00912A03">
        <w:rPr>
          <w:rFonts w:ascii="Cambria" w:hAnsi="Cambria"/>
          <w:i/>
          <w:iCs/>
          <w:sz w:val="20"/>
          <w:szCs w:val="20"/>
        </w:rPr>
        <w:t xml:space="preserve">ď, ť, ň, ř, c, z, š </w:t>
      </w:r>
      <w:r w:rsidRPr="00912A03">
        <w:rPr>
          <w:rFonts w:ascii="Cambria" w:hAnsi="Cambria"/>
          <w:sz w:val="20"/>
          <w:szCs w:val="20"/>
        </w:rPr>
        <w:t>(</w:t>
      </w:r>
      <w:r w:rsidRPr="00912A03">
        <w:rPr>
          <w:rFonts w:ascii="Cambria" w:hAnsi="Cambria"/>
          <w:i/>
          <w:iCs/>
          <w:sz w:val="20"/>
          <w:szCs w:val="20"/>
        </w:rPr>
        <w:t>velký – velcí, dobrý – dobří</w:t>
      </w:r>
      <w:r w:rsidRPr="00912A03">
        <w:rPr>
          <w:rFonts w:ascii="Cambria" w:hAnsi="Cambria"/>
          <w:sz w:val="20"/>
          <w:szCs w:val="20"/>
        </w:rPr>
        <w:t>)</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 xml:space="preserve">souhl. skupiny </w:t>
      </w:r>
      <w:r w:rsidRPr="00912A03">
        <w:rPr>
          <w:rFonts w:ascii="Cambria" w:hAnsi="Cambria"/>
          <w:i/>
          <w:iCs/>
          <w:sz w:val="20"/>
          <w:szCs w:val="20"/>
        </w:rPr>
        <w:t>-ský → -ští, -cký → -čtí, -čký → -čcí</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přídavná jména jakostní (</w:t>
      </w:r>
      <w:r w:rsidRPr="00912A03">
        <w:rPr>
          <w:rFonts w:ascii="Cambria" w:hAnsi="Cambria"/>
          <w:i/>
          <w:iCs/>
          <w:sz w:val="20"/>
          <w:szCs w:val="20"/>
        </w:rPr>
        <w:t>bledý, hustý, dlouhý, slabý, drzý</w:t>
      </w:r>
      <w:r w:rsidRPr="00912A03">
        <w:rPr>
          <w:rFonts w:ascii="Cambria" w:hAnsi="Cambria"/>
          <w:sz w:val="20"/>
          <w:szCs w:val="20"/>
        </w:rPr>
        <w:t>)</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adjektiva v širokém smyslu vztahová (</w:t>
      </w:r>
      <w:r w:rsidRPr="00912A03">
        <w:rPr>
          <w:rFonts w:ascii="Cambria" w:hAnsi="Cambria"/>
          <w:i/>
          <w:iCs/>
          <w:sz w:val="20"/>
          <w:szCs w:val="20"/>
        </w:rPr>
        <w:t>dřevěný, košatý, pražský, papírový</w:t>
      </w:r>
      <w:r w:rsidRPr="00912A03">
        <w:rPr>
          <w:rFonts w:ascii="Cambria" w:hAnsi="Cambria"/>
          <w:sz w:val="20"/>
          <w:szCs w:val="20"/>
        </w:rPr>
        <w:t>)</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hAnsi="Cambria"/>
          <w:i/>
          <w:iCs/>
          <w:sz w:val="20"/>
          <w:szCs w:val="20"/>
        </w:rPr>
      </w:pPr>
      <w:r w:rsidRPr="00912A03">
        <w:rPr>
          <w:rFonts w:ascii="Cambria" w:hAnsi="Cambria"/>
          <w:sz w:val="20"/>
          <w:szCs w:val="20"/>
        </w:rPr>
        <w:t>slovesná adjektiva (</w:t>
      </w:r>
      <w:r w:rsidRPr="00912A03">
        <w:rPr>
          <w:rFonts w:ascii="Cambria" w:hAnsi="Cambria"/>
          <w:i/>
          <w:iCs/>
          <w:sz w:val="20"/>
          <w:szCs w:val="20"/>
        </w:rPr>
        <w:t>vařený, umytý, minulý</w:t>
      </w:r>
      <w:r w:rsidRPr="00912A03">
        <w:rPr>
          <w:rFonts w:ascii="Cambria" w:hAnsi="Cambria"/>
          <w:sz w:val="20"/>
          <w:szCs w:val="20"/>
        </w:rPr>
        <w:t>)</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eastAsia="Arial" w:hAnsi="Cambria" w:cs="Arial"/>
          <w:sz w:val="20"/>
          <w:szCs w:val="20"/>
        </w:rPr>
      </w:pPr>
      <w:r w:rsidRPr="00912A03">
        <w:rPr>
          <w:rFonts w:ascii="Cambria" w:hAnsi="Cambria"/>
          <w:i/>
          <w:iCs/>
          <w:sz w:val="20"/>
          <w:szCs w:val="20"/>
        </w:rPr>
        <w:t xml:space="preserve">skloňování měkké – vzor jarní </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eastAsia="Arial" w:hAnsi="Cambria" w:cs="Arial"/>
          <w:sz w:val="20"/>
          <w:szCs w:val="20"/>
        </w:rPr>
      </w:pPr>
      <w:r w:rsidRPr="00912A03">
        <w:rPr>
          <w:rFonts w:ascii="Cambria" w:eastAsia="Arial" w:hAnsi="Cambria" w:cs="Arial"/>
          <w:sz w:val="20"/>
          <w:szCs w:val="20"/>
        </w:rPr>
        <w:t>koncovka pro všechny rody totožná (-í/-í/-í, -í/-í/-í/-í)</w:t>
      </w:r>
    </w:p>
    <w:p w:rsidR="00D22DDD" w:rsidRPr="00912A03" w:rsidRDefault="00D22DDD" w:rsidP="00354368">
      <w:pPr>
        <w:pStyle w:val="Zkladntext"/>
        <w:numPr>
          <w:ilvl w:val="2"/>
          <w:numId w:val="2"/>
        </w:numPr>
        <w:tabs>
          <w:tab w:val="clear" w:pos="0"/>
          <w:tab w:val="num" w:pos="1440"/>
          <w:tab w:val="num" w:pos="2160"/>
        </w:tabs>
        <w:spacing w:after="80"/>
        <w:jc w:val="both"/>
        <w:rPr>
          <w:rFonts w:ascii="Cambria" w:eastAsia="Arial" w:hAnsi="Cambria" w:cs="Arial"/>
          <w:sz w:val="20"/>
          <w:szCs w:val="20"/>
        </w:rPr>
      </w:pPr>
      <w:r w:rsidRPr="00912A03">
        <w:rPr>
          <w:rFonts w:ascii="Cambria" w:eastAsia="Arial" w:hAnsi="Cambria" w:cs="Arial"/>
          <w:sz w:val="20"/>
          <w:szCs w:val="20"/>
        </w:rPr>
        <w:t xml:space="preserve">přídavná jména jakostní, vztahová, obecně přivlastňovací i dějová, účelová adjektiva na </w:t>
      </w:r>
      <w:r w:rsidRPr="00912A03">
        <w:rPr>
          <w:rFonts w:ascii="Cambria" w:eastAsia="Arial" w:hAnsi="Cambria" w:cs="Arial"/>
          <w:i/>
          <w:iCs/>
          <w:sz w:val="20"/>
          <w:szCs w:val="20"/>
        </w:rPr>
        <w:noBreakHyphen/>
        <w:t>cí</w:t>
      </w:r>
      <w:r w:rsidRPr="00912A03">
        <w:rPr>
          <w:rFonts w:ascii="Cambria" w:eastAsia="Arial" w:hAnsi="Cambria" w:cs="Arial"/>
          <w:sz w:val="20"/>
          <w:szCs w:val="20"/>
        </w:rPr>
        <w:t xml:space="preserve"> (</w:t>
      </w:r>
      <w:r w:rsidRPr="00912A03">
        <w:rPr>
          <w:rFonts w:ascii="Cambria" w:eastAsia="Arial" w:hAnsi="Cambria" w:cs="Arial"/>
          <w:i/>
          <w:iCs/>
          <w:sz w:val="20"/>
          <w:szCs w:val="20"/>
        </w:rPr>
        <w:t>mazací, pečicí, sázecí</w:t>
      </w:r>
      <w:r w:rsidRPr="00912A03">
        <w:rPr>
          <w:rFonts w:ascii="Cambria" w:eastAsia="Arial" w:hAnsi="Cambria" w:cs="Arial"/>
          <w:sz w:val="20"/>
          <w:szCs w:val="20"/>
        </w:rPr>
        <w:t>), tvary druhého a třetího stupně</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eastAsia="Arial" w:hAnsi="Cambria" w:cs="Arial"/>
          <w:b/>
          <w:bCs/>
          <w:i/>
          <w:iCs/>
          <w:sz w:val="20"/>
          <w:szCs w:val="20"/>
        </w:rPr>
      </w:pPr>
      <w:r w:rsidRPr="00912A03">
        <w:rPr>
          <w:rFonts w:ascii="Cambria" w:eastAsia="Arial" w:hAnsi="Cambria" w:cs="Arial"/>
          <w:sz w:val="20"/>
          <w:szCs w:val="20"/>
        </w:rPr>
        <w:t>skloňování adjektivních substantiv</w:t>
      </w:r>
    </w:p>
    <w:p w:rsidR="00D22DDD" w:rsidRPr="00912A03" w:rsidRDefault="00D22DDD" w:rsidP="00354368">
      <w:pPr>
        <w:pStyle w:val="Zkladntext"/>
        <w:numPr>
          <w:ilvl w:val="0"/>
          <w:numId w:val="11"/>
        </w:numPr>
        <w:tabs>
          <w:tab w:val="num" w:pos="720"/>
        </w:tabs>
        <w:spacing w:after="80"/>
        <w:ind w:left="720" w:hanging="360"/>
        <w:jc w:val="both"/>
        <w:rPr>
          <w:rFonts w:ascii="Cambria" w:hAnsi="Cambria"/>
          <w:b/>
          <w:bCs/>
          <w:iCs/>
          <w:sz w:val="20"/>
          <w:szCs w:val="20"/>
        </w:rPr>
      </w:pPr>
      <w:r w:rsidRPr="00912A03">
        <w:rPr>
          <w:rFonts w:ascii="Cambria" w:hAnsi="Cambria"/>
          <w:b/>
          <w:bCs/>
          <w:iCs/>
          <w:sz w:val="20"/>
          <w:szCs w:val="20"/>
        </w:rPr>
        <w:t>smíšená flexe</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eastAsia="Arial" w:hAnsi="Cambria" w:cs="Arial"/>
          <w:sz w:val="20"/>
          <w:szCs w:val="20"/>
        </w:rPr>
      </w:pPr>
      <w:r w:rsidRPr="00912A03">
        <w:rPr>
          <w:rFonts w:ascii="Cambria" w:eastAsia="Arial" w:hAnsi="Cambria" w:cs="Arial"/>
          <w:sz w:val="20"/>
          <w:szCs w:val="20"/>
        </w:rPr>
        <w:t>mísí tvary jmenné a složené flexe</w:t>
      </w:r>
    </w:p>
    <w:p w:rsidR="00D22DDD" w:rsidRPr="00912A03" w:rsidRDefault="00D22DDD" w:rsidP="00354368">
      <w:pPr>
        <w:pStyle w:val="Zkladntext"/>
        <w:numPr>
          <w:ilvl w:val="1"/>
          <w:numId w:val="12"/>
        </w:numPr>
        <w:tabs>
          <w:tab w:val="num" w:pos="1080"/>
          <w:tab w:val="num" w:pos="1440"/>
        </w:tabs>
        <w:spacing w:after="80"/>
        <w:ind w:left="1440" w:hanging="360"/>
        <w:jc w:val="both"/>
        <w:rPr>
          <w:rFonts w:ascii="Cambria" w:eastAsia="Arial" w:hAnsi="Cambria" w:cs="Arial"/>
          <w:b/>
          <w:bCs/>
          <w:sz w:val="20"/>
          <w:szCs w:val="20"/>
        </w:rPr>
      </w:pPr>
      <w:r w:rsidRPr="00912A03">
        <w:rPr>
          <w:rFonts w:ascii="Cambria" w:eastAsia="Arial" w:hAnsi="Cambria" w:cs="Arial"/>
          <w:sz w:val="20"/>
          <w:szCs w:val="20"/>
        </w:rPr>
        <w:t xml:space="preserve">pouze u desubstantivních adjektiv na </w:t>
      </w:r>
      <w:r w:rsidRPr="00912A03">
        <w:rPr>
          <w:rFonts w:ascii="Cambria" w:eastAsia="Arial" w:hAnsi="Cambria" w:cs="Arial"/>
          <w:i/>
          <w:iCs/>
          <w:sz w:val="20"/>
          <w:szCs w:val="20"/>
        </w:rPr>
        <w:t xml:space="preserve">-ův, -in </w:t>
      </w:r>
      <w:r w:rsidRPr="00912A03">
        <w:rPr>
          <w:rFonts w:ascii="Cambria" w:eastAsia="Arial" w:hAnsi="Cambria" w:cs="Arial"/>
          <w:sz w:val="20"/>
          <w:szCs w:val="20"/>
        </w:rPr>
        <w:t>(přivlastňovací typy otcův, matčin), tvoří se od maskulin a feminin označujících živé bytosti, od NEUTER se NETVOŘÍ (ani dítě, děvče)</w:t>
      </w:r>
    </w:p>
    <w:p w:rsidR="00D22DDD" w:rsidRPr="00912A03" w:rsidRDefault="00D22DDD">
      <w:pPr>
        <w:widowControl/>
        <w:suppressAutoHyphens w:val="0"/>
        <w:rPr>
          <w:rFonts w:ascii="Cambria" w:eastAsia="SimSun" w:hAnsi="Cambria" w:cs="Mangal"/>
          <w:kern w:val="3"/>
          <w:sz w:val="20"/>
          <w:szCs w:val="20"/>
          <w:lang w:eastAsia="zh-CN" w:bidi="hi-IN"/>
        </w:rPr>
      </w:pPr>
    </w:p>
    <w:p w:rsidR="005818C0" w:rsidRPr="00912A03" w:rsidRDefault="005818C0" w:rsidP="007A58CE">
      <w:pPr>
        <w:pStyle w:val="Textbody"/>
        <w:jc w:val="both"/>
        <w:rPr>
          <w:rFonts w:ascii="Cambria" w:hAnsi="Cambria"/>
          <w:sz w:val="20"/>
          <w:szCs w:val="20"/>
        </w:rPr>
      </w:pPr>
    </w:p>
    <w:p w:rsidR="007A58CE" w:rsidRPr="00912A03" w:rsidRDefault="007A58CE">
      <w:pPr>
        <w:widowControl/>
        <w:suppressAutoHyphens w:val="0"/>
        <w:rPr>
          <w:rFonts w:ascii="Cambria" w:eastAsia="SimSun" w:hAnsi="Cambria" w:cs="Mangal"/>
          <w:kern w:val="3"/>
          <w:sz w:val="20"/>
          <w:szCs w:val="20"/>
          <w:lang w:eastAsia="zh-CN" w:bidi="hi-IN"/>
        </w:rPr>
      </w:pPr>
      <w:r w:rsidRPr="00912A03">
        <w:rPr>
          <w:rFonts w:ascii="Cambria" w:hAnsi="Cambria"/>
          <w:sz w:val="20"/>
          <w:szCs w:val="20"/>
        </w:rPr>
        <w:br w:type="page"/>
      </w:r>
    </w:p>
    <w:p w:rsidR="0008226C" w:rsidRPr="00912A03" w:rsidRDefault="0016303B" w:rsidP="003D17E3">
      <w:pPr>
        <w:pStyle w:val="Nadpis1"/>
        <w:pBdr>
          <w:bottom w:val="single" w:sz="4" w:space="1" w:color="auto"/>
        </w:pBdr>
        <w:jc w:val="center"/>
        <w:rPr>
          <w:rFonts w:ascii="Cambria" w:hAnsi="Cambria"/>
          <w:smallCaps/>
          <w:kern w:val="36"/>
          <w:sz w:val="32"/>
          <w:szCs w:val="32"/>
        </w:rPr>
      </w:pPr>
      <w:r w:rsidRPr="00912A03">
        <w:rPr>
          <w:rFonts w:ascii="Cambria" w:hAnsi="Cambria"/>
          <w:smallCaps/>
          <w:kern w:val="36"/>
          <w:sz w:val="32"/>
          <w:szCs w:val="32"/>
        </w:rPr>
        <w:t>6. Typy konjugac</w:t>
      </w:r>
      <w:r w:rsidR="004012B0" w:rsidRPr="00912A03">
        <w:rPr>
          <w:rFonts w:ascii="Cambria" w:hAnsi="Cambria"/>
          <w:smallCaps/>
          <w:kern w:val="36"/>
          <w:sz w:val="32"/>
          <w:szCs w:val="32"/>
        </w:rPr>
        <w:t>e s ohledem na diachronní vývoj</w:t>
      </w:r>
    </w:p>
    <w:p w:rsidR="00BC6929" w:rsidRPr="00912A03" w:rsidRDefault="00BC6929" w:rsidP="003D17E3">
      <w:pPr>
        <w:pStyle w:val="Nadpis3"/>
        <w:ind w:left="0" w:firstLine="0"/>
        <w:jc w:val="both"/>
        <w:rPr>
          <w:rFonts w:ascii="Cambria" w:hAnsi="Cambria"/>
          <w:sz w:val="20"/>
          <w:szCs w:val="20"/>
        </w:rPr>
      </w:pPr>
      <w:r w:rsidRPr="00912A03">
        <w:rPr>
          <w:rFonts w:ascii="Cambria" w:hAnsi="Cambria"/>
          <w:sz w:val="20"/>
          <w:szCs w:val="20"/>
        </w:rPr>
        <w:t>Konjugace</w:t>
      </w:r>
    </w:p>
    <w:p w:rsidR="00BC6929" w:rsidRPr="00912A03" w:rsidRDefault="00BC6929" w:rsidP="00354368">
      <w:pPr>
        <w:pStyle w:val="Odstavecseseznamem"/>
        <w:numPr>
          <w:ilvl w:val="0"/>
          <w:numId w:val="11"/>
        </w:numPr>
        <w:spacing w:after="120"/>
        <w:rPr>
          <w:rFonts w:ascii="Cambria" w:hAnsi="Cambria"/>
          <w:sz w:val="20"/>
          <w:szCs w:val="20"/>
        </w:rPr>
      </w:pPr>
      <w:r w:rsidRPr="00912A03">
        <w:rPr>
          <w:rFonts w:ascii="Cambria" w:hAnsi="Cambria"/>
          <w:b/>
          <w:sz w:val="20"/>
          <w:szCs w:val="20"/>
        </w:rPr>
        <w:t>flexe</w:t>
      </w:r>
      <w:r w:rsidRPr="00912A03">
        <w:rPr>
          <w:rFonts w:ascii="Cambria" w:hAnsi="Cambria"/>
          <w:sz w:val="20"/>
          <w:szCs w:val="20"/>
        </w:rPr>
        <w:t xml:space="preserve"> = tvoření morfologických tvarů slova, prostředek vyjadřování gramatických funkcí. Zahrnuje </w:t>
      </w:r>
      <w:r w:rsidRPr="00912A03">
        <w:rPr>
          <w:rFonts w:ascii="Cambria" w:hAnsi="Cambria"/>
          <w:b/>
          <w:sz w:val="20"/>
          <w:szCs w:val="20"/>
        </w:rPr>
        <w:t xml:space="preserve">deklinaci </w:t>
      </w:r>
      <w:r w:rsidRPr="00912A03">
        <w:rPr>
          <w:rFonts w:ascii="Cambria" w:hAnsi="Cambria"/>
          <w:sz w:val="20"/>
          <w:szCs w:val="20"/>
        </w:rPr>
        <w:t xml:space="preserve">(tvoření pádových forem jmen), </w:t>
      </w:r>
      <w:r w:rsidRPr="00912A03">
        <w:rPr>
          <w:rFonts w:ascii="Cambria" w:hAnsi="Cambria"/>
          <w:b/>
          <w:sz w:val="20"/>
          <w:szCs w:val="20"/>
        </w:rPr>
        <w:t>konjugaci</w:t>
      </w:r>
      <w:r w:rsidRPr="00912A03">
        <w:rPr>
          <w:rFonts w:ascii="Cambria" w:hAnsi="Cambria"/>
          <w:sz w:val="20"/>
          <w:szCs w:val="20"/>
        </w:rPr>
        <w:t xml:space="preserve"> (tvoření určitých a neurčitých tvarů sloves) a – v některých koncepcích – i stupňování adjektiv a adverbií. </w:t>
      </w:r>
    </w:p>
    <w:p w:rsidR="00BC6929" w:rsidRPr="00912A03" w:rsidRDefault="00BC692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konjugace</w:t>
      </w:r>
      <w:r w:rsidRPr="00912A03">
        <w:rPr>
          <w:rFonts w:ascii="Cambria" w:hAnsi="Cambria"/>
          <w:sz w:val="20"/>
          <w:szCs w:val="20"/>
        </w:rPr>
        <w:t xml:space="preserve"> = tvoření určitých a neurčitých tvarů sloves</w:t>
      </w:r>
    </w:p>
    <w:p w:rsidR="00BC6929" w:rsidRPr="00912A03" w:rsidRDefault="00BC692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 xml:space="preserve">konjugace </w:t>
      </w:r>
      <w:r w:rsidRPr="00912A03">
        <w:rPr>
          <w:rFonts w:ascii="Cambria" w:hAnsi="Cambria"/>
          <w:sz w:val="20"/>
          <w:szCs w:val="20"/>
        </w:rPr>
        <w:t>= ohýbání sloves; časování. V češtině se provádí pomocí speciálních koncovek, v některých případech i hláskovou změnou kmene</w:t>
      </w:r>
    </w:p>
    <w:p w:rsidR="00BC6929" w:rsidRPr="00912A03" w:rsidRDefault="00BC6929" w:rsidP="00354368">
      <w:pPr>
        <w:pStyle w:val="Zkladntext"/>
        <w:widowControl/>
        <w:numPr>
          <w:ilvl w:val="0"/>
          <w:numId w:val="11"/>
        </w:numPr>
        <w:shd w:val="clear" w:color="auto" w:fill="FFFFFF"/>
        <w:tabs>
          <w:tab w:val="num" w:pos="720"/>
        </w:tabs>
        <w:suppressAutoHyphens w:val="0"/>
        <w:spacing w:after="80"/>
        <w:ind w:left="720" w:hanging="360"/>
        <w:jc w:val="both"/>
        <w:rPr>
          <w:rFonts w:ascii="Cambria" w:hAnsi="Cambria"/>
          <w:sz w:val="20"/>
          <w:szCs w:val="20"/>
        </w:rPr>
      </w:pPr>
      <w:r w:rsidRPr="00912A03">
        <w:rPr>
          <w:rFonts w:ascii="Cambria" w:hAnsi="Cambria"/>
          <w:b/>
          <w:sz w:val="20"/>
          <w:szCs w:val="20"/>
        </w:rPr>
        <w:t>časování</w:t>
      </w:r>
      <w:r w:rsidRPr="00912A03">
        <w:rPr>
          <w:rFonts w:ascii="Cambria" w:eastAsia="Times New Roman" w:hAnsi="Cambria" w:cs="Arial"/>
          <w:color w:val="252525"/>
          <w:kern w:val="0"/>
          <w:sz w:val="20"/>
          <w:szCs w:val="20"/>
        </w:rPr>
        <w:t xml:space="preserve"> v češtině slouží k </w:t>
      </w:r>
      <w:r w:rsidRPr="00912A03">
        <w:rPr>
          <w:rFonts w:ascii="Cambria" w:eastAsia="Times New Roman" w:hAnsi="Cambria" w:cs="Arial"/>
          <w:kern w:val="0"/>
          <w:sz w:val="20"/>
          <w:szCs w:val="20"/>
        </w:rPr>
        <w:t>vyjádření </w:t>
      </w:r>
      <w:hyperlink r:id="rId23" w:tooltip="Osoba (mluvnice)" w:history="1">
        <w:r w:rsidRPr="00912A03">
          <w:rPr>
            <w:rFonts w:ascii="Cambria" w:eastAsia="Times New Roman" w:hAnsi="Cambria" w:cs="Arial"/>
            <w:kern w:val="0"/>
            <w:sz w:val="20"/>
            <w:szCs w:val="20"/>
          </w:rPr>
          <w:t>osoby</w:t>
        </w:r>
      </w:hyperlink>
      <w:r w:rsidRPr="00912A03">
        <w:rPr>
          <w:rFonts w:ascii="Cambria" w:eastAsia="Times New Roman" w:hAnsi="Cambria" w:cs="Arial"/>
          <w:kern w:val="0"/>
          <w:sz w:val="20"/>
          <w:szCs w:val="20"/>
        </w:rPr>
        <w:t>, </w:t>
      </w:r>
      <w:hyperlink r:id="rId24" w:tooltip="Číslo (mluvnice)" w:history="1">
        <w:r w:rsidRPr="00912A03">
          <w:rPr>
            <w:rFonts w:ascii="Cambria" w:eastAsia="Times New Roman" w:hAnsi="Cambria" w:cs="Arial"/>
            <w:kern w:val="0"/>
            <w:sz w:val="20"/>
            <w:szCs w:val="20"/>
          </w:rPr>
          <w:t>čísla</w:t>
        </w:r>
      </w:hyperlink>
      <w:r w:rsidRPr="00912A03">
        <w:rPr>
          <w:rFonts w:ascii="Cambria" w:eastAsia="Times New Roman" w:hAnsi="Cambria" w:cs="Arial"/>
          <w:kern w:val="0"/>
          <w:sz w:val="20"/>
          <w:szCs w:val="20"/>
        </w:rPr>
        <w:t>, </w:t>
      </w:r>
      <w:hyperlink r:id="rId25" w:tooltip="Čas (mluvnice)" w:history="1">
        <w:r w:rsidRPr="00912A03">
          <w:rPr>
            <w:rFonts w:ascii="Cambria" w:eastAsia="Times New Roman" w:hAnsi="Cambria" w:cs="Arial"/>
            <w:kern w:val="0"/>
            <w:sz w:val="20"/>
            <w:szCs w:val="20"/>
          </w:rPr>
          <w:t>času</w:t>
        </w:r>
      </w:hyperlink>
      <w:r w:rsidRPr="00912A03">
        <w:rPr>
          <w:rFonts w:ascii="Cambria" w:eastAsia="Times New Roman" w:hAnsi="Cambria" w:cs="Arial"/>
          <w:kern w:val="0"/>
          <w:sz w:val="20"/>
          <w:szCs w:val="20"/>
        </w:rPr>
        <w:t>, </w:t>
      </w:r>
      <w:hyperlink r:id="rId26" w:tooltip="Slovesný vid" w:history="1">
        <w:r w:rsidRPr="00912A03">
          <w:rPr>
            <w:rFonts w:ascii="Cambria" w:eastAsia="Times New Roman" w:hAnsi="Cambria" w:cs="Arial"/>
            <w:kern w:val="0"/>
            <w:sz w:val="20"/>
            <w:szCs w:val="20"/>
          </w:rPr>
          <w:t>vidu</w:t>
        </w:r>
      </w:hyperlink>
      <w:r w:rsidRPr="00912A03">
        <w:rPr>
          <w:rFonts w:ascii="Cambria" w:eastAsia="Times New Roman" w:hAnsi="Cambria" w:cs="Arial"/>
          <w:kern w:val="0"/>
          <w:sz w:val="20"/>
          <w:szCs w:val="20"/>
        </w:rPr>
        <w:t>, </w:t>
      </w:r>
      <w:hyperlink r:id="rId27" w:tooltip="Slovesný rod" w:history="1">
        <w:r w:rsidRPr="00912A03">
          <w:rPr>
            <w:rFonts w:ascii="Cambria" w:eastAsia="Times New Roman" w:hAnsi="Cambria" w:cs="Arial"/>
            <w:kern w:val="0"/>
            <w:sz w:val="20"/>
            <w:szCs w:val="20"/>
          </w:rPr>
          <w:t>rodu</w:t>
        </w:r>
      </w:hyperlink>
      <w:r w:rsidRPr="00912A03">
        <w:rPr>
          <w:rFonts w:ascii="Cambria" w:eastAsia="Times New Roman" w:hAnsi="Cambria" w:cs="Arial"/>
          <w:kern w:val="0"/>
          <w:sz w:val="20"/>
          <w:szCs w:val="20"/>
        </w:rPr>
        <w:t> a </w:t>
      </w:r>
      <w:hyperlink r:id="rId28" w:tooltip="Slovesný způsob" w:history="1">
        <w:r w:rsidRPr="00912A03">
          <w:rPr>
            <w:rFonts w:ascii="Cambria" w:eastAsia="Times New Roman" w:hAnsi="Cambria" w:cs="Arial"/>
            <w:kern w:val="0"/>
            <w:sz w:val="20"/>
            <w:szCs w:val="20"/>
          </w:rPr>
          <w:t>způsobu</w:t>
        </w:r>
      </w:hyperlink>
      <w:r w:rsidRPr="00912A03">
        <w:rPr>
          <w:rFonts w:ascii="Cambria" w:eastAsia="Times New Roman" w:hAnsi="Cambria" w:cs="Arial"/>
          <w:kern w:val="0"/>
          <w:sz w:val="20"/>
          <w:szCs w:val="20"/>
        </w:rPr>
        <w:t>, který se vztahuje k ději či stavu, jež sloveso popisuje</w:t>
      </w:r>
    </w:p>
    <w:p w:rsidR="00BC6929" w:rsidRPr="00912A03" w:rsidRDefault="00BC6929" w:rsidP="00354368">
      <w:pPr>
        <w:pStyle w:val="Zkladntext"/>
        <w:widowControl/>
        <w:numPr>
          <w:ilvl w:val="0"/>
          <w:numId w:val="11"/>
        </w:numPr>
        <w:shd w:val="clear" w:color="auto" w:fill="FFFFFF"/>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rozeznáváme slovesné </w:t>
      </w:r>
      <w:r w:rsidRPr="00912A03">
        <w:rPr>
          <w:rFonts w:ascii="Cambria" w:hAnsi="Cambria"/>
          <w:b/>
          <w:sz w:val="20"/>
          <w:szCs w:val="20"/>
        </w:rPr>
        <w:t>tvary jednoduché</w:t>
      </w:r>
      <w:r w:rsidRPr="00912A03">
        <w:rPr>
          <w:rFonts w:ascii="Cambria" w:hAnsi="Cambria"/>
          <w:sz w:val="20"/>
          <w:szCs w:val="20"/>
        </w:rPr>
        <w:t> (např. </w:t>
      </w:r>
      <w:r w:rsidRPr="00912A03">
        <w:rPr>
          <w:rFonts w:ascii="Cambria" w:hAnsi="Cambria"/>
          <w:i/>
          <w:sz w:val="20"/>
          <w:szCs w:val="20"/>
        </w:rPr>
        <w:t>dělat, dělám</w:t>
      </w:r>
      <w:r w:rsidRPr="00912A03">
        <w:rPr>
          <w:rFonts w:ascii="Cambria" w:hAnsi="Cambria"/>
          <w:sz w:val="20"/>
          <w:szCs w:val="20"/>
        </w:rPr>
        <w:t>) a </w:t>
      </w:r>
      <w:r w:rsidRPr="00912A03">
        <w:rPr>
          <w:rFonts w:ascii="Cambria" w:hAnsi="Cambria"/>
          <w:b/>
          <w:sz w:val="20"/>
          <w:szCs w:val="20"/>
        </w:rPr>
        <w:t>složené</w:t>
      </w:r>
      <w:r w:rsidRPr="00912A03">
        <w:rPr>
          <w:rFonts w:ascii="Cambria" w:hAnsi="Cambria"/>
          <w:sz w:val="20"/>
          <w:szCs w:val="20"/>
        </w:rPr>
        <w:t> (např. </w:t>
      </w:r>
      <w:r w:rsidRPr="00912A03">
        <w:rPr>
          <w:rFonts w:ascii="Cambria" w:hAnsi="Cambria"/>
          <w:i/>
          <w:sz w:val="20"/>
          <w:szCs w:val="20"/>
        </w:rPr>
        <w:t>dělal jsem, budu dělat</w:t>
      </w:r>
      <w:r w:rsidRPr="00912A03">
        <w:rPr>
          <w:rFonts w:ascii="Cambria" w:hAnsi="Cambria"/>
          <w:sz w:val="20"/>
          <w:szCs w:val="20"/>
        </w:rPr>
        <w:t>).</w:t>
      </w:r>
    </w:p>
    <w:p w:rsidR="00BC6929" w:rsidRPr="00912A03" w:rsidRDefault="00BC6929" w:rsidP="00BC6929">
      <w:pPr>
        <w:pStyle w:val="Zkladntext"/>
        <w:spacing w:after="80"/>
        <w:jc w:val="both"/>
        <w:rPr>
          <w:rFonts w:ascii="Cambria" w:hAnsi="Cambria"/>
          <w:sz w:val="20"/>
          <w:szCs w:val="20"/>
        </w:rPr>
      </w:pPr>
    </w:p>
    <w:p w:rsidR="00F5249D" w:rsidRPr="00912A03" w:rsidRDefault="00F5249D" w:rsidP="00F5249D">
      <w:pPr>
        <w:pStyle w:val="Nadpis41"/>
        <w:jc w:val="both"/>
        <w:rPr>
          <w:rFonts w:ascii="Cambria" w:hAnsi="Cambria"/>
          <w:sz w:val="20"/>
          <w:szCs w:val="20"/>
        </w:rPr>
      </w:pPr>
      <w:r w:rsidRPr="00912A03">
        <w:rPr>
          <w:rFonts w:ascii="Cambria" w:hAnsi="Cambria"/>
          <w:sz w:val="20"/>
          <w:szCs w:val="20"/>
        </w:rPr>
        <w:t>Sloveso</w:t>
      </w:r>
    </w:p>
    <w:p w:rsidR="00F5249D" w:rsidRPr="00912A03" w:rsidRDefault="00F5249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mluvnické a významové centrum věty</w:t>
      </w:r>
    </w:p>
    <w:p w:rsidR="00F5249D" w:rsidRPr="00912A03" w:rsidRDefault="00F5249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vyžaduje doplnění = určuje obsazení pozic ve větě</w:t>
      </w:r>
    </w:p>
    <w:p w:rsidR="00F5249D" w:rsidRPr="00912A03" w:rsidRDefault="00F5249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nejbohatší soustava tvarů (200–400)</w:t>
      </w:r>
    </w:p>
    <w:p w:rsidR="00F5249D" w:rsidRPr="00912A03" w:rsidRDefault="00F5249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tvary </w:t>
      </w:r>
      <w:r w:rsidRPr="00912A03">
        <w:rPr>
          <w:rFonts w:ascii="Cambria" w:hAnsi="Cambria"/>
          <w:b/>
          <w:bCs/>
          <w:sz w:val="20"/>
          <w:szCs w:val="20"/>
        </w:rPr>
        <w:t>jednoduché</w:t>
      </w:r>
      <w:r w:rsidRPr="00912A03">
        <w:rPr>
          <w:rFonts w:ascii="Cambria" w:hAnsi="Cambria"/>
          <w:sz w:val="20"/>
          <w:szCs w:val="20"/>
        </w:rPr>
        <w:t xml:space="preserve"> (syntetické) a </w:t>
      </w:r>
      <w:r w:rsidRPr="00912A03">
        <w:rPr>
          <w:rFonts w:ascii="Cambria" w:hAnsi="Cambria"/>
          <w:b/>
          <w:bCs/>
          <w:sz w:val="20"/>
          <w:szCs w:val="20"/>
        </w:rPr>
        <w:t>složené</w:t>
      </w:r>
      <w:r w:rsidRPr="00912A03">
        <w:rPr>
          <w:rFonts w:ascii="Cambria" w:hAnsi="Cambria"/>
          <w:sz w:val="20"/>
          <w:szCs w:val="20"/>
        </w:rPr>
        <w:t xml:space="preserve"> (analytické) – jsou složeny z jednoduchého nebo složeného tvaru pomocného slovesa </w:t>
      </w:r>
      <w:r w:rsidRPr="00912A03">
        <w:rPr>
          <w:rFonts w:ascii="Cambria" w:hAnsi="Cambria"/>
          <w:i/>
          <w:iCs/>
          <w:sz w:val="20"/>
          <w:szCs w:val="20"/>
        </w:rPr>
        <w:t>být</w:t>
      </w:r>
      <w:r w:rsidRPr="00912A03">
        <w:rPr>
          <w:rFonts w:ascii="Cambria" w:hAnsi="Cambria"/>
          <w:sz w:val="20"/>
          <w:szCs w:val="20"/>
        </w:rPr>
        <w:t xml:space="preserve"> nebo </w:t>
      </w:r>
      <w:r w:rsidRPr="00912A03">
        <w:rPr>
          <w:rFonts w:ascii="Cambria" w:hAnsi="Cambria"/>
          <w:i/>
          <w:iCs/>
          <w:sz w:val="20"/>
          <w:szCs w:val="20"/>
        </w:rPr>
        <w:t>bývat</w:t>
      </w:r>
      <w:r w:rsidRPr="00912A03">
        <w:rPr>
          <w:rFonts w:ascii="Cambria" w:hAnsi="Cambria"/>
          <w:sz w:val="20"/>
          <w:szCs w:val="20"/>
        </w:rPr>
        <w:t xml:space="preserve"> a z jmenného tvaru plnovýznamového slovesa (příčestí nebo infinitivu)</w:t>
      </w:r>
    </w:p>
    <w:p w:rsidR="00F5249D" w:rsidRPr="00912A03" w:rsidRDefault="00F5249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finitní</w:t>
      </w:r>
      <w:r w:rsidRPr="00912A03">
        <w:rPr>
          <w:rFonts w:ascii="Cambria" w:hAnsi="Cambria"/>
          <w:b/>
          <w:sz w:val="20"/>
          <w:szCs w:val="20"/>
        </w:rPr>
        <w:t xml:space="preserve"> sloveso</w:t>
      </w:r>
      <w:r w:rsidRPr="00912A03">
        <w:rPr>
          <w:rFonts w:ascii="Cambria" w:hAnsi="Cambria"/>
          <w:sz w:val="20"/>
          <w:szCs w:val="20"/>
        </w:rPr>
        <w:t xml:space="preserve"> (v určitém tvaru</w:t>
      </w:r>
      <w:r w:rsidR="00354228" w:rsidRPr="00912A03">
        <w:rPr>
          <w:rFonts w:ascii="Cambria" w:hAnsi="Cambria"/>
          <w:sz w:val="20"/>
          <w:szCs w:val="20"/>
        </w:rPr>
        <w:t>; verbum finitum</w:t>
      </w:r>
      <w:r w:rsidRPr="00912A03">
        <w:rPr>
          <w:rFonts w:ascii="Cambria" w:hAnsi="Cambria"/>
          <w:sz w:val="20"/>
          <w:szCs w:val="20"/>
        </w:rPr>
        <w:t>) –</w:t>
      </w:r>
      <w:r w:rsidR="00354228" w:rsidRPr="00912A03">
        <w:rPr>
          <w:rFonts w:ascii="Cambria" w:hAnsi="Cambria"/>
          <w:sz w:val="20"/>
          <w:szCs w:val="20"/>
        </w:rPr>
        <w:t xml:space="preserve"> tvar slovesa obsahující morfém vyjadřující </w:t>
      </w:r>
      <w:r w:rsidR="000C790B" w:rsidRPr="00912A03">
        <w:rPr>
          <w:rFonts w:ascii="Cambria" w:hAnsi="Cambria"/>
          <w:sz w:val="20"/>
          <w:szCs w:val="20"/>
        </w:rPr>
        <w:t xml:space="preserve">gramatickou kategorii </w:t>
      </w:r>
      <w:r w:rsidRPr="00912A03">
        <w:rPr>
          <w:rFonts w:ascii="Cambria" w:hAnsi="Cambria"/>
          <w:sz w:val="20"/>
          <w:szCs w:val="20"/>
        </w:rPr>
        <w:t>os., čísl</w:t>
      </w:r>
      <w:r w:rsidR="000C790B" w:rsidRPr="00912A03">
        <w:rPr>
          <w:rFonts w:ascii="Cambria" w:hAnsi="Cambria"/>
          <w:sz w:val="20"/>
          <w:szCs w:val="20"/>
        </w:rPr>
        <w:t>a</w:t>
      </w:r>
      <w:r w:rsidRPr="00912A03">
        <w:rPr>
          <w:rFonts w:ascii="Cambria" w:hAnsi="Cambria"/>
          <w:sz w:val="20"/>
          <w:szCs w:val="20"/>
        </w:rPr>
        <w:t>, čas</w:t>
      </w:r>
      <w:r w:rsidR="000C790B" w:rsidRPr="00912A03">
        <w:rPr>
          <w:rFonts w:ascii="Cambria" w:hAnsi="Cambria"/>
          <w:sz w:val="20"/>
          <w:szCs w:val="20"/>
        </w:rPr>
        <w:t>u</w:t>
      </w:r>
      <w:r w:rsidRPr="00912A03">
        <w:rPr>
          <w:rFonts w:ascii="Cambria" w:hAnsi="Cambria"/>
          <w:sz w:val="20"/>
          <w:szCs w:val="20"/>
        </w:rPr>
        <w:t>, způsob</w:t>
      </w:r>
      <w:r w:rsidR="000C790B" w:rsidRPr="00912A03">
        <w:rPr>
          <w:rFonts w:ascii="Cambria" w:hAnsi="Cambria"/>
          <w:sz w:val="20"/>
          <w:szCs w:val="20"/>
        </w:rPr>
        <w:t>u a v mnoha kategoriích i rodu slovesného</w:t>
      </w:r>
    </w:p>
    <w:p w:rsidR="00F5249D" w:rsidRPr="00912A03" w:rsidRDefault="00F5249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infinitní</w:t>
      </w:r>
      <w:r w:rsidRPr="00912A03">
        <w:rPr>
          <w:rFonts w:ascii="Cambria" w:hAnsi="Cambria"/>
          <w:sz w:val="20"/>
          <w:szCs w:val="20"/>
        </w:rPr>
        <w:t xml:space="preserve"> </w:t>
      </w:r>
      <w:r w:rsidRPr="00912A03">
        <w:rPr>
          <w:rFonts w:ascii="Cambria" w:hAnsi="Cambria"/>
          <w:b/>
          <w:sz w:val="20"/>
          <w:szCs w:val="20"/>
        </w:rPr>
        <w:t>tvary</w:t>
      </w:r>
      <w:r w:rsidRPr="00912A03">
        <w:rPr>
          <w:rFonts w:ascii="Cambria" w:hAnsi="Cambria"/>
          <w:sz w:val="20"/>
          <w:szCs w:val="20"/>
        </w:rPr>
        <w:t xml:space="preserve"> (neu</w:t>
      </w:r>
      <w:r w:rsidR="00354228" w:rsidRPr="00912A03">
        <w:rPr>
          <w:rFonts w:ascii="Cambria" w:hAnsi="Cambria"/>
          <w:sz w:val="20"/>
          <w:szCs w:val="20"/>
        </w:rPr>
        <w:t xml:space="preserve">rčité) – (číslo, rod slovesný), </w:t>
      </w:r>
      <w:r w:rsidRPr="00912A03">
        <w:rPr>
          <w:rFonts w:ascii="Cambria" w:hAnsi="Cambria"/>
          <w:sz w:val="20"/>
          <w:szCs w:val="20"/>
        </w:rPr>
        <w:t>vid, viz chválit – být chválen, pochválit. Je to především infinitiv, příčestí l-ové, příčestí n- nebo t-ové (trpné), přechodníky přítomný a minulý – vyjadřují jmenný rod, číslo a časový poměr k ději vyjádřenému verbem finitem.</w:t>
      </w:r>
    </w:p>
    <w:p w:rsidR="00554B63" w:rsidRPr="00912A03" w:rsidRDefault="00554B63" w:rsidP="00354368">
      <w:pPr>
        <w:pStyle w:val="Zkladntext"/>
        <w:numPr>
          <w:ilvl w:val="1"/>
          <w:numId w:val="2"/>
        </w:numPr>
        <w:tabs>
          <w:tab w:val="clear" w:pos="0"/>
          <w:tab w:val="num" w:pos="720"/>
          <w:tab w:val="num" w:pos="1440"/>
        </w:tabs>
        <w:spacing w:after="80"/>
        <w:jc w:val="both"/>
        <w:rPr>
          <w:rFonts w:ascii="Cambria" w:hAnsi="Cambria"/>
          <w:sz w:val="20"/>
          <w:szCs w:val="20"/>
        </w:rPr>
      </w:pPr>
      <w:r w:rsidRPr="00912A03">
        <w:rPr>
          <w:rFonts w:ascii="Cambria" w:hAnsi="Cambria"/>
          <w:bCs/>
          <w:sz w:val="20"/>
          <w:szCs w:val="20"/>
        </w:rPr>
        <w:t xml:space="preserve">morfologická forma slovesa neobsahující morfém vyjadřující gramatické kategorie </w:t>
      </w:r>
      <w:r w:rsidRPr="00912A03">
        <w:rPr>
          <w:rFonts w:ascii="Cambria" w:hAnsi="Cambria"/>
          <w:sz w:val="20"/>
          <w:szCs w:val="20"/>
        </w:rPr>
        <w:t>os., čísla, času, způsobu a v mnoha kategoriích i rodu slovesného</w:t>
      </w:r>
    </w:p>
    <w:p w:rsidR="00F5249D" w:rsidRPr="00912A03" w:rsidRDefault="00F5249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synt. fce. – přísudek (predikát) (i fce běžně plněné substantivy, adjektivy)</w:t>
      </w:r>
    </w:p>
    <w:p w:rsidR="00F5249D" w:rsidRPr="00912A03" w:rsidRDefault="00F5249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plnovýznamový ohebný slovní druh, vyjadřuje stavy, mutace těchto stavů a procesy a změny těchto procesů</w:t>
      </w:r>
    </w:p>
    <w:p w:rsidR="00F5249D" w:rsidRPr="00912A03" w:rsidRDefault="00F5249D" w:rsidP="00F5249D">
      <w:pPr>
        <w:pStyle w:val="Zkladntext"/>
        <w:spacing w:after="80"/>
        <w:ind w:left="720"/>
        <w:jc w:val="both"/>
        <w:rPr>
          <w:rFonts w:ascii="Cambria" w:hAnsi="Cambria"/>
          <w:sz w:val="20"/>
          <w:szCs w:val="20"/>
        </w:rPr>
      </w:pPr>
    </w:p>
    <w:p w:rsidR="00F5249D" w:rsidRPr="00912A03" w:rsidRDefault="00F5249D" w:rsidP="00F5249D">
      <w:pPr>
        <w:pStyle w:val="Nadpis41"/>
        <w:jc w:val="both"/>
        <w:rPr>
          <w:rFonts w:ascii="Cambria" w:hAnsi="Cambria"/>
          <w:sz w:val="20"/>
          <w:szCs w:val="20"/>
        </w:rPr>
      </w:pPr>
      <w:r w:rsidRPr="00912A03">
        <w:rPr>
          <w:rFonts w:ascii="Cambria" w:hAnsi="Cambria"/>
          <w:sz w:val="20"/>
          <w:szCs w:val="20"/>
        </w:rPr>
        <w:t>Stavba slovesných tvarů</w:t>
      </w:r>
    </w:p>
    <w:p w:rsidR="00F5249D" w:rsidRPr="00912A03" w:rsidRDefault="00F5249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jednoduché tvary</w:t>
      </w:r>
      <w:r w:rsidRPr="00912A03">
        <w:rPr>
          <w:rFonts w:ascii="Cambria" w:hAnsi="Cambria"/>
          <w:sz w:val="20"/>
          <w:szCs w:val="20"/>
        </w:rPr>
        <w:t xml:space="preserve"> – jsou složeny </w:t>
      </w:r>
      <w:r w:rsidRPr="00912A03">
        <w:rPr>
          <w:rFonts w:ascii="Cambria" w:hAnsi="Cambria"/>
          <w:b/>
          <w:bCs/>
          <w:i/>
          <w:iCs/>
          <w:sz w:val="20"/>
          <w:szCs w:val="20"/>
        </w:rPr>
        <w:t>tvarotvorného základu</w:t>
      </w:r>
      <w:r w:rsidRPr="00912A03">
        <w:rPr>
          <w:rFonts w:ascii="Cambria" w:hAnsi="Cambria"/>
          <w:sz w:val="20"/>
          <w:szCs w:val="20"/>
        </w:rPr>
        <w:t xml:space="preserve"> (část společná celému slovesu)</w:t>
      </w:r>
      <w:r w:rsidRPr="00912A03">
        <w:rPr>
          <w:rFonts w:ascii="Cambria" w:hAnsi="Cambria"/>
          <w:i/>
          <w:iCs/>
          <w:sz w:val="20"/>
          <w:szCs w:val="20"/>
        </w:rPr>
        <w:t xml:space="preserve"> </w:t>
      </w:r>
      <w:r w:rsidR="009C2303" w:rsidRPr="00912A03">
        <w:rPr>
          <w:rFonts w:ascii="Cambria" w:hAnsi="Cambria"/>
          <w:sz w:val="20"/>
          <w:szCs w:val="20"/>
        </w:rPr>
        <w:t>a </w:t>
      </w:r>
      <w:r w:rsidRPr="00912A03">
        <w:rPr>
          <w:rFonts w:ascii="Cambria" w:hAnsi="Cambria"/>
          <w:b/>
          <w:bCs/>
          <w:i/>
          <w:iCs/>
          <w:sz w:val="20"/>
          <w:szCs w:val="20"/>
        </w:rPr>
        <w:t xml:space="preserve">tvarotvorného formantu </w:t>
      </w:r>
      <w:r w:rsidRPr="00912A03">
        <w:rPr>
          <w:rFonts w:ascii="Cambria" w:hAnsi="Cambria"/>
          <w:sz w:val="20"/>
          <w:szCs w:val="20"/>
        </w:rPr>
        <w:t>(skládá se z kmenotvorné přípony a vlastních konjugačních koncovek)</w:t>
      </w:r>
    </w:p>
    <w:p w:rsidR="00F5249D" w:rsidRPr="00912A03" w:rsidRDefault="00F5249D"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b/>
          <w:bCs/>
          <w:i/>
          <w:iCs/>
          <w:sz w:val="20"/>
          <w:szCs w:val="20"/>
        </w:rPr>
        <w:t>kmen</w:t>
      </w:r>
      <w:r w:rsidRPr="00912A03">
        <w:rPr>
          <w:rFonts w:ascii="Cambria" w:hAnsi="Cambria"/>
          <w:sz w:val="20"/>
          <w:szCs w:val="20"/>
        </w:rPr>
        <w:t xml:space="preserve"> – tvarotvorný základ + kmenotvorná přípona</w:t>
      </w:r>
    </w:p>
    <w:p w:rsidR="00F5249D" w:rsidRPr="00912A03" w:rsidRDefault="00F5249D"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přítomný/prézentní – odvozují se od něj tvary přítomné (indikativ, imperativ, přechodník přítomný)</w:t>
      </w:r>
    </w:p>
    <w:p w:rsidR="00F5249D" w:rsidRPr="00912A03" w:rsidRDefault="00F5249D"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minulý/infinitivní – odvozují se od něj tvary minulé/infinitivní (příčestí činné, trpné, přechodník minulý, infinitiv)</w:t>
      </w:r>
    </w:p>
    <w:p w:rsidR="00F5249D" w:rsidRPr="00912A03" w:rsidRDefault="00F5249D"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b/>
          <w:bCs/>
          <w:i/>
          <w:iCs/>
          <w:sz w:val="20"/>
          <w:szCs w:val="20"/>
        </w:rPr>
        <w:t>kmenotvorná přípona</w:t>
      </w:r>
      <w:r w:rsidRPr="00912A03">
        <w:rPr>
          <w:rFonts w:ascii="Cambria" w:hAnsi="Cambria"/>
          <w:sz w:val="20"/>
          <w:szCs w:val="20"/>
        </w:rPr>
        <w:t xml:space="preserve"> – přítomná, minulá, někdy má zvláštní podobu i infinitiv popř. imperativ, pro klasifikaci sloves je důležitá přítomná, někdy není u všech tvarů zřetelně vyčleněná (např. </w:t>
      </w:r>
      <w:r w:rsidRPr="00912A03">
        <w:rPr>
          <w:rFonts w:ascii="Cambria" w:hAnsi="Cambria"/>
          <w:i/>
          <w:iCs/>
          <w:sz w:val="20"/>
          <w:szCs w:val="20"/>
        </w:rPr>
        <w:t>-e-</w:t>
      </w:r>
      <w:r w:rsidRPr="00912A03">
        <w:rPr>
          <w:rFonts w:ascii="Cambria" w:hAnsi="Cambria"/>
          <w:sz w:val="20"/>
          <w:szCs w:val="20"/>
        </w:rPr>
        <w:t xml:space="preserve"> v </w:t>
      </w:r>
      <w:r w:rsidRPr="00912A03">
        <w:rPr>
          <w:rFonts w:ascii="Cambria" w:hAnsi="Cambria"/>
          <w:i/>
          <w:iCs/>
          <w:sz w:val="20"/>
          <w:szCs w:val="20"/>
        </w:rPr>
        <w:t>nes-e-š</w:t>
      </w:r>
      <w:r w:rsidRPr="00912A03">
        <w:rPr>
          <w:rFonts w:ascii="Cambria" w:hAnsi="Cambria"/>
          <w:sz w:val="20"/>
          <w:szCs w:val="20"/>
        </w:rPr>
        <w:t>)</w:t>
      </w:r>
    </w:p>
    <w:p w:rsidR="00F5249D" w:rsidRPr="00912A03" w:rsidRDefault="00F5249D"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složené tvary/analytické</w:t>
      </w:r>
    </w:p>
    <w:p w:rsidR="00F5249D" w:rsidRPr="00912A03" w:rsidRDefault="00F5249D"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 xml:space="preserve">se slovesem </w:t>
      </w:r>
      <w:r w:rsidRPr="00912A03">
        <w:rPr>
          <w:rFonts w:ascii="Cambria" w:hAnsi="Cambria"/>
          <w:i/>
          <w:iCs/>
          <w:sz w:val="20"/>
          <w:szCs w:val="20"/>
        </w:rPr>
        <w:t xml:space="preserve">být/bývat </w:t>
      </w:r>
      <w:r w:rsidRPr="00912A03">
        <w:rPr>
          <w:rFonts w:ascii="Cambria" w:hAnsi="Cambria"/>
          <w:sz w:val="20"/>
          <w:szCs w:val="20"/>
        </w:rPr>
        <w:t>v jednoduchém nebo složeném tvaru + příčestí nebo infinitiv slovesa plnovýznamového, tvoří se tak opisné futurum, oznamovací způsob minulého času, podmiňovací zp., tvary trpného rodu (opisné pasivum)</w:t>
      </w:r>
    </w:p>
    <w:p w:rsidR="00F5249D" w:rsidRPr="00912A03" w:rsidRDefault="00F5249D"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 xml:space="preserve">se zvratným morfémem </w:t>
      </w:r>
      <w:r w:rsidRPr="00912A03">
        <w:rPr>
          <w:rFonts w:ascii="Cambria" w:hAnsi="Cambria"/>
          <w:i/>
          <w:iCs/>
          <w:sz w:val="20"/>
          <w:szCs w:val="20"/>
        </w:rPr>
        <w:t xml:space="preserve">se – </w:t>
      </w:r>
      <w:r w:rsidRPr="00912A03">
        <w:rPr>
          <w:rFonts w:ascii="Cambria" w:hAnsi="Cambria"/>
          <w:sz w:val="20"/>
          <w:szCs w:val="20"/>
        </w:rPr>
        <w:t>nezvratný tvar slovesa jednoduchý nebo složený + volný morfém</w:t>
      </w:r>
      <w:r w:rsidRPr="00912A03">
        <w:rPr>
          <w:rFonts w:ascii="Cambria" w:hAnsi="Cambria"/>
          <w:i/>
          <w:iCs/>
          <w:sz w:val="20"/>
          <w:szCs w:val="20"/>
        </w:rPr>
        <w:t xml:space="preserve"> se</w:t>
      </w:r>
    </w:p>
    <w:p w:rsidR="00F5249D" w:rsidRPr="00912A03" w:rsidRDefault="00F5249D" w:rsidP="00F5249D">
      <w:pPr>
        <w:pStyle w:val="Textbody"/>
        <w:jc w:val="both"/>
        <w:rPr>
          <w:rFonts w:ascii="Cambria" w:hAnsi="Cambria"/>
          <w:b/>
          <w:bCs/>
          <w:sz w:val="20"/>
          <w:szCs w:val="20"/>
        </w:rPr>
      </w:pPr>
    </w:p>
    <w:p w:rsidR="00F5249D" w:rsidRPr="00912A03" w:rsidRDefault="00F5249D" w:rsidP="00F5249D">
      <w:pPr>
        <w:pStyle w:val="Nadpis41"/>
        <w:jc w:val="both"/>
        <w:rPr>
          <w:rFonts w:ascii="Cambria" w:hAnsi="Cambria"/>
          <w:sz w:val="20"/>
          <w:szCs w:val="20"/>
        </w:rPr>
      </w:pPr>
      <w:r w:rsidRPr="00912A03">
        <w:rPr>
          <w:rFonts w:ascii="Cambria" w:hAnsi="Cambria"/>
          <w:sz w:val="20"/>
          <w:szCs w:val="20"/>
        </w:rPr>
        <w:t>Slovesné tvary</w:t>
      </w:r>
    </w:p>
    <w:p w:rsidR="00F5249D" w:rsidRPr="00912A03" w:rsidRDefault="00F5249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dle vyjádření osoby/času:</w:t>
      </w:r>
    </w:p>
    <w:p w:rsidR="00F5249D" w:rsidRPr="00912A03" w:rsidRDefault="00F5249D"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b/>
          <w:bCs/>
          <w:sz w:val="20"/>
          <w:szCs w:val="20"/>
        </w:rPr>
        <w:t>určité</w:t>
      </w:r>
      <w:r w:rsidR="00354228" w:rsidRPr="00912A03">
        <w:rPr>
          <w:rFonts w:ascii="Cambria" w:hAnsi="Cambria"/>
          <w:b/>
          <w:bCs/>
          <w:sz w:val="20"/>
          <w:szCs w:val="20"/>
        </w:rPr>
        <w:t xml:space="preserve"> (verbum finitum)</w:t>
      </w:r>
    </w:p>
    <w:p w:rsidR="00F5249D" w:rsidRPr="00912A03" w:rsidRDefault="00F5249D"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b/>
          <w:bCs/>
          <w:sz w:val="20"/>
          <w:szCs w:val="20"/>
        </w:rPr>
        <w:t>neurčité</w:t>
      </w:r>
      <w:r w:rsidR="00354228" w:rsidRPr="00912A03">
        <w:rPr>
          <w:rFonts w:ascii="Cambria" w:hAnsi="Cambria"/>
          <w:b/>
          <w:bCs/>
          <w:sz w:val="20"/>
          <w:szCs w:val="20"/>
        </w:rPr>
        <w:t xml:space="preserve"> (infinitivum)</w:t>
      </w:r>
    </w:p>
    <w:p w:rsidR="00F5249D" w:rsidRPr="00912A03" w:rsidRDefault="00F5249D"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dle typologie:</w:t>
      </w:r>
    </w:p>
    <w:p w:rsidR="00F5249D" w:rsidRPr="00912A03" w:rsidRDefault="00F5249D"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b/>
          <w:bCs/>
          <w:sz w:val="20"/>
          <w:szCs w:val="20"/>
        </w:rPr>
        <w:t>syntetické/jednoduché</w:t>
      </w:r>
    </w:p>
    <w:p w:rsidR="00F5249D" w:rsidRPr="00912A03" w:rsidRDefault="00F5249D"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oznamovací zp. přítomného času, činný/indikativ prézentu aktivní – z přítomného kmene</w:t>
      </w:r>
    </w:p>
    <w:p w:rsidR="00F5249D" w:rsidRPr="00912A03" w:rsidRDefault="00F5249D"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rozkazovací zp. imperativ</w:t>
      </w:r>
    </w:p>
    <w:p w:rsidR="00F5249D" w:rsidRPr="00912A03" w:rsidRDefault="00F5249D"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b/>
          <w:sz w:val="20"/>
          <w:szCs w:val="20"/>
        </w:rPr>
        <w:t>infinitiv</w:t>
      </w:r>
      <w:r w:rsidRPr="00912A03">
        <w:rPr>
          <w:rFonts w:ascii="Cambria" w:hAnsi="Cambria"/>
          <w:sz w:val="20"/>
          <w:szCs w:val="20"/>
        </w:rPr>
        <w:t xml:space="preserve"> – bezpříznakový tvar slovesa reprezentující je jako lexém, tvořen z kmene minulého formantem </w:t>
      </w:r>
      <w:r w:rsidRPr="00912A03">
        <w:rPr>
          <w:rFonts w:ascii="Cambria" w:hAnsi="Cambria"/>
          <w:i/>
          <w:iCs/>
          <w:sz w:val="20"/>
          <w:szCs w:val="20"/>
        </w:rPr>
        <w:t>-t/-ti</w:t>
      </w:r>
      <w:r w:rsidRPr="00912A03">
        <w:rPr>
          <w:rFonts w:ascii="Cambria" w:hAnsi="Cambria"/>
          <w:sz w:val="20"/>
          <w:szCs w:val="20"/>
        </w:rPr>
        <w:t xml:space="preserve"> nebo </w:t>
      </w:r>
      <w:r w:rsidRPr="00912A03">
        <w:rPr>
          <w:rFonts w:ascii="Cambria" w:hAnsi="Cambria"/>
          <w:i/>
          <w:iCs/>
          <w:sz w:val="20"/>
          <w:szCs w:val="20"/>
        </w:rPr>
        <w:t>-ct/-ci</w:t>
      </w:r>
      <w:r w:rsidRPr="00912A03">
        <w:rPr>
          <w:rFonts w:ascii="Cambria" w:hAnsi="Cambria"/>
          <w:sz w:val="20"/>
          <w:szCs w:val="20"/>
        </w:rPr>
        <w:t xml:space="preserve"> u sloves s minulým kmenem na -</w:t>
      </w:r>
      <w:r w:rsidRPr="00912A03">
        <w:rPr>
          <w:rFonts w:ascii="Cambria" w:hAnsi="Cambria"/>
          <w:i/>
          <w:iCs/>
          <w:sz w:val="20"/>
          <w:szCs w:val="20"/>
        </w:rPr>
        <w:t>k, -h</w:t>
      </w:r>
    </w:p>
    <w:p w:rsidR="00F5249D" w:rsidRPr="00912A03" w:rsidRDefault="00F5249D"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b/>
          <w:sz w:val="20"/>
          <w:szCs w:val="20"/>
        </w:rPr>
        <w:t>příčestí činné a trpné/participium aktivní a pasivní</w:t>
      </w:r>
      <w:r w:rsidRPr="00912A03">
        <w:rPr>
          <w:rFonts w:ascii="Cambria" w:hAnsi="Cambria"/>
          <w:sz w:val="20"/>
          <w:szCs w:val="20"/>
        </w:rPr>
        <w:t xml:space="preserve"> </w:t>
      </w:r>
      <w:r w:rsidR="009C2303" w:rsidRPr="00912A03">
        <w:rPr>
          <w:rFonts w:ascii="Cambria" w:hAnsi="Cambria"/>
          <w:sz w:val="20"/>
          <w:szCs w:val="20"/>
        </w:rPr>
        <w:t>– vyjadřují vid, slovesný rod a </w:t>
      </w:r>
      <w:r w:rsidRPr="00912A03">
        <w:rPr>
          <w:rFonts w:ascii="Cambria" w:hAnsi="Cambria"/>
          <w:sz w:val="20"/>
          <w:szCs w:val="20"/>
        </w:rPr>
        <w:t>jmenné kategorie čísla, rodu a životnosti (proto jmenné tvary slovesné)</w:t>
      </w:r>
    </w:p>
    <w:p w:rsidR="00F5249D" w:rsidRPr="00912A03" w:rsidRDefault="00F5249D" w:rsidP="00354368">
      <w:pPr>
        <w:pStyle w:val="Zkladntext"/>
        <w:numPr>
          <w:ilvl w:val="3"/>
          <w:numId w:val="13"/>
        </w:numPr>
        <w:tabs>
          <w:tab w:val="num" w:pos="2880"/>
        </w:tabs>
        <w:spacing w:after="80"/>
        <w:ind w:left="2880" w:hanging="360"/>
        <w:jc w:val="both"/>
        <w:rPr>
          <w:rFonts w:ascii="Cambria" w:hAnsi="Cambria"/>
          <w:sz w:val="20"/>
          <w:szCs w:val="20"/>
        </w:rPr>
      </w:pPr>
      <w:r w:rsidRPr="00912A03">
        <w:rPr>
          <w:rFonts w:ascii="Cambria" w:hAnsi="Cambria"/>
          <w:sz w:val="20"/>
          <w:szCs w:val="20"/>
        </w:rPr>
        <w:t>příčestí činné – l-ové participium, zákl. tvar pro systém slovesných tvarů minulých</w:t>
      </w:r>
    </w:p>
    <w:p w:rsidR="00F5249D" w:rsidRPr="00912A03" w:rsidRDefault="00F5249D" w:rsidP="00354368">
      <w:pPr>
        <w:pStyle w:val="Zkladntext"/>
        <w:numPr>
          <w:ilvl w:val="3"/>
          <w:numId w:val="13"/>
        </w:numPr>
        <w:tabs>
          <w:tab w:val="num" w:pos="2880"/>
        </w:tabs>
        <w:spacing w:after="80"/>
        <w:ind w:left="2880" w:hanging="360"/>
        <w:jc w:val="both"/>
        <w:rPr>
          <w:rFonts w:ascii="Cambria" w:hAnsi="Cambria"/>
          <w:sz w:val="20"/>
          <w:szCs w:val="20"/>
        </w:rPr>
      </w:pPr>
      <w:r w:rsidRPr="00912A03">
        <w:rPr>
          <w:rFonts w:ascii="Cambria" w:hAnsi="Cambria"/>
          <w:sz w:val="20"/>
          <w:szCs w:val="20"/>
        </w:rPr>
        <w:t>příčestí trpné – n-ové a t-ové participium, tvoří se z infinitivního kmene příponami -</w:t>
      </w:r>
      <w:r w:rsidRPr="00912A03">
        <w:rPr>
          <w:rFonts w:ascii="Cambria" w:hAnsi="Cambria"/>
          <w:i/>
          <w:iCs/>
          <w:sz w:val="20"/>
          <w:szCs w:val="20"/>
        </w:rPr>
        <w:t xml:space="preserve">n- </w:t>
      </w:r>
      <w:r w:rsidRPr="00912A03">
        <w:rPr>
          <w:rFonts w:ascii="Cambria" w:hAnsi="Cambria"/>
          <w:sz w:val="20"/>
          <w:szCs w:val="20"/>
        </w:rPr>
        <w:t xml:space="preserve">a </w:t>
      </w:r>
      <w:r w:rsidRPr="00912A03">
        <w:rPr>
          <w:rFonts w:ascii="Cambria" w:hAnsi="Cambria"/>
          <w:i/>
          <w:iCs/>
          <w:sz w:val="20"/>
          <w:szCs w:val="20"/>
        </w:rPr>
        <w:t>-t-</w:t>
      </w:r>
      <w:r w:rsidRPr="00912A03">
        <w:rPr>
          <w:rFonts w:ascii="Cambria" w:hAnsi="Cambria"/>
          <w:sz w:val="20"/>
          <w:szCs w:val="20"/>
        </w:rPr>
        <w:t xml:space="preserve"> a jmennými koncovkami, tak jako u příčestí činného</w:t>
      </w:r>
    </w:p>
    <w:p w:rsidR="00F5249D" w:rsidRPr="00912A03" w:rsidRDefault="00F5249D" w:rsidP="00354368">
      <w:pPr>
        <w:pStyle w:val="Zkladntext"/>
        <w:numPr>
          <w:ilvl w:val="2"/>
          <w:numId w:val="13"/>
        </w:numPr>
        <w:tabs>
          <w:tab w:val="num" w:pos="720"/>
          <w:tab w:val="num" w:pos="2160"/>
        </w:tabs>
        <w:spacing w:after="80"/>
        <w:ind w:left="2160" w:hanging="360"/>
        <w:jc w:val="both"/>
        <w:rPr>
          <w:rFonts w:ascii="Cambria" w:hAnsi="Cambria"/>
          <w:b/>
          <w:sz w:val="20"/>
          <w:szCs w:val="20"/>
        </w:rPr>
      </w:pPr>
      <w:r w:rsidRPr="00912A03">
        <w:rPr>
          <w:rFonts w:ascii="Cambria" w:hAnsi="Cambria"/>
          <w:b/>
          <w:sz w:val="20"/>
          <w:szCs w:val="20"/>
        </w:rPr>
        <w:t>přechodníky</w:t>
      </w:r>
    </w:p>
    <w:p w:rsidR="00F5249D" w:rsidRPr="00912A03" w:rsidRDefault="00F5249D"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b/>
          <w:bCs/>
          <w:sz w:val="20"/>
          <w:szCs w:val="20"/>
        </w:rPr>
        <w:t>analytické/složené</w:t>
      </w:r>
    </w:p>
    <w:p w:rsidR="00F5249D" w:rsidRPr="00912A03" w:rsidRDefault="00F5249D" w:rsidP="00354368">
      <w:pPr>
        <w:pStyle w:val="Zkladntext"/>
        <w:numPr>
          <w:ilvl w:val="2"/>
          <w:numId w:val="13"/>
        </w:numPr>
        <w:tabs>
          <w:tab w:val="num" w:pos="720"/>
          <w:tab w:val="num" w:pos="2160"/>
        </w:tabs>
        <w:spacing w:after="80"/>
        <w:ind w:left="2160" w:hanging="360"/>
        <w:jc w:val="both"/>
        <w:rPr>
          <w:rFonts w:ascii="Cambria" w:hAnsi="Cambria"/>
          <w:sz w:val="20"/>
          <w:szCs w:val="20"/>
        </w:rPr>
      </w:pPr>
      <w:r w:rsidRPr="00912A03">
        <w:rPr>
          <w:rFonts w:ascii="Cambria" w:hAnsi="Cambria"/>
          <w:sz w:val="20"/>
          <w:szCs w:val="20"/>
        </w:rPr>
        <w:t xml:space="preserve">indikativ préterita a antepréterita – oznamovací způsob minulého (příčestí činné plnovýznamového slovesa + tvary oznamovacího zp. času přítomného slovesa </w:t>
      </w:r>
      <w:r w:rsidRPr="00912A03">
        <w:rPr>
          <w:rFonts w:ascii="Cambria" w:hAnsi="Cambria"/>
          <w:i/>
          <w:iCs/>
          <w:sz w:val="20"/>
          <w:szCs w:val="20"/>
        </w:rPr>
        <w:t>být</w:t>
      </w:r>
      <w:r w:rsidR="009C2303" w:rsidRPr="00912A03">
        <w:rPr>
          <w:rFonts w:ascii="Cambria" w:hAnsi="Cambria"/>
          <w:sz w:val="20"/>
          <w:szCs w:val="20"/>
        </w:rPr>
        <w:t>) a </w:t>
      </w:r>
      <w:r w:rsidRPr="00912A03">
        <w:rPr>
          <w:rFonts w:ascii="Cambria" w:hAnsi="Cambria"/>
          <w:sz w:val="20"/>
          <w:szCs w:val="20"/>
        </w:rPr>
        <w:t xml:space="preserve">předminulého času (příčestí činné plnovýznamového slovesa + tvary slovesa </w:t>
      </w:r>
      <w:r w:rsidRPr="00912A03">
        <w:rPr>
          <w:rFonts w:ascii="Cambria" w:hAnsi="Cambria"/>
          <w:i/>
          <w:iCs/>
          <w:sz w:val="20"/>
          <w:szCs w:val="20"/>
        </w:rPr>
        <w:t>být</w:t>
      </w:r>
      <w:r w:rsidR="009C2303" w:rsidRPr="00912A03">
        <w:rPr>
          <w:rFonts w:ascii="Cambria" w:hAnsi="Cambria"/>
          <w:sz w:val="20"/>
          <w:szCs w:val="20"/>
        </w:rPr>
        <w:t xml:space="preserve"> v </w:t>
      </w:r>
      <w:r w:rsidRPr="00912A03">
        <w:rPr>
          <w:rFonts w:ascii="Cambria" w:hAnsi="Cambria"/>
          <w:sz w:val="20"/>
          <w:szCs w:val="20"/>
        </w:rPr>
        <w:t>minulém čase)</w:t>
      </w:r>
    </w:p>
    <w:p w:rsidR="00F5249D" w:rsidRPr="00912A03" w:rsidRDefault="00F5249D" w:rsidP="00354368">
      <w:pPr>
        <w:pStyle w:val="Zkladntext"/>
        <w:numPr>
          <w:ilvl w:val="2"/>
          <w:numId w:val="13"/>
        </w:numPr>
        <w:tabs>
          <w:tab w:val="num" w:pos="720"/>
          <w:tab w:val="num" w:pos="2160"/>
        </w:tabs>
        <w:spacing w:after="80"/>
        <w:ind w:left="2160" w:hanging="360"/>
        <w:jc w:val="both"/>
        <w:rPr>
          <w:rFonts w:ascii="Cambria" w:hAnsi="Cambria"/>
          <w:sz w:val="20"/>
          <w:szCs w:val="20"/>
        </w:rPr>
      </w:pPr>
      <w:r w:rsidRPr="00912A03">
        <w:rPr>
          <w:rFonts w:ascii="Cambria" w:hAnsi="Cambria"/>
          <w:sz w:val="20"/>
          <w:szCs w:val="20"/>
        </w:rPr>
        <w:t xml:space="preserve">podmiňovací způsob/kondicionál přítomný (příčestí </w:t>
      </w:r>
      <w:r w:rsidR="009C2303" w:rsidRPr="00912A03">
        <w:rPr>
          <w:rFonts w:ascii="Cambria" w:hAnsi="Cambria"/>
          <w:sz w:val="20"/>
          <w:szCs w:val="20"/>
        </w:rPr>
        <w:t>činné plnovýznamového slovesa a </w:t>
      </w:r>
      <w:r w:rsidRPr="00912A03">
        <w:rPr>
          <w:rFonts w:ascii="Cambria" w:hAnsi="Cambria"/>
          <w:sz w:val="20"/>
          <w:szCs w:val="20"/>
        </w:rPr>
        <w:t xml:space="preserve">podmiňovací tvary pomocného slovesa </w:t>
      </w:r>
      <w:r w:rsidRPr="00912A03">
        <w:rPr>
          <w:rFonts w:ascii="Cambria" w:hAnsi="Cambria"/>
          <w:i/>
          <w:iCs/>
          <w:sz w:val="20"/>
          <w:szCs w:val="20"/>
        </w:rPr>
        <w:t>být</w:t>
      </w:r>
      <w:r w:rsidRPr="00912A03">
        <w:rPr>
          <w:rFonts w:ascii="Cambria" w:hAnsi="Cambria"/>
          <w:sz w:val="20"/>
          <w:szCs w:val="20"/>
        </w:rPr>
        <w:t xml:space="preserve">) a minulý (příčestí činné plnovýznamového slovesa a tvar podmiňovacího zp. přítomného slovesa </w:t>
      </w:r>
      <w:r w:rsidRPr="00912A03">
        <w:rPr>
          <w:rFonts w:ascii="Cambria" w:hAnsi="Cambria"/>
          <w:i/>
          <w:iCs/>
          <w:sz w:val="20"/>
          <w:szCs w:val="20"/>
        </w:rPr>
        <w:t>být</w:t>
      </w:r>
      <w:r w:rsidRPr="00912A03">
        <w:rPr>
          <w:rFonts w:ascii="Cambria" w:hAnsi="Cambria"/>
          <w:sz w:val="20"/>
          <w:szCs w:val="20"/>
        </w:rPr>
        <w:t>)</w:t>
      </w:r>
    </w:p>
    <w:p w:rsidR="00F5249D" w:rsidRPr="00912A03" w:rsidRDefault="00F5249D" w:rsidP="00354368">
      <w:pPr>
        <w:pStyle w:val="Zkladntext"/>
        <w:numPr>
          <w:ilvl w:val="2"/>
          <w:numId w:val="13"/>
        </w:numPr>
        <w:tabs>
          <w:tab w:val="num" w:pos="720"/>
          <w:tab w:val="num" w:pos="2160"/>
        </w:tabs>
        <w:spacing w:after="80"/>
        <w:ind w:left="2160" w:hanging="360"/>
        <w:jc w:val="both"/>
        <w:rPr>
          <w:rFonts w:ascii="Cambria" w:hAnsi="Cambria"/>
          <w:sz w:val="20"/>
          <w:szCs w:val="20"/>
        </w:rPr>
      </w:pPr>
      <w:r w:rsidRPr="00912A03">
        <w:rPr>
          <w:rFonts w:ascii="Cambria" w:hAnsi="Cambria"/>
          <w:sz w:val="20"/>
          <w:szCs w:val="20"/>
        </w:rPr>
        <w:t xml:space="preserve">oznamovací způsob budoucího času/indikativ futura – jednoduchý tvar budoucího času slovesa </w:t>
      </w:r>
      <w:r w:rsidRPr="00912A03">
        <w:rPr>
          <w:rFonts w:ascii="Cambria" w:hAnsi="Cambria"/>
          <w:i/>
          <w:iCs/>
          <w:sz w:val="20"/>
          <w:szCs w:val="20"/>
        </w:rPr>
        <w:t>být</w:t>
      </w:r>
      <w:r w:rsidRPr="00912A03">
        <w:rPr>
          <w:rFonts w:ascii="Cambria" w:hAnsi="Cambria"/>
          <w:sz w:val="20"/>
          <w:szCs w:val="20"/>
        </w:rPr>
        <w:t xml:space="preserve"> + infinitiv významového slovesa (opisné futurum), některá nedokonavá slovesa se tvoří tvary jednoduchými s předponou </w:t>
      </w:r>
      <w:r w:rsidRPr="00912A03">
        <w:rPr>
          <w:rFonts w:ascii="Cambria" w:hAnsi="Cambria"/>
          <w:i/>
          <w:iCs/>
          <w:sz w:val="20"/>
          <w:szCs w:val="20"/>
        </w:rPr>
        <w:t>po-</w:t>
      </w:r>
    </w:p>
    <w:p w:rsidR="00F5249D" w:rsidRPr="00912A03" w:rsidRDefault="00F5249D" w:rsidP="00354368">
      <w:pPr>
        <w:pStyle w:val="Zkladntext"/>
        <w:numPr>
          <w:ilvl w:val="2"/>
          <w:numId w:val="13"/>
        </w:numPr>
        <w:tabs>
          <w:tab w:val="num" w:pos="720"/>
          <w:tab w:val="num" w:pos="2160"/>
        </w:tabs>
        <w:spacing w:after="80"/>
        <w:ind w:left="2160" w:hanging="360"/>
        <w:jc w:val="both"/>
        <w:rPr>
          <w:rFonts w:ascii="Cambria" w:hAnsi="Cambria"/>
          <w:sz w:val="20"/>
          <w:szCs w:val="20"/>
        </w:rPr>
      </w:pPr>
      <w:r w:rsidRPr="00912A03">
        <w:rPr>
          <w:rFonts w:ascii="Cambria" w:hAnsi="Cambria"/>
          <w:b/>
          <w:sz w:val="20"/>
          <w:szCs w:val="20"/>
        </w:rPr>
        <w:t>trpný rod/pasivum</w:t>
      </w:r>
      <w:r w:rsidRPr="00912A03">
        <w:rPr>
          <w:rFonts w:ascii="Cambria" w:hAnsi="Cambria"/>
          <w:sz w:val="20"/>
          <w:szCs w:val="20"/>
        </w:rPr>
        <w:t xml:space="preserve"> – opisné pasivum a zvratné reflexivní tvary slovesné</w:t>
      </w:r>
    </w:p>
    <w:p w:rsidR="00F5249D" w:rsidRPr="00912A03" w:rsidRDefault="00F5249D" w:rsidP="00BC6929">
      <w:pPr>
        <w:pStyle w:val="Zkladntext"/>
        <w:spacing w:after="80"/>
        <w:jc w:val="both"/>
        <w:rPr>
          <w:rFonts w:ascii="Cambria" w:hAnsi="Cambria"/>
          <w:sz w:val="20"/>
          <w:szCs w:val="20"/>
        </w:rPr>
      </w:pPr>
    </w:p>
    <w:p w:rsidR="000C790B" w:rsidRPr="00912A03" w:rsidRDefault="000C790B">
      <w:pPr>
        <w:widowControl/>
        <w:suppressAutoHyphens w:val="0"/>
        <w:rPr>
          <w:rFonts w:ascii="Cambria" w:hAnsi="Cambria"/>
          <w:b/>
          <w:smallCaps/>
          <w:kern w:val="28"/>
          <w:sz w:val="28"/>
          <w:szCs w:val="28"/>
        </w:rPr>
      </w:pPr>
      <w:r w:rsidRPr="00912A03">
        <w:rPr>
          <w:rFonts w:ascii="Cambria" w:hAnsi="Cambria"/>
          <w:b/>
          <w:smallCaps/>
          <w:kern w:val="28"/>
          <w:sz w:val="28"/>
          <w:szCs w:val="28"/>
        </w:rPr>
        <w:br w:type="page"/>
      </w:r>
    </w:p>
    <w:p w:rsidR="000C790B" w:rsidRPr="00912A03" w:rsidRDefault="000C790B">
      <w:pPr>
        <w:widowControl/>
        <w:suppressAutoHyphens w:val="0"/>
        <w:rPr>
          <w:rFonts w:ascii="Cambria" w:hAnsi="Cambria"/>
          <w:b/>
          <w:smallCaps/>
          <w:kern w:val="28"/>
          <w:sz w:val="28"/>
          <w:szCs w:val="28"/>
        </w:rPr>
      </w:pPr>
      <w:r w:rsidRPr="00912A03">
        <w:rPr>
          <w:rFonts w:ascii="Cambria" w:hAnsi="Cambria"/>
          <w:b/>
          <w:smallCaps/>
          <w:kern w:val="28"/>
          <w:sz w:val="28"/>
          <w:szCs w:val="28"/>
        </w:rPr>
        <w:t>Infinitivní tvary sloves</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infinitní</w:t>
      </w:r>
      <w:r w:rsidRPr="00912A03">
        <w:rPr>
          <w:rFonts w:ascii="Cambria" w:hAnsi="Cambria"/>
          <w:sz w:val="20"/>
          <w:szCs w:val="20"/>
        </w:rPr>
        <w:t xml:space="preserve"> </w:t>
      </w:r>
      <w:r w:rsidRPr="00912A03">
        <w:rPr>
          <w:rFonts w:ascii="Cambria" w:hAnsi="Cambria"/>
          <w:b/>
          <w:sz w:val="20"/>
          <w:szCs w:val="20"/>
        </w:rPr>
        <w:t>tvary</w:t>
      </w:r>
      <w:r w:rsidRPr="00912A03">
        <w:rPr>
          <w:rFonts w:ascii="Cambria" w:hAnsi="Cambria"/>
          <w:sz w:val="20"/>
          <w:szCs w:val="20"/>
        </w:rPr>
        <w:t xml:space="preserve"> (neurčité) – (číslo, rod slovesný), vid, viz chválit – být chválen, pochválit</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Je to především </w:t>
      </w:r>
    </w:p>
    <w:p w:rsidR="000C790B" w:rsidRPr="00912A03" w:rsidRDefault="000C790B" w:rsidP="00354368">
      <w:pPr>
        <w:pStyle w:val="Zkladntext"/>
        <w:numPr>
          <w:ilvl w:val="1"/>
          <w:numId w:val="11"/>
        </w:numPr>
        <w:tabs>
          <w:tab w:val="num" w:pos="720"/>
        </w:tabs>
        <w:spacing w:after="80"/>
        <w:jc w:val="both"/>
        <w:rPr>
          <w:rFonts w:ascii="Cambria" w:hAnsi="Cambria"/>
          <w:b/>
          <w:sz w:val="20"/>
          <w:szCs w:val="20"/>
        </w:rPr>
      </w:pPr>
      <w:r w:rsidRPr="00912A03">
        <w:rPr>
          <w:rFonts w:ascii="Cambria" w:hAnsi="Cambria"/>
          <w:b/>
          <w:sz w:val="20"/>
          <w:szCs w:val="20"/>
        </w:rPr>
        <w:t>a) infinitiv</w:t>
      </w:r>
    </w:p>
    <w:p w:rsidR="000C790B" w:rsidRPr="00912A03" w:rsidRDefault="000C790B" w:rsidP="00354368">
      <w:pPr>
        <w:pStyle w:val="Zkladntext"/>
        <w:numPr>
          <w:ilvl w:val="1"/>
          <w:numId w:val="11"/>
        </w:numPr>
        <w:tabs>
          <w:tab w:val="num" w:pos="720"/>
        </w:tabs>
        <w:spacing w:after="80"/>
        <w:jc w:val="both"/>
        <w:rPr>
          <w:rFonts w:ascii="Cambria" w:hAnsi="Cambria"/>
          <w:b/>
          <w:sz w:val="20"/>
          <w:szCs w:val="20"/>
        </w:rPr>
      </w:pPr>
      <w:r w:rsidRPr="00912A03">
        <w:rPr>
          <w:rFonts w:ascii="Cambria" w:hAnsi="Cambria"/>
          <w:b/>
          <w:sz w:val="20"/>
          <w:szCs w:val="20"/>
        </w:rPr>
        <w:t xml:space="preserve">b) participium (příčestí l-ové, příčestí n- nebo t-ové (trpné)) </w:t>
      </w:r>
    </w:p>
    <w:p w:rsidR="000C790B" w:rsidRPr="00912A03" w:rsidRDefault="000C790B" w:rsidP="00354368">
      <w:pPr>
        <w:pStyle w:val="Zkladntext"/>
        <w:numPr>
          <w:ilvl w:val="1"/>
          <w:numId w:val="11"/>
        </w:numPr>
        <w:tabs>
          <w:tab w:val="num" w:pos="720"/>
        </w:tabs>
        <w:spacing w:after="80"/>
        <w:jc w:val="both"/>
        <w:rPr>
          <w:rFonts w:ascii="Cambria" w:hAnsi="Cambria"/>
          <w:sz w:val="20"/>
          <w:szCs w:val="20"/>
        </w:rPr>
      </w:pPr>
      <w:r w:rsidRPr="00912A03">
        <w:rPr>
          <w:rFonts w:ascii="Cambria" w:hAnsi="Cambria"/>
          <w:b/>
          <w:sz w:val="20"/>
          <w:szCs w:val="20"/>
        </w:rPr>
        <w:t>c) přechodníky přítomný a minulý</w:t>
      </w:r>
    </w:p>
    <w:p w:rsidR="000C790B" w:rsidRPr="00912A03" w:rsidRDefault="000C790B" w:rsidP="000C790B">
      <w:pPr>
        <w:widowControl/>
        <w:suppressAutoHyphens w:val="0"/>
        <w:jc w:val="both"/>
        <w:rPr>
          <w:rFonts w:ascii="Cambria" w:hAnsi="Cambria"/>
          <w:sz w:val="20"/>
          <w:szCs w:val="20"/>
        </w:rPr>
      </w:pPr>
    </w:p>
    <w:p w:rsidR="000C790B" w:rsidRPr="00912A03" w:rsidRDefault="000C790B" w:rsidP="000C790B">
      <w:pPr>
        <w:pStyle w:val="Zkladntext"/>
        <w:spacing w:after="80"/>
        <w:jc w:val="both"/>
        <w:rPr>
          <w:rFonts w:ascii="Cambria" w:eastAsia="Microsoft YaHei" w:hAnsi="Cambria" w:cs="Mangal"/>
          <w:b/>
          <w:bCs/>
          <w:smallCaps/>
          <w:kern w:val="3"/>
          <w:sz w:val="20"/>
          <w:szCs w:val="20"/>
          <w:lang w:eastAsia="zh-CN" w:bidi="hi-IN"/>
        </w:rPr>
      </w:pPr>
      <w:r w:rsidRPr="00912A03">
        <w:rPr>
          <w:rFonts w:ascii="Cambria" w:eastAsia="Microsoft YaHei" w:hAnsi="Cambria" w:cs="Mangal"/>
          <w:b/>
          <w:bCs/>
          <w:smallCaps/>
          <w:kern w:val="3"/>
          <w:sz w:val="20"/>
          <w:szCs w:val="20"/>
          <w:lang w:eastAsia="zh-CN" w:bidi="hi-IN"/>
        </w:rPr>
        <w:t>Infinitiv</w:t>
      </w:r>
    </w:p>
    <w:p w:rsidR="000C790B" w:rsidRPr="00912A03" w:rsidRDefault="000C790B" w:rsidP="000C790B">
      <w:pPr>
        <w:pStyle w:val="Style8"/>
        <w:widowControl/>
        <w:jc w:val="both"/>
        <w:rPr>
          <w:rStyle w:val="FontStyle24"/>
          <w:rFonts w:ascii="Cambria" w:hAnsi="Cambria"/>
          <w:sz w:val="20"/>
          <w:szCs w:val="20"/>
          <w:lang w:val="cs-CZ" w:eastAsia="cs-CZ"/>
        </w:rPr>
      </w:pPr>
      <w:r w:rsidRPr="00912A03">
        <w:rPr>
          <w:rStyle w:val="FontStyle27"/>
          <w:rFonts w:ascii="Cambria" w:hAnsi="Cambria"/>
          <w:sz w:val="20"/>
          <w:szCs w:val="20"/>
          <w:lang w:val="cs-CZ" w:eastAsia="cs-CZ"/>
        </w:rPr>
        <w:t>Neurčitý tvar slovesa nevyjadřující osobu, číslo, způ</w:t>
      </w:r>
      <w:r w:rsidRPr="00912A03">
        <w:rPr>
          <w:rStyle w:val="FontStyle27"/>
          <w:rFonts w:ascii="Cambria" w:hAnsi="Cambria"/>
          <w:sz w:val="20"/>
          <w:szCs w:val="20"/>
          <w:lang w:val="cs-CZ" w:eastAsia="cs-CZ"/>
        </w:rPr>
        <w:softHyphen/>
        <w:t xml:space="preserve">sob ani čas, tvořený z kmene infinitivního příponou </w:t>
      </w:r>
      <w:r w:rsidRPr="00912A03">
        <w:rPr>
          <w:rStyle w:val="FontStyle27"/>
          <w:rFonts w:ascii="Cambria" w:hAnsi="Cambria"/>
          <w:b/>
          <w:sz w:val="20"/>
          <w:szCs w:val="20"/>
          <w:lang w:val="cs-CZ" w:eastAsia="cs-CZ"/>
        </w:rPr>
        <w:t>-</w:t>
      </w:r>
      <w:r w:rsidRPr="00912A03">
        <w:rPr>
          <w:rStyle w:val="FontStyle27"/>
          <w:rFonts w:ascii="Cambria" w:hAnsi="Cambria"/>
          <w:b/>
          <w:i/>
          <w:iCs/>
          <w:sz w:val="20"/>
          <w:szCs w:val="20"/>
          <w:lang w:val="cs-CZ" w:eastAsia="cs-CZ"/>
        </w:rPr>
        <w:t>t</w:t>
      </w:r>
      <w:r w:rsidRPr="00912A03">
        <w:rPr>
          <w:rStyle w:val="FontStyle27"/>
          <w:rFonts w:ascii="Cambria" w:hAnsi="Cambria"/>
          <w:b/>
          <w:sz w:val="20"/>
          <w:szCs w:val="20"/>
          <w:lang w:val="cs-CZ" w:eastAsia="cs-CZ"/>
        </w:rPr>
        <w:t xml:space="preserve"> / </w:t>
      </w:r>
      <w:r w:rsidRPr="00912A03">
        <w:rPr>
          <w:rStyle w:val="FontStyle24"/>
          <w:rFonts w:ascii="Cambria" w:hAnsi="Cambria"/>
          <w:b/>
          <w:sz w:val="20"/>
          <w:szCs w:val="20"/>
          <w:lang w:val="cs-CZ" w:eastAsia="cs-CZ"/>
        </w:rPr>
        <w:t>-ti</w:t>
      </w:r>
      <w:r w:rsidRPr="00912A03">
        <w:rPr>
          <w:rStyle w:val="FontStyle24"/>
          <w:rFonts w:ascii="Cambria" w:hAnsi="Cambria"/>
          <w:sz w:val="20"/>
          <w:szCs w:val="20"/>
          <w:lang w:val="cs-CZ" w:eastAsia="cs-CZ"/>
        </w:rPr>
        <w:t xml:space="preserve"> </w:t>
      </w:r>
      <w:r w:rsidRPr="00912A03">
        <w:rPr>
          <w:rStyle w:val="FontStyle24"/>
          <w:rFonts w:ascii="Cambria" w:hAnsi="Cambria"/>
          <w:i w:val="0"/>
          <w:iCs w:val="0"/>
          <w:sz w:val="20"/>
          <w:szCs w:val="20"/>
          <w:lang w:val="cs-CZ" w:eastAsia="cs-CZ"/>
        </w:rPr>
        <w:t>(</w:t>
      </w:r>
      <w:r w:rsidRPr="00912A03">
        <w:rPr>
          <w:rStyle w:val="FontStyle24"/>
          <w:rFonts w:ascii="Cambria" w:hAnsi="Cambria"/>
          <w:sz w:val="20"/>
          <w:szCs w:val="20"/>
          <w:lang w:val="cs-CZ" w:eastAsia="cs-CZ"/>
        </w:rPr>
        <w:t>h</w:t>
      </w:r>
      <w:r w:rsidRPr="00912A03">
        <w:rPr>
          <w:rStyle w:val="FontStyle27"/>
          <w:rFonts w:ascii="Cambria" w:hAnsi="Cambria"/>
          <w:i/>
          <w:iCs/>
          <w:sz w:val="20"/>
          <w:szCs w:val="20"/>
          <w:lang w:val="cs-CZ" w:eastAsia="cs-CZ"/>
        </w:rPr>
        <w:t>rá</w:t>
      </w:r>
      <w:r w:rsidRPr="00912A03">
        <w:rPr>
          <w:rStyle w:val="FontStyle24"/>
          <w:rFonts w:ascii="Cambria" w:hAnsi="Cambria"/>
          <w:sz w:val="20"/>
          <w:szCs w:val="20"/>
          <w:lang w:val="cs-CZ" w:eastAsia="cs-CZ"/>
        </w:rPr>
        <w:t xml:space="preserve">t </w:t>
      </w:r>
      <w:r w:rsidRPr="00912A03">
        <w:rPr>
          <w:rStyle w:val="FontStyle27"/>
          <w:rFonts w:ascii="Cambria" w:hAnsi="Cambria"/>
          <w:sz w:val="20"/>
          <w:szCs w:val="20"/>
          <w:lang w:val="cs-CZ" w:eastAsia="cs-CZ"/>
        </w:rPr>
        <w:t xml:space="preserve">- neutr. / </w:t>
      </w:r>
      <w:r w:rsidRPr="00912A03">
        <w:rPr>
          <w:rStyle w:val="FontStyle24"/>
          <w:rFonts w:ascii="Cambria" w:hAnsi="Cambria"/>
          <w:sz w:val="20"/>
          <w:szCs w:val="20"/>
          <w:lang w:val="cs-CZ" w:eastAsia="cs-CZ"/>
        </w:rPr>
        <w:t xml:space="preserve">hráti </w:t>
      </w:r>
      <w:r w:rsidRPr="00912A03">
        <w:rPr>
          <w:rStyle w:val="FontStyle27"/>
          <w:rFonts w:ascii="Cambria" w:hAnsi="Cambria"/>
          <w:sz w:val="20"/>
          <w:szCs w:val="20"/>
          <w:lang w:val="cs-CZ" w:eastAsia="cs-CZ"/>
        </w:rPr>
        <w:t xml:space="preserve">- arch., neutr. ve slovnících), n. příponou </w:t>
      </w:r>
      <w:r w:rsidRPr="00912A03">
        <w:rPr>
          <w:rStyle w:val="FontStyle24"/>
          <w:rFonts w:ascii="Cambria" w:hAnsi="Cambria"/>
          <w:sz w:val="20"/>
          <w:szCs w:val="20"/>
          <w:lang w:val="cs-CZ" w:eastAsia="cs-CZ"/>
        </w:rPr>
        <w:t>-</w:t>
      </w:r>
      <w:r w:rsidRPr="00912A03">
        <w:rPr>
          <w:rStyle w:val="FontStyle24"/>
          <w:rFonts w:ascii="Cambria" w:hAnsi="Cambria"/>
          <w:b/>
          <w:sz w:val="20"/>
          <w:szCs w:val="20"/>
          <w:lang w:val="cs-CZ" w:eastAsia="cs-CZ"/>
        </w:rPr>
        <w:t>ci / -ct</w:t>
      </w:r>
      <w:r w:rsidRPr="00912A03">
        <w:rPr>
          <w:rStyle w:val="FontStyle24"/>
          <w:rFonts w:ascii="Cambria" w:hAnsi="Cambria"/>
          <w:sz w:val="20"/>
          <w:szCs w:val="20"/>
          <w:lang w:val="cs-CZ" w:eastAsia="cs-CZ"/>
        </w:rPr>
        <w:t xml:space="preserve"> </w:t>
      </w:r>
      <w:r w:rsidRPr="00912A03">
        <w:rPr>
          <w:rStyle w:val="FontStyle24"/>
          <w:rFonts w:ascii="Cambria" w:hAnsi="Cambria"/>
          <w:i w:val="0"/>
          <w:iCs w:val="0"/>
          <w:sz w:val="20"/>
          <w:szCs w:val="20"/>
          <w:lang w:val="cs-CZ" w:eastAsia="cs-CZ"/>
        </w:rPr>
        <w:t>(</w:t>
      </w:r>
      <w:r w:rsidRPr="00912A03">
        <w:rPr>
          <w:rStyle w:val="FontStyle24"/>
          <w:rFonts w:ascii="Cambria" w:hAnsi="Cambria"/>
          <w:sz w:val="20"/>
          <w:szCs w:val="20"/>
          <w:lang w:val="cs-CZ" w:eastAsia="cs-CZ"/>
        </w:rPr>
        <w:t>pé</w:t>
      </w:r>
      <w:r w:rsidRPr="00912A03">
        <w:rPr>
          <w:rStyle w:val="FontStyle24"/>
          <w:rFonts w:ascii="Cambria" w:hAnsi="Cambria"/>
          <w:b/>
          <w:bCs/>
          <w:sz w:val="20"/>
          <w:szCs w:val="20"/>
          <w:lang w:val="cs-CZ" w:eastAsia="cs-CZ"/>
        </w:rPr>
        <w:t>c</w:t>
      </w:r>
      <w:r w:rsidRPr="00912A03">
        <w:rPr>
          <w:rStyle w:val="FontStyle24"/>
          <w:rFonts w:ascii="Cambria" w:hAnsi="Cambria"/>
          <w:sz w:val="20"/>
          <w:szCs w:val="20"/>
          <w:lang w:val="cs-CZ" w:eastAsia="cs-CZ"/>
        </w:rPr>
        <w:t xml:space="preserve">i - </w:t>
      </w:r>
      <w:r w:rsidRPr="00912A03">
        <w:rPr>
          <w:rStyle w:val="FontStyle27"/>
          <w:rFonts w:ascii="Cambria" w:hAnsi="Cambria"/>
          <w:sz w:val="20"/>
          <w:szCs w:val="20"/>
          <w:lang w:val="cs-CZ" w:eastAsia="cs-CZ"/>
        </w:rPr>
        <w:t xml:space="preserve">kniž., neutr, ve slovnících / </w:t>
      </w:r>
      <w:r w:rsidRPr="00912A03">
        <w:rPr>
          <w:rStyle w:val="FontStyle24"/>
          <w:rFonts w:ascii="Cambria" w:hAnsi="Cambria"/>
          <w:sz w:val="20"/>
          <w:szCs w:val="20"/>
          <w:lang w:val="cs-CZ" w:eastAsia="cs-CZ"/>
        </w:rPr>
        <w:t xml:space="preserve">péct </w:t>
      </w:r>
      <w:r w:rsidRPr="00912A03">
        <w:rPr>
          <w:rStyle w:val="FontStyle27"/>
          <w:rFonts w:ascii="Cambria" w:hAnsi="Cambria"/>
          <w:sz w:val="20"/>
          <w:szCs w:val="20"/>
          <w:lang w:val="cs-CZ" w:eastAsia="cs-CZ"/>
        </w:rPr>
        <w:t xml:space="preserve">- neutr.); -c- vzniklo ze skupiny tvořené kmenovým </w:t>
      </w:r>
      <w:r w:rsidRPr="00912A03">
        <w:rPr>
          <w:rStyle w:val="FontStyle24"/>
          <w:rFonts w:ascii="Cambria" w:hAnsi="Cambria"/>
          <w:sz w:val="20"/>
          <w:szCs w:val="20"/>
          <w:lang w:val="cs-CZ" w:eastAsia="cs-CZ"/>
        </w:rPr>
        <w:t xml:space="preserve">-k-, -g- </w:t>
      </w:r>
      <w:r w:rsidRPr="00912A03">
        <w:rPr>
          <w:rStyle w:val="FontStyle24"/>
          <w:rFonts w:ascii="Cambria" w:hAnsi="Cambria"/>
          <w:i w:val="0"/>
          <w:iCs w:val="0"/>
          <w:sz w:val="20"/>
          <w:szCs w:val="20"/>
          <w:lang w:val="cs-CZ" w:eastAsia="cs-CZ"/>
        </w:rPr>
        <w:t>(</w:t>
      </w:r>
      <w:r w:rsidRPr="00912A03">
        <w:rPr>
          <w:rStyle w:val="FontStyle24"/>
          <w:rFonts w:ascii="Cambria" w:hAnsi="Cambria"/>
          <w:sz w:val="20"/>
          <w:szCs w:val="20"/>
          <w:lang w:val="cs-CZ" w:eastAsia="cs-CZ"/>
        </w:rPr>
        <w:t>&gt; h</w:t>
      </w:r>
      <w:r w:rsidRPr="00912A03">
        <w:rPr>
          <w:rStyle w:val="FontStyle24"/>
          <w:rFonts w:ascii="Cambria" w:hAnsi="Cambria"/>
          <w:i w:val="0"/>
          <w:iCs w:val="0"/>
          <w:sz w:val="20"/>
          <w:szCs w:val="20"/>
          <w:lang w:val="cs-CZ" w:eastAsia="cs-CZ"/>
        </w:rPr>
        <w:t>)</w:t>
      </w:r>
      <w:r w:rsidRPr="00912A03">
        <w:rPr>
          <w:rStyle w:val="FontStyle24"/>
          <w:rFonts w:ascii="Cambria" w:hAnsi="Cambria"/>
          <w:sz w:val="20"/>
          <w:szCs w:val="20"/>
          <w:lang w:val="cs-CZ" w:eastAsia="cs-CZ"/>
        </w:rPr>
        <w:t xml:space="preserve"> </w:t>
      </w:r>
      <w:r w:rsidRPr="00912A03">
        <w:rPr>
          <w:rStyle w:val="FontStyle27"/>
          <w:rFonts w:ascii="Cambria" w:hAnsi="Cambria"/>
          <w:sz w:val="20"/>
          <w:szCs w:val="20"/>
          <w:lang w:val="cs-CZ" w:eastAsia="cs-CZ"/>
        </w:rPr>
        <w:t>a -</w:t>
      </w:r>
      <w:r w:rsidRPr="00912A03">
        <w:rPr>
          <w:rStyle w:val="FontStyle27"/>
          <w:rFonts w:ascii="Cambria" w:hAnsi="Cambria"/>
          <w:i/>
          <w:iCs/>
          <w:sz w:val="20"/>
          <w:szCs w:val="20"/>
          <w:lang w:val="cs-CZ" w:eastAsia="cs-CZ"/>
        </w:rPr>
        <w:t>t</w:t>
      </w:r>
      <w:r w:rsidRPr="00912A03">
        <w:rPr>
          <w:rStyle w:val="FontStyle27"/>
          <w:rFonts w:ascii="Cambria" w:hAnsi="Cambria"/>
          <w:sz w:val="20"/>
          <w:szCs w:val="20"/>
          <w:lang w:val="cs-CZ" w:eastAsia="cs-CZ"/>
        </w:rPr>
        <w:t xml:space="preserve">- coby složky regulérní inf. přípony </w:t>
      </w:r>
      <w:r w:rsidRPr="00912A03">
        <w:rPr>
          <w:rStyle w:val="FontStyle24"/>
          <w:rFonts w:ascii="Cambria" w:hAnsi="Cambria"/>
          <w:sz w:val="20"/>
          <w:szCs w:val="20"/>
          <w:lang w:val="cs-CZ" w:eastAsia="cs-CZ"/>
        </w:rPr>
        <w:t xml:space="preserve">-ti </w:t>
      </w:r>
      <w:r w:rsidRPr="00912A03">
        <w:rPr>
          <w:rStyle w:val="FontStyle24"/>
          <w:rFonts w:ascii="Cambria" w:hAnsi="Cambria"/>
          <w:i w:val="0"/>
          <w:iCs w:val="0"/>
          <w:sz w:val="20"/>
          <w:szCs w:val="20"/>
          <w:lang w:val="cs-CZ" w:eastAsia="cs-CZ"/>
        </w:rPr>
        <w:t>(</w:t>
      </w:r>
      <w:r w:rsidRPr="00912A03">
        <w:rPr>
          <w:rStyle w:val="FontStyle24"/>
          <w:rFonts w:ascii="Cambria" w:hAnsi="Cambria"/>
          <w:sz w:val="20"/>
          <w:szCs w:val="20"/>
          <w:vertAlign w:val="superscript"/>
          <w:lang w:val="cs-CZ" w:eastAsia="cs-CZ"/>
        </w:rPr>
        <w:t>+</w:t>
      </w:r>
      <w:r w:rsidRPr="00912A03">
        <w:rPr>
          <w:rStyle w:val="FontStyle24"/>
          <w:rFonts w:ascii="Cambria" w:hAnsi="Cambria"/>
          <w:sz w:val="20"/>
          <w:szCs w:val="20"/>
          <w:lang w:val="cs-CZ" w:eastAsia="cs-CZ"/>
        </w:rPr>
        <w:t>pe</w:t>
      </w:r>
      <w:r w:rsidRPr="00912A03">
        <w:rPr>
          <w:rStyle w:val="FontStyle24"/>
          <w:rFonts w:ascii="Cambria" w:hAnsi="Cambria"/>
          <w:b/>
          <w:bCs/>
          <w:sz w:val="20"/>
          <w:szCs w:val="20"/>
          <w:lang w:val="cs-CZ" w:eastAsia="cs-CZ"/>
        </w:rPr>
        <w:t xml:space="preserve">k </w:t>
      </w:r>
      <w:r w:rsidRPr="00912A03">
        <w:rPr>
          <w:rStyle w:val="FontStyle24"/>
          <w:rFonts w:ascii="Cambria" w:hAnsi="Cambria"/>
          <w:sz w:val="20"/>
          <w:szCs w:val="20"/>
          <w:lang w:val="cs-CZ" w:eastAsia="cs-CZ"/>
        </w:rPr>
        <w:t xml:space="preserve">+ </w:t>
      </w:r>
      <w:r w:rsidRPr="00912A03">
        <w:rPr>
          <w:rStyle w:val="FontStyle24"/>
          <w:rFonts w:ascii="Cambria" w:hAnsi="Cambria"/>
          <w:b/>
          <w:bCs/>
          <w:sz w:val="20"/>
          <w:szCs w:val="20"/>
          <w:lang w:val="cs-CZ" w:eastAsia="cs-CZ"/>
        </w:rPr>
        <w:t>t</w:t>
      </w:r>
      <w:r w:rsidRPr="00912A03">
        <w:rPr>
          <w:rStyle w:val="FontStyle24"/>
          <w:rFonts w:ascii="Cambria" w:hAnsi="Cambria"/>
          <w:sz w:val="20"/>
          <w:szCs w:val="20"/>
          <w:lang w:val="cs-CZ" w:eastAsia="cs-CZ"/>
        </w:rPr>
        <w:t>i &gt; pé</w:t>
      </w:r>
      <w:r w:rsidRPr="00912A03">
        <w:rPr>
          <w:rStyle w:val="FontStyle24"/>
          <w:rFonts w:ascii="Cambria" w:hAnsi="Cambria"/>
          <w:b/>
          <w:bCs/>
          <w:sz w:val="20"/>
          <w:szCs w:val="20"/>
          <w:lang w:val="cs-CZ" w:eastAsia="cs-CZ"/>
        </w:rPr>
        <w:t>c</w:t>
      </w:r>
      <w:r w:rsidRPr="00912A03">
        <w:rPr>
          <w:rStyle w:val="FontStyle24"/>
          <w:rFonts w:ascii="Cambria" w:hAnsi="Cambria"/>
          <w:sz w:val="20"/>
          <w:szCs w:val="20"/>
          <w:lang w:val="cs-CZ" w:eastAsia="cs-CZ"/>
        </w:rPr>
        <w:t>i</w:t>
      </w:r>
      <w:r w:rsidRPr="00912A03">
        <w:rPr>
          <w:rStyle w:val="FontStyle27"/>
          <w:rFonts w:ascii="Cambria" w:hAnsi="Cambria"/>
          <w:sz w:val="20"/>
          <w:szCs w:val="20"/>
          <w:lang w:val="cs-CZ" w:eastAsia="cs-CZ"/>
        </w:rPr>
        <w:t xml:space="preserve">), ale dodatečně je chápáno jako alternující zakončení základu </w:t>
      </w:r>
      <w:r w:rsidRPr="00912A03">
        <w:rPr>
          <w:rStyle w:val="FontStyle24"/>
          <w:rFonts w:ascii="Cambria" w:hAnsi="Cambria"/>
          <w:i w:val="0"/>
          <w:iCs w:val="0"/>
          <w:sz w:val="20"/>
          <w:szCs w:val="20"/>
          <w:lang w:val="cs-CZ" w:eastAsia="cs-CZ"/>
        </w:rPr>
        <w:t>(</w:t>
      </w:r>
      <w:r w:rsidRPr="00912A03">
        <w:rPr>
          <w:rStyle w:val="FontStyle24"/>
          <w:rFonts w:ascii="Cambria" w:hAnsi="Cambria"/>
          <w:sz w:val="20"/>
          <w:szCs w:val="20"/>
          <w:lang w:val="cs-CZ" w:eastAsia="cs-CZ"/>
        </w:rPr>
        <w:t>péc-i,</w:t>
      </w:r>
      <w:r w:rsidR="00072F90">
        <w:rPr>
          <w:rStyle w:val="FontStyle24"/>
          <w:rFonts w:ascii="Cambria" w:hAnsi="Cambria"/>
          <w:sz w:val="20"/>
          <w:szCs w:val="20"/>
          <w:lang w:val="cs-CZ" w:eastAsia="cs-CZ"/>
        </w:rPr>
        <w:t xml:space="preserve"> </w:t>
      </w:r>
      <w:r w:rsidRPr="00912A03">
        <w:rPr>
          <w:rStyle w:val="FontStyle24"/>
          <w:rFonts w:ascii="Cambria" w:hAnsi="Cambria"/>
          <w:sz w:val="20"/>
          <w:szCs w:val="20"/>
          <w:lang w:val="cs-CZ" w:eastAsia="cs-CZ"/>
        </w:rPr>
        <w:t>pek-l</w:t>
      </w:r>
      <w:r w:rsidRPr="00912A03">
        <w:rPr>
          <w:rStyle w:val="FontStyle24"/>
          <w:rFonts w:ascii="Cambria" w:hAnsi="Cambria"/>
          <w:i w:val="0"/>
          <w:iCs w:val="0"/>
          <w:sz w:val="20"/>
          <w:szCs w:val="20"/>
          <w:lang w:val="cs-CZ" w:eastAsia="cs-CZ"/>
        </w:rPr>
        <w:t>),</w:t>
      </w:r>
      <w:r w:rsidRPr="00912A03">
        <w:rPr>
          <w:rStyle w:val="FontStyle24"/>
          <w:rFonts w:ascii="Cambria" w:hAnsi="Cambria"/>
          <w:sz w:val="20"/>
          <w:szCs w:val="20"/>
          <w:lang w:val="cs-CZ" w:eastAsia="cs-CZ"/>
        </w:rPr>
        <w:t xml:space="preserve"> </w:t>
      </w:r>
      <w:r w:rsidRPr="00912A03">
        <w:rPr>
          <w:rStyle w:val="FontStyle27"/>
          <w:rFonts w:ascii="Cambria" w:hAnsi="Cambria"/>
          <w:sz w:val="20"/>
          <w:szCs w:val="20"/>
          <w:lang w:val="cs-CZ" w:eastAsia="cs-CZ"/>
        </w:rPr>
        <w:t>a pro</w:t>
      </w:r>
      <w:r w:rsidRPr="00912A03">
        <w:rPr>
          <w:rStyle w:val="FontStyle27"/>
          <w:rFonts w:ascii="Cambria" w:hAnsi="Cambria"/>
          <w:sz w:val="20"/>
          <w:szCs w:val="20"/>
          <w:lang w:val="cs-CZ" w:eastAsia="cs-CZ"/>
        </w:rPr>
        <w:softHyphen/>
        <w:t xml:space="preserve">to se k němu připojuje znak </w:t>
      </w:r>
      <w:r w:rsidRPr="00912A03">
        <w:rPr>
          <w:rStyle w:val="FontStyle28"/>
          <w:rFonts w:ascii="Cambria" w:hAnsi="Cambria"/>
          <w:b w:val="0"/>
          <w:sz w:val="20"/>
          <w:szCs w:val="20"/>
          <w:lang w:val="cs-CZ" w:eastAsia="cs-CZ"/>
        </w:rPr>
        <w:t>i.</w:t>
      </w:r>
      <w:r w:rsidRPr="00912A03">
        <w:rPr>
          <w:rStyle w:val="FontStyle28"/>
          <w:rFonts w:ascii="Cambria" w:hAnsi="Cambria"/>
          <w:sz w:val="20"/>
          <w:szCs w:val="20"/>
          <w:lang w:val="cs-CZ" w:eastAsia="cs-CZ"/>
        </w:rPr>
        <w:t xml:space="preserve"> </w:t>
      </w:r>
      <w:r w:rsidRPr="00912A03">
        <w:rPr>
          <w:rStyle w:val="FontStyle24"/>
          <w:rFonts w:ascii="Cambria" w:hAnsi="Cambria"/>
          <w:sz w:val="20"/>
          <w:szCs w:val="20"/>
          <w:lang w:val="cs-CZ" w:eastAsia="cs-CZ"/>
        </w:rPr>
        <w:t xml:space="preserve">-t </w:t>
      </w:r>
      <w:r w:rsidRPr="00912A03">
        <w:rPr>
          <w:rStyle w:val="FontStyle24"/>
          <w:rFonts w:ascii="Cambria" w:hAnsi="Cambria"/>
          <w:i w:val="0"/>
          <w:iCs w:val="0"/>
          <w:sz w:val="20"/>
          <w:szCs w:val="20"/>
          <w:lang w:val="cs-CZ" w:eastAsia="cs-CZ"/>
        </w:rPr>
        <w:t>(</w:t>
      </w:r>
      <w:r w:rsidRPr="00912A03">
        <w:rPr>
          <w:rStyle w:val="FontStyle24"/>
          <w:rFonts w:ascii="Cambria" w:hAnsi="Cambria"/>
          <w:sz w:val="20"/>
          <w:szCs w:val="20"/>
          <w:lang w:val="cs-CZ" w:eastAsia="cs-CZ"/>
        </w:rPr>
        <w:t>péct</w:t>
      </w:r>
      <w:r w:rsidRPr="00912A03">
        <w:rPr>
          <w:rStyle w:val="FontStyle24"/>
          <w:rFonts w:ascii="Cambria" w:hAnsi="Cambria"/>
          <w:i w:val="0"/>
          <w:iCs w:val="0"/>
          <w:sz w:val="20"/>
          <w:szCs w:val="20"/>
          <w:lang w:val="cs-CZ" w:eastAsia="cs-CZ"/>
        </w:rPr>
        <w:t>)</w:t>
      </w:r>
      <w:r w:rsidRPr="00912A03">
        <w:rPr>
          <w:rStyle w:val="FontStyle24"/>
          <w:rFonts w:ascii="Cambria" w:hAnsi="Cambria"/>
          <w:sz w:val="20"/>
          <w:szCs w:val="20"/>
          <w:lang w:val="cs-CZ" w:eastAsia="cs-CZ"/>
        </w:rPr>
        <w:t xml:space="preserve">. </w:t>
      </w:r>
    </w:p>
    <w:p w:rsidR="000C790B" w:rsidRPr="00912A03" w:rsidRDefault="000C790B" w:rsidP="000C790B">
      <w:pPr>
        <w:pStyle w:val="Style8"/>
        <w:widowControl/>
        <w:jc w:val="both"/>
        <w:rPr>
          <w:rStyle w:val="FontStyle24"/>
          <w:rFonts w:ascii="Cambria" w:hAnsi="Cambria"/>
          <w:sz w:val="20"/>
          <w:szCs w:val="20"/>
          <w:lang w:val="cs-CZ" w:eastAsia="cs-CZ"/>
        </w:rPr>
      </w:pPr>
    </w:p>
    <w:p w:rsidR="000C790B" w:rsidRPr="00912A03" w:rsidRDefault="000C790B" w:rsidP="000C790B">
      <w:pPr>
        <w:pStyle w:val="Style8"/>
        <w:widowControl/>
        <w:jc w:val="both"/>
        <w:rPr>
          <w:rStyle w:val="FontStyle24"/>
          <w:rFonts w:ascii="Cambria" w:hAnsi="Cambria"/>
          <w:sz w:val="20"/>
          <w:szCs w:val="20"/>
          <w:lang w:val="cs-CZ" w:eastAsia="cs-CZ"/>
        </w:rPr>
      </w:pPr>
    </w:p>
    <w:p w:rsidR="000C790B" w:rsidRPr="00912A03" w:rsidRDefault="000C790B" w:rsidP="000C790B">
      <w:pPr>
        <w:pStyle w:val="Zkladntext"/>
        <w:spacing w:after="80"/>
        <w:jc w:val="both"/>
        <w:rPr>
          <w:rFonts w:ascii="Cambria" w:eastAsia="Microsoft YaHei" w:hAnsi="Cambria" w:cs="Mangal"/>
          <w:b/>
          <w:bCs/>
          <w:smallCaps/>
          <w:kern w:val="3"/>
          <w:sz w:val="20"/>
          <w:szCs w:val="20"/>
          <w:lang w:eastAsia="zh-CN" w:bidi="hi-IN"/>
        </w:rPr>
      </w:pPr>
      <w:r w:rsidRPr="00912A03">
        <w:rPr>
          <w:rFonts w:ascii="Cambria" w:eastAsia="Microsoft YaHei" w:hAnsi="Cambria" w:cs="Mangal"/>
          <w:b/>
          <w:bCs/>
          <w:smallCaps/>
          <w:kern w:val="3"/>
          <w:sz w:val="20"/>
          <w:szCs w:val="20"/>
          <w:lang w:eastAsia="zh-CN" w:bidi="hi-IN"/>
        </w:rPr>
        <w:t>Participium (příčestí)</w:t>
      </w:r>
    </w:p>
    <w:p w:rsidR="000C790B" w:rsidRPr="00912A03" w:rsidRDefault="000C790B" w:rsidP="000C790B">
      <w:pPr>
        <w:pStyle w:val="Style3"/>
        <w:widowControl/>
        <w:spacing w:after="120"/>
        <w:jc w:val="both"/>
        <w:rPr>
          <w:rStyle w:val="FontStyle36"/>
          <w:rFonts w:ascii="Cambria" w:hAnsi="Cambria"/>
          <w:sz w:val="20"/>
          <w:szCs w:val="20"/>
          <w:lang w:val="cs-CZ" w:eastAsia="cs-CZ"/>
        </w:rPr>
      </w:pPr>
      <w:r w:rsidRPr="00912A03">
        <w:rPr>
          <w:rStyle w:val="FontStyle36"/>
          <w:rFonts w:ascii="Cambria" w:hAnsi="Cambria"/>
          <w:sz w:val="20"/>
          <w:szCs w:val="20"/>
          <w:lang w:val="cs-CZ" w:eastAsia="cs-CZ"/>
        </w:rPr>
        <w:t xml:space="preserve">Podle většiny definic </w:t>
      </w:r>
      <w:r w:rsidRPr="00912A03">
        <w:rPr>
          <w:rStyle w:val="FontStyle36"/>
          <w:rFonts w:ascii="Cambria" w:hAnsi="Cambria"/>
          <w:b/>
          <w:sz w:val="20"/>
          <w:szCs w:val="20"/>
          <w:lang w:val="cs-CZ" w:eastAsia="cs-CZ"/>
        </w:rPr>
        <w:t>tvar tvořený od sloves mající některé vlastnosti společné se slovesy</w:t>
      </w:r>
      <w:r w:rsidRPr="00912A03">
        <w:rPr>
          <w:rStyle w:val="FontStyle36"/>
          <w:rFonts w:ascii="Cambria" w:hAnsi="Cambria"/>
          <w:sz w:val="20"/>
          <w:szCs w:val="20"/>
          <w:lang w:val="cs-CZ" w:eastAsia="cs-CZ"/>
        </w:rPr>
        <w:t xml:space="preserve"> (zvl. dědí valenci, má vid, je citlivý vůči slovesnému rodu), jiné naopak s adjektivy (zvl. vyjadř</w:t>
      </w:r>
      <w:r w:rsidR="009C2303" w:rsidRPr="00912A03">
        <w:rPr>
          <w:rStyle w:val="FontStyle36"/>
          <w:rFonts w:ascii="Cambria" w:hAnsi="Cambria"/>
          <w:sz w:val="20"/>
          <w:szCs w:val="20"/>
          <w:lang w:val="cs-CZ" w:eastAsia="cs-CZ"/>
        </w:rPr>
        <w:t>uje jmenný rod a v jeho rámci i </w:t>
      </w:r>
      <w:r w:rsidRPr="00912A03">
        <w:rPr>
          <w:rStyle w:val="FontStyle36"/>
          <w:rFonts w:ascii="Cambria" w:hAnsi="Cambria"/>
          <w:sz w:val="20"/>
          <w:szCs w:val="20"/>
          <w:lang w:val="cs-CZ" w:eastAsia="cs-CZ"/>
        </w:rPr>
        <w:t xml:space="preserve">životnost jako výraz shody); </w:t>
      </w:r>
      <w:r w:rsidRPr="00912A03">
        <w:rPr>
          <w:rStyle w:val="FontStyle36"/>
          <w:rFonts w:ascii="Cambria" w:hAnsi="Cambria"/>
          <w:b/>
          <w:sz w:val="20"/>
          <w:szCs w:val="20"/>
          <w:lang w:val="cs-CZ" w:eastAsia="cs-CZ"/>
        </w:rPr>
        <w:t>neurčitý tvar slovesný</w:t>
      </w:r>
      <w:r w:rsidRPr="00912A03">
        <w:rPr>
          <w:rStyle w:val="FontStyle36"/>
          <w:rFonts w:ascii="Cambria" w:hAnsi="Cambria"/>
          <w:sz w:val="20"/>
          <w:szCs w:val="20"/>
          <w:lang w:val="cs-CZ" w:eastAsia="cs-CZ"/>
        </w:rPr>
        <w:t xml:space="preserve">. V důsledku toho se </w:t>
      </w:r>
      <w:r w:rsidRPr="00912A03">
        <w:rPr>
          <w:rStyle w:val="FontStyle34"/>
          <w:rFonts w:ascii="Cambria" w:hAnsi="Cambria"/>
          <w:b w:val="0"/>
          <w:sz w:val="20"/>
          <w:szCs w:val="20"/>
          <w:lang w:val="cs-CZ" w:eastAsia="cs-CZ"/>
        </w:rPr>
        <w:t>p.</w:t>
      </w:r>
      <w:r w:rsidRPr="00912A03">
        <w:rPr>
          <w:rStyle w:val="FontStyle34"/>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stávají součástí slovesných tvarů, či fungují jako adj. Při změně „sloveso </w:t>
      </w:r>
      <w:r w:rsidRPr="00912A03">
        <w:rPr>
          <w:rStyle w:val="FontStyle39"/>
          <w:rFonts w:ascii="Cambria" w:hAnsi="Cambria"/>
          <w:b/>
          <w:bCs/>
          <w:i/>
          <w:iCs/>
          <w:sz w:val="20"/>
          <w:szCs w:val="20"/>
          <w:lang w:val="cs-CZ" w:eastAsia="cs-CZ"/>
        </w:rPr>
        <w:t>→</w:t>
      </w:r>
      <w:r w:rsidRPr="00912A03">
        <w:rPr>
          <w:rStyle w:val="FontStyle39"/>
          <w:rFonts w:ascii="Cambria" w:hAnsi="Cambria"/>
          <w:sz w:val="20"/>
          <w:szCs w:val="20"/>
          <w:lang w:val="cs-CZ" w:eastAsia="cs-CZ"/>
        </w:rPr>
        <w:t xml:space="preserve"> </w:t>
      </w:r>
      <w:r w:rsidRPr="00912A03">
        <w:rPr>
          <w:rStyle w:val="FontStyle34"/>
          <w:rFonts w:ascii="Cambria" w:hAnsi="Cambria"/>
          <w:b w:val="0"/>
          <w:sz w:val="20"/>
          <w:szCs w:val="20"/>
          <w:lang w:val="cs-CZ" w:eastAsia="cs-CZ"/>
        </w:rPr>
        <w:t>p.</w:t>
      </w:r>
      <w:r w:rsidRPr="00912A03">
        <w:rPr>
          <w:rStyle w:val="FontStyle34"/>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buď (i) dochází ke změně lexikálního významu; n. (ii) ke změně lexikálního významu nedochází. Proces tvoření </w:t>
      </w:r>
      <w:r w:rsidRPr="00912A03">
        <w:rPr>
          <w:rStyle w:val="FontStyle34"/>
          <w:rFonts w:ascii="Cambria" w:hAnsi="Cambria"/>
          <w:b w:val="0"/>
          <w:sz w:val="20"/>
          <w:szCs w:val="20"/>
          <w:lang w:val="cs-CZ" w:eastAsia="cs-CZ"/>
        </w:rPr>
        <w:t>p.</w:t>
      </w:r>
      <w:r w:rsidRPr="00912A03">
        <w:rPr>
          <w:rStyle w:val="FontStyle34"/>
          <w:rFonts w:ascii="Cambria" w:hAnsi="Cambria"/>
          <w:sz w:val="20"/>
          <w:szCs w:val="20"/>
          <w:lang w:val="cs-CZ" w:eastAsia="cs-CZ"/>
        </w:rPr>
        <w:t xml:space="preserve"> </w:t>
      </w:r>
      <w:r w:rsidRPr="00912A03">
        <w:rPr>
          <w:rStyle w:val="FontStyle36"/>
          <w:rFonts w:ascii="Cambria" w:hAnsi="Cambria"/>
          <w:sz w:val="20"/>
          <w:szCs w:val="20"/>
          <w:lang w:val="cs-CZ" w:eastAsia="cs-CZ"/>
        </w:rPr>
        <w:t>se tedy dá chápat buď jako proces slovotvorný,</w:t>
      </w:r>
      <w:r w:rsidR="009C2303" w:rsidRPr="00912A03">
        <w:rPr>
          <w:rStyle w:val="FontStyle36"/>
          <w:rFonts w:ascii="Cambria" w:hAnsi="Cambria"/>
          <w:sz w:val="20"/>
          <w:szCs w:val="20"/>
          <w:lang w:val="cs-CZ" w:eastAsia="cs-CZ"/>
        </w:rPr>
        <w:t xml:space="preserve"> tj. derivace lexikální (v </w:t>
      </w:r>
      <w:r w:rsidRPr="00912A03">
        <w:rPr>
          <w:rStyle w:val="FontStyle36"/>
          <w:rFonts w:ascii="Cambria" w:hAnsi="Cambria"/>
          <w:sz w:val="20"/>
          <w:szCs w:val="20"/>
          <w:lang w:val="cs-CZ" w:eastAsia="cs-CZ"/>
        </w:rPr>
        <w:t xml:space="preserve">případě (i)), n. jako proces gramatický, tj. jako derivace syntaktická realizovaná flexí (v případě (ii)); v č. lingvistice se i případy (ii) v Dokulilově koncepci slovotvorby pokládají za slovotvorný proces, kategorii transpoziční. </w:t>
      </w:r>
    </w:p>
    <w:p w:rsidR="000C790B" w:rsidRPr="00912A03" w:rsidRDefault="000C790B" w:rsidP="000C790B">
      <w:pPr>
        <w:pStyle w:val="Style3"/>
        <w:widowControl/>
        <w:spacing w:after="120"/>
        <w:jc w:val="both"/>
        <w:rPr>
          <w:rStyle w:val="FontStyle36"/>
          <w:rFonts w:ascii="Cambria" w:hAnsi="Cambria"/>
          <w:sz w:val="20"/>
          <w:szCs w:val="20"/>
          <w:lang w:val="cs-CZ" w:eastAsia="cs-CZ"/>
        </w:rPr>
      </w:pPr>
      <w:r w:rsidRPr="00912A03">
        <w:rPr>
          <w:rStyle w:val="FontStyle36"/>
          <w:rFonts w:ascii="Cambria" w:hAnsi="Cambria"/>
          <w:sz w:val="20"/>
          <w:szCs w:val="20"/>
          <w:lang w:val="cs-CZ" w:eastAsia="cs-CZ"/>
        </w:rPr>
        <w:t xml:space="preserve">Obecné definici </w:t>
      </w:r>
      <w:r w:rsidRPr="00912A03">
        <w:rPr>
          <w:rStyle w:val="FontStyle34"/>
          <w:rFonts w:ascii="Cambria" w:hAnsi="Cambria"/>
          <w:b w:val="0"/>
          <w:sz w:val="20"/>
          <w:szCs w:val="20"/>
          <w:lang w:val="cs-CZ" w:eastAsia="cs-CZ"/>
        </w:rPr>
        <w:t>p.</w:t>
      </w:r>
      <w:r w:rsidRPr="00912A03">
        <w:rPr>
          <w:rStyle w:val="FontStyle34"/>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vyhovují (alespoň některými vlastnostmi) tyto tvary: </w:t>
      </w:r>
    </w:p>
    <w:p w:rsidR="000C790B" w:rsidRPr="00912A03" w:rsidRDefault="000C790B" w:rsidP="000C790B">
      <w:pPr>
        <w:pStyle w:val="Style3"/>
        <w:widowControl/>
        <w:spacing w:after="120"/>
        <w:jc w:val="both"/>
        <w:rPr>
          <w:rStyle w:val="FontStyle36"/>
          <w:rFonts w:ascii="Cambria" w:hAnsi="Cambria"/>
          <w:sz w:val="20"/>
          <w:szCs w:val="20"/>
          <w:lang w:val="cs-CZ" w:eastAsia="cs-CZ"/>
        </w:rPr>
      </w:pPr>
      <w:r w:rsidRPr="00912A03">
        <w:rPr>
          <w:rStyle w:val="FontStyle36"/>
          <w:rFonts w:ascii="Cambria" w:hAnsi="Cambria"/>
          <w:sz w:val="20"/>
          <w:szCs w:val="20"/>
          <w:lang w:val="cs-CZ" w:eastAsia="cs-CZ"/>
        </w:rPr>
        <w:t xml:space="preserve">(a) tzv. </w:t>
      </w:r>
      <w:r w:rsidRPr="00912A03">
        <w:rPr>
          <w:rStyle w:val="FontStyle34"/>
          <w:rFonts w:ascii="Cambria" w:hAnsi="Cambria"/>
          <w:sz w:val="20"/>
          <w:szCs w:val="20"/>
          <w:lang w:val="cs-CZ" w:eastAsia="cs-CZ"/>
        </w:rPr>
        <w:t xml:space="preserve">p. činné/l-ové: </w:t>
      </w:r>
      <w:r w:rsidRPr="00912A03">
        <w:rPr>
          <w:rStyle w:val="FontStyle39"/>
          <w:rFonts w:ascii="Cambria" w:hAnsi="Cambria"/>
          <w:bCs/>
          <w:sz w:val="20"/>
          <w:szCs w:val="20"/>
          <w:lang w:val="cs-CZ" w:eastAsia="cs-CZ"/>
        </w:rPr>
        <w:t>hrá-l</w:t>
      </w:r>
      <w:r w:rsidRPr="00912A03">
        <w:rPr>
          <w:rStyle w:val="FontStyle52"/>
          <w:rFonts w:ascii="Cambria" w:hAnsi="Cambria"/>
          <w:sz w:val="20"/>
          <w:szCs w:val="20"/>
          <w:lang w:val="cs-CZ" w:eastAsia="cs-CZ"/>
        </w:rPr>
        <w:t>-</w:t>
      </w:r>
      <w:r w:rsidRPr="00912A03">
        <w:rPr>
          <w:rStyle w:val="FontStyle39"/>
          <w:rFonts w:ascii="Cambria" w:hAnsi="Cambria"/>
          <w:bCs/>
          <w:i/>
          <w:iCs/>
          <w:sz w:val="20"/>
          <w:szCs w:val="20"/>
          <w:lang w:val="cs-CZ" w:eastAsia="cs-CZ"/>
        </w:rPr>
        <w:t xml:space="preserve">Ø </w:t>
      </w:r>
      <w:r w:rsidRPr="00912A03">
        <w:rPr>
          <w:rStyle w:val="FontStyle39"/>
          <w:rFonts w:ascii="Cambria" w:hAnsi="Cambria"/>
          <w:bCs/>
          <w:sz w:val="20"/>
          <w:szCs w:val="20"/>
          <w:lang w:val="cs-CZ" w:eastAsia="cs-CZ"/>
        </w:rPr>
        <w:t>(-a,-o,-i,-y,-a);</w:t>
      </w:r>
      <w:r w:rsidRPr="00912A03">
        <w:rPr>
          <w:rStyle w:val="FontStyle39"/>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tvoří se od všech sloves z inf. kmene </w:t>
      </w:r>
    </w:p>
    <w:p w:rsidR="000C790B" w:rsidRPr="00912A03" w:rsidRDefault="000C790B" w:rsidP="000C790B">
      <w:pPr>
        <w:pStyle w:val="Style3"/>
        <w:widowControl/>
        <w:spacing w:after="120"/>
        <w:jc w:val="both"/>
        <w:rPr>
          <w:rStyle w:val="FontStyle39"/>
          <w:rFonts w:ascii="Cambria" w:hAnsi="Cambria"/>
          <w:b/>
          <w:bCs/>
          <w:sz w:val="20"/>
          <w:szCs w:val="20"/>
          <w:lang w:val="cs-CZ" w:eastAsia="cs-CZ"/>
        </w:rPr>
      </w:pPr>
      <w:r w:rsidRPr="00912A03">
        <w:rPr>
          <w:rStyle w:val="FontStyle36"/>
          <w:rFonts w:ascii="Cambria" w:hAnsi="Cambria"/>
          <w:sz w:val="20"/>
          <w:szCs w:val="20"/>
          <w:lang w:val="cs-CZ" w:eastAsia="cs-CZ"/>
        </w:rPr>
        <w:t xml:space="preserve">(b) tzv. </w:t>
      </w:r>
      <w:r w:rsidRPr="00912A03">
        <w:rPr>
          <w:rStyle w:val="FontStyle34"/>
          <w:rFonts w:ascii="Cambria" w:hAnsi="Cambria"/>
          <w:sz w:val="20"/>
          <w:szCs w:val="20"/>
          <w:lang w:val="cs-CZ" w:eastAsia="cs-CZ"/>
        </w:rPr>
        <w:t xml:space="preserve">p. trpné // (e)n-/t-ové: </w:t>
      </w:r>
      <w:r w:rsidRPr="00912A03">
        <w:rPr>
          <w:rStyle w:val="FontStyle36"/>
          <w:rFonts w:ascii="Cambria" w:hAnsi="Cambria"/>
          <w:sz w:val="20"/>
          <w:szCs w:val="20"/>
          <w:lang w:val="cs-CZ" w:eastAsia="cs-CZ"/>
        </w:rPr>
        <w:t xml:space="preserve">tvoří se z inf. kmene, a to od sloves typu </w:t>
      </w:r>
      <w:r w:rsidRPr="00912A03">
        <w:rPr>
          <w:rStyle w:val="FontStyle39"/>
          <w:rFonts w:ascii="Cambria" w:hAnsi="Cambria"/>
          <w:bCs/>
          <w:sz w:val="20"/>
          <w:szCs w:val="20"/>
          <w:lang w:val="cs-CZ" w:eastAsia="cs-CZ"/>
        </w:rPr>
        <w:t>minout, krýt. začít</w:t>
      </w:r>
      <w:r w:rsidRPr="00912A03">
        <w:rPr>
          <w:rStyle w:val="FontStyle39"/>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sufixem </w:t>
      </w:r>
      <w:r w:rsidRPr="00912A03">
        <w:rPr>
          <w:rStyle w:val="FontStyle39"/>
          <w:rFonts w:ascii="Cambria" w:hAnsi="Cambria"/>
          <w:bCs/>
          <w:sz w:val="20"/>
          <w:szCs w:val="20"/>
          <w:lang w:val="cs-CZ" w:eastAsia="cs-CZ"/>
        </w:rPr>
        <w:t xml:space="preserve">-t- (bít </w:t>
      </w:r>
      <w:r w:rsidRPr="00912A03">
        <w:rPr>
          <w:rStyle w:val="FontStyle36"/>
          <w:rFonts w:ascii="Cambria" w:hAnsi="Cambria"/>
          <w:sz w:val="20"/>
          <w:szCs w:val="20"/>
          <w:lang w:val="cs-CZ" w:eastAsia="cs-CZ"/>
        </w:rPr>
        <w:t>→</w:t>
      </w:r>
      <w:r w:rsidRPr="00912A03">
        <w:rPr>
          <w:rStyle w:val="FontStyle39"/>
          <w:rFonts w:ascii="Cambria" w:hAnsi="Cambria"/>
          <w:bCs/>
          <w:sz w:val="20"/>
          <w:szCs w:val="20"/>
          <w:lang w:val="cs-CZ" w:eastAsia="cs-CZ"/>
        </w:rPr>
        <w:t xml:space="preserve"> bi-t</w:t>
      </w:r>
      <w:r w:rsidRPr="00912A03">
        <w:rPr>
          <w:rStyle w:val="FontStyle52"/>
          <w:rFonts w:ascii="Cambria" w:hAnsi="Cambria"/>
          <w:sz w:val="20"/>
          <w:szCs w:val="20"/>
          <w:lang w:val="cs-CZ" w:eastAsia="cs-CZ"/>
        </w:rPr>
        <w:t>-</w:t>
      </w:r>
      <w:r w:rsidRPr="00912A03">
        <w:rPr>
          <w:rStyle w:val="FontStyle39"/>
          <w:rFonts w:ascii="Cambria" w:hAnsi="Cambria"/>
          <w:bCs/>
          <w:i/>
          <w:iCs/>
          <w:sz w:val="20"/>
          <w:szCs w:val="20"/>
          <w:lang w:val="cs-CZ" w:eastAsia="cs-CZ"/>
        </w:rPr>
        <w:t>Ø</w:t>
      </w:r>
      <w:r w:rsidRPr="00912A03">
        <w:rPr>
          <w:rStyle w:val="FontStyle39"/>
          <w:rFonts w:ascii="Cambria" w:hAnsi="Cambria"/>
          <w:bCs/>
          <w:sz w:val="20"/>
          <w:szCs w:val="20"/>
          <w:lang w:val="cs-CZ" w:eastAsia="cs-CZ"/>
        </w:rPr>
        <w:t>[-a,-o</w:t>
      </w:r>
      <w:r w:rsidR="00F10091">
        <w:rPr>
          <w:rStyle w:val="FontStyle39"/>
          <w:rFonts w:ascii="Cambria" w:hAnsi="Cambria"/>
          <w:bCs/>
          <w:sz w:val="20"/>
          <w:szCs w:val="20"/>
          <w:lang w:val="cs-CZ" w:eastAsia="cs-CZ"/>
        </w:rPr>
        <w:t>…</w:t>
      </w:r>
      <w:r w:rsidRPr="00912A03">
        <w:rPr>
          <w:rStyle w:val="FontStyle39"/>
          <w:rFonts w:ascii="Cambria" w:hAnsi="Cambria"/>
          <w:bCs/>
          <w:sz w:val="20"/>
          <w:szCs w:val="20"/>
          <w:lang w:val="cs-CZ" w:eastAsia="cs-CZ"/>
        </w:rPr>
        <w:t xml:space="preserve">); počít </w:t>
      </w:r>
      <w:r w:rsidRPr="00912A03">
        <w:rPr>
          <w:rStyle w:val="FontStyle39"/>
          <w:rFonts w:ascii="Cambria" w:hAnsi="Cambria"/>
          <w:bCs/>
          <w:i/>
          <w:iCs/>
          <w:sz w:val="20"/>
          <w:szCs w:val="20"/>
          <w:lang w:val="cs-CZ" w:eastAsia="cs-CZ"/>
        </w:rPr>
        <w:t>→</w:t>
      </w:r>
      <w:r w:rsidRPr="00912A03">
        <w:rPr>
          <w:rStyle w:val="FontStyle39"/>
          <w:rFonts w:ascii="Cambria" w:hAnsi="Cambria"/>
          <w:bCs/>
          <w:sz w:val="20"/>
          <w:szCs w:val="20"/>
          <w:lang w:val="cs-CZ" w:eastAsia="cs-CZ"/>
        </w:rPr>
        <w:t xml:space="preserve"> poča-t</w:t>
      </w:r>
      <w:r w:rsidRPr="00912A03">
        <w:rPr>
          <w:rStyle w:val="FontStyle52"/>
          <w:rFonts w:ascii="Cambria" w:hAnsi="Cambria"/>
          <w:sz w:val="20"/>
          <w:szCs w:val="20"/>
          <w:lang w:val="cs-CZ" w:eastAsia="cs-CZ"/>
        </w:rPr>
        <w:t>-</w:t>
      </w:r>
      <w:r w:rsidRPr="00912A03">
        <w:rPr>
          <w:rStyle w:val="FontStyle39"/>
          <w:rFonts w:ascii="Cambria" w:hAnsi="Cambria"/>
          <w:bCs/>
          <w:i/>
          <w:iCs/>
          <w:sz w:val="20"/>
          <w:szCs w:val="20"/>
          <w:lang w:val="cs-CZ" w:eastAsia="cs-CZ"/>
        </w:rPr>
        <w:t>Ø</w:t>
      </w:r>
      <w:r w:rsidRPr="00912A03">
        <w:rPr>
          <w:rStyle w:val="FontStyle39"/>
          <w:rFonts w:ascii="Cambria" w:hAnsi="Cambria"/>
          <w:bCs/>
          <w:sz w:val="20"/>
          <w:szCs w:val="20"/>
          <w:lang w:val="cs-CZ" w:eastAsia="cs-CZ"/>
        </w:rPr>
        <w:t>(-a,-o</w:t>
      </w:r>
      <w:r w:rsidR="00F10091">
        <w:rPr>
          <w:rStyle w:val="FontStyle39"/>
          <w:rFonts w:ascii="Cambria" w:hAnsi="Cambria"/>
          <w:bCs/>
          <w:sz w:val="20"/>
          <w:szCs w:val="20"/>
          <w:lang w:val="cs-CZ" w:eastAsia="cs-CZ"/>
        </w:rPr>
        <w:t>…</w:t>
      </w:r>
      <w:r w:rsidRPr="00912A03">
        <w:rPr>
          <w:rStyle w:val="FontStyle39"/>
          <w:rFonts w:ascii="Cambria" w:hAnsi="Cambria"/>
          <w:bCs/>
          <w:sz w:val="20"/>
          <w:szCs w:val="20"/>
          <w:lang w:val="cs-CZ" w:eastAsia="cs-CZ"/>
        </w:rPr>
        <w:t>)),</w:t>
      </w:r>
      <w:r w:rsidRPr="00912A03">
        <w:rPr>
          <w:rStyle w:val="FontStyle39"/>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od ostatních sloves sufixem </w:t>
      </w:r>
      <w:r w:rsidRPr="00912A03">
        <w:rPr>
          <w:rStyle w:val="FontStyle39"/>
          <w:rFonts w:ascii="Cambria" w:hAnsi="Cambria"/>
          <w:bCs/>
          <w:sz w:val="20"/>
          <w:szCs w:val="20"/>
          <w:lang w:val="cs-CZ" w:eastAsia="cs-CZ"/>
        </w:rPr>
        <w:t>-(e)n-,</w:t>
      </w:r>
      <w:r w:rsidRPr="00912A03">
        <w:rPr>
          <w:rStyle w:val="FontStyle39"/>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a to </w:t>
      </w:r>
      <w:r w:rsidRPr="00912A03">
        <w:rPr>
          <w:rStyle w:val="FontStyle39"/>
          <w:rFonts w:ascii="Cambria" w:hAnsi="Cambria"/>
          <w:bCs/>
          <w:sz w:val="20"/>
          <w:szCs w:val="20"/>
          <w:lang w:val="cs-CZ" w:eastAsia="cs-CZ"/>
        </w:rPr>
        <w:t>-n-</w:t>
      </w:r>
      <w:r w:rsidRPr="00912A03">
        <w:rPr>
          <w:rStyle w:val="FontStyle39"/>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u sloves s kořenem zakončeným na vokál </w:t>
      </w:r>
      <w:r w:rsidRPr="00912A03">
        <w:rPr>
          <w:rStyle w:val="FontStyle39"/>
          <w:rFonts w:ascii="Cambria" w:hAnsi="Cambria"/>
          <w:bCs/>
          <w:sz w:val="20"/>
          <w:szCs w:val="20"/>
          <w:lang w:val="cs-CZ" w:eastAsia="cs-CZ"/>
        </w:rPr>
        <w:t>(h</w:t>
      </w:r>
      <w:r w:rsidRPr="00912A03">
        <w:rPr>
          <w:rStyle w:val="FontStyle36"/>
          <w:rFonts w:ascii="Cambria" w:hAnsi="Cambria"/>
          <w:sz w:val="20"/>
          <w:szCs w:val="20"/>
          <w:lang w:val="cs-CZ" w:eastAsia="cs-CZ"/>
        </w:rPr>
        <w:t>r</w:t>
      </w:r>
      <w:r w:rsidRPr="00912A03">
        <w:rPr>
          <w:rStyle w:val="FontStyle39"/>
          <w:rFonts w:ascii="Cambria" w:hAnsi="Cambria"/>
          <w:bCs/>
          <w:sz w:val="20"/>
          <w:szCs w:val="20"/>
          <w:lang w:val="cs-CZ" w:eastAsia="cs-CZ"/>
        </w:rPr>
        <w:t xml:space="preserve">át </w:t>
      </w:r>
      <w:r w:rsidRPr="00912A03">
        <w:rPr>
          <w:rStyle w:val="FontStyle36"/>
          <w:rFonts w:ascii="Cambria" w:hAnsi="Cambria"/>
          <w:sz w:val="20"/>
          <w:szCs w:val="20"/>
          <w:lang w:val="cs-CZ" w:eastAsia="cs-CZ"/>
        </w:rPr>
        <w:t xml:space="preserve">→ </w:t>
      </w:r>
      <w:r w:rsidRPr="00912A03">
        <w:rPr>
          <w:rStyle w:val="FontStyle39"/>
          <w:rFonts w:ascii="Cambria" w:hAnsi="Cambria"/>
          <w:bCs/>
          <w:sz w:val="20"/>
          <w:szCs w:val="20"/>
          <w:lang w:val="cs-CZ" w:eastAsia="cs-CZ"/>
        </w:rPr>
        <w:t>hrá-n</w:t>
      </w:r>
      <w:r w:rsidRPr="00912A03">
        <w:rPr>
          <w:rStyle w:val="FontStyle52"/>
          <w:rFonts w:ascii="Cambria" w:hAnsi="Cambria"/>
          <w:sz w:val="20"/>
          <w:szCs w:val="20"/>
          <w:lang w:val="cs-CZ" w:eastAsia="cs-CZ"/>
        </w:rPr>
        <w:t>-</w:t>
      </w:r>
      <w:r w:rsidRPr="00912A03">
        <w:rPr>
          <w:rStyle w:val="FontStyle39"/>
          <w:rFonts w:ascii="Cambria" w:hAnsi="Cambria"/>
          <w:bCs/>
          <w:i/>
          <w:iCs/>
          <w:sz w:val="20"/>
          <w:szCs w:val="20"/>
          <w:lang w:val="cs-CZ" w:eastAsia="cs-CZ"/>
        </w:rPr>
        <w:t>Ø</w:t>
      </w:r>
      <w:r w:rsidRPr="00912A03">
        <w:rPr>
          <w:rStyle w:val="FontStyle39"/>
          <w:rFonts w:ascii="Cambria" w:hAnsi="Cambria"/>
          <w:bCs/>
          <w:sz w:val="20"/>
          <w:szCs w:val="20"/>
          <w:lang w:val="cs-CZ" w:eastAsia="cs-CZ"/>
        </w:rPr>
        <w:t>(-a.-o</w:t>
      </w:r>
      <w:r w:rsidR="00F10091">
        <w:rPr>
          <w:rStyle w:val="FontStyle39"/>
          <w:rFonts w:ascii="Cambria" w:hAnsi="Cambria"/>
          <w:bCs/>
          <w:sz w:val="20"/>
          <w:szCs w:val="20"/>
          <w:lang w:val="cs-CZ" w:eastAsia="cs-CZ"/>
        </w:rPr>
        <w:t>…</w:t>
      </w:r>
      <w:r w:rsidRPr="00912A03">
        <w:rPr>
          <w:rStyle w:val="FontStyle39"/>
          <w:rFonts w:ascii="Cambria" w:hAnsi="Cambria"/>
          <w:bCs/>
          <w:sz w:val="20"/>
          <w:szCs w:val="20"/>
          <w:lang w:val="cs-CZ" w:eastAsia="cs-CZ"/>
        </w:rPr>
        <w:t xml:space="preserve">)), -en- </w:t>
      </w:r>
      <w:r w:rsidRPr="00912A03">
        <w:rPr>
          <w:rStyle w:val="FontStyle36"/>
          <w:rFonts w:ascii="Cambria" w:hAnsi="Cambria"/>
          <w:sz w:val="20"/>
          <w:szCs w:val="20"/>
          <w:lang w:val="cs-CZ" w:eastAsia="cs-CZ"/>
        </w:rPr>
        <w:t xml:space="preserve">na konsonant </w:t>
      </w:r>
      <w:r w:rsidRPr="00912A03">
        <w:rPr>
          <w:rStyle w:val="FontStyle39"/>
          <w:rFonts w:ascii="Cambria" w:hAnsi="Cambria"/>
          <w:bCs/>
          <w:sz w:val="20"/>
          <w:szCs w:val="20"/>
          <w:lang w:val="cs-CZ" w:eastAsia="cs-CZ"/>
        </w:rPr>
        <w:t xml:space="preserve">(nést </w:t>
      </w:r>
      <w:r w:rsidRPr="00912A03">
        <w:rPr>
          <w:rStyle w:val="FontStyle36"/>
          <w:rFonts w:ascii="Cambria" w:hAnsi="Cambria"/>
          <w:sz w:val="20"/>
          <w:szCs w:val="20"/>
          <w:lang w:val="cs-CZ" w:eastAsia="cs-CZ"/>
        </w:rPr>
        <w:t xml:space="preserve">→ </w:t>
      </w:r>
      <w:r w:rsidRPr="00912A03">
        <w:rPr>
          <w:rStyle w:val="FontStyle39"/>
          <w:rFonts w:ascii="Cambria" w:hAnsi="Cambria"/>
          <w:bCs/>
          <w:sz w:val="20"/>
          <w:szCs w:val="20"/>
          <w:lang w:val="cs-CZ" w:eastAsia="cs-CZ"/>
        </w:rPr>
        <w:t>nes-en</w:t>
      </w:r>
      <w:r w:rsidRPr="00912A03">
        <w:rPr>
          <w:rStyle w:val="FontStyle52"/>
          <w:rFonts w:ascii="Cambria" w:hAnsi="Cambria"/>
          <w:sz w:val="20"/>
          <w:szCs w:val="20"/>
          <w:lang w:val="cs-CZ" w:eastAsia="cs-CZ"/>
        </w:rPr>
        <w:t>-</w:t>
      </w:r>
      <w:r w:rsidRPr="00912A03">
        <w:rPr>
          <w:rStyle w:val="FontStyle39"/>
          <w:rFonts w:ascii="Cambria" w:hAnsi="Cambria"/>
          <w:bCs/>
          <w:i/>
          <w:iCs/>
          <w:sz w:val="20"/>
          <w:szCs w:val="20"/>
          <w:lang w:val="cs-CZ" w:eastAsia="cs-CZ"/>
        </w:rPr>
        <w:t>Ø</w:t>
      </w:r>
      <w:r w:rsidRPr="00912A03">
        <w:rPr>
          <w:rStyle w:val="FontStyle39"/>
          <w:rFonts w:ascii="Cambria" w:hAnsi="Cambria"/>
          <w:bCs/>
          <w:sz w:val="20"/>
          <w:szCs w:val="20"/>
          <w:lang w:val="cs-CZ" w:eastAsia="cs-CZ"/>
        </w:rPr>
        <w:t xml:space="preserve">(-a,-o </w:t>
      </w:r>
      <w:r w:rsidR="00F10091">
        <w:rPr>
          <w:rStyle w:val="FontStyle39"/>
          <w:rFonts w:ascii="Cambria" w:hAnsi="Cambria"/>
          <w:bCs/>
          <w:sz w:val="20"/>
          <w:szCs w:val="20"/>
          <w:lang w:val="cs-CZ" w:eastAsia="cs-CZ"/>
        </w:rPr>
        <w:t>…</w:t>
      </w:r>
      <w:r w:rsidRPr="00912A03">
        <w:rPr>
          <w:rStyle w:val="FontStyle39"/>
          <w:rFonts w:ascii="Cambria" w:hAnsi="Cambria"/>
          <w:bCs/>
          <w:sz w:val="20"/>
          <w:szCs w:val="20"/>
          <w:lang w:val="cs-CZ" w:eastAsia="cs-CZ"/>
        </w:rPr>
        <w:t xml:space="preserve">); tlouci </w:t>
      </w:r>
      <w:r w:rsidRPr="00912A03">
        <w:rPr>
          <w:rStyle w:val="FontStyle39"/>
          <w:rFonts w:ascii="Cambria" w:hAnsi="Cambria"/>
          <w:bCs/>
          <w:i/>
          <w:iCs/>
          <w:sz w:val="20"/>
          <w:szCs w:val="20"/>
          <w:lang w:val="cs-CZ" w:eastAsia="cs-CZ"/>
        </w:rPr>
        <w:t>→</w:t>
      </w:r>
      <w:r w:rsidRPr="00912A03">
        <w:rPr>
          <w:rStyle w:val="FontStyle39"/>
          <w:rFonts w:ascii="Cambria" w:hAnsi="Cambria"/>
          <w:bCs/>
          <w:sz w:val="20"/>
          <w:szCs w:val="20"/>
          <w:lang w:val="cs-CZ" w:eastAsia="cs-CZ"/>
        </w:rPr>
        <w:t xml:space="preserve"> tluč-en-</w:t>
      </w:r>
      <w:r w:rsidRPr="00912A03">
        <w:rPr>
          <w:rStyle w:val="FontStyle52"/>
          <w:rFonts w:ascii="Cambria" w:hAnsi="Cambria"/>
          <w:i w:val="0"/>
          <w:iCs w:val="0"/>
          <w:sz w:val="20"/>
          <w:szCs w:val="20"/>
          <w:lang w:val="cs-CZ" w:eastAsia="cs-CZ"/>
        </w:rPr>
        <w:t>Ø</w:t>
      </w:r>
      <w:r w:rsidRPr="00912A03">
        <w:rPr>
          <w:rStyle w:val="FontStyle39"/>
          <w:rFonts w:ascii="Cambria" w:hAnsi="Cambria"/>
          <w:bCs/>
          <w:sz w:val="20"/>
          <w:szCs w:val="20"/>
          <w:lang w:val="cs-CZ" w:eastAsia="cs-CZ"/>
        </w:rPr>
        <w:t>(-a,-o</w:t>
      </w:r>
      <w:r w:rsidR="00F10091">
        <w:rPr>
          <w:rStyle w:val="FontStyle39"/>
          <w:rFonts w:ascii="Cambria" w:hAnsi="Cambria"/>
          <w:bCs/>
          <w:sz w:val="20"/>
          <w:szCs w:val="20"/>
          <w:lang w:val="cs-CZ" w:eastAsia="cs-CZ"/>
        </w:rPr>
        <w:t>…</w:t>
      </w:r>
      <w:r w:rsidRPr="00912A03">
        <w:rPr>
          <w:rStyle w:val="FontStyle39"/>
          <w:rFonts w:ascii="Cambria" w:hAnsi="Cambria"/>
          <w:bCs/>
          <w:sz w:val="20"/>
          <w:szCs w:val="20"/>
          <w:lang w:val="cs-CZ" w:eastAsia="cs-CZ"/>
        </w:rPr>
        <w:t>));</w:t>
      </w:r>
      <w:r w:rsidRPr="00912A03">
        <w:rPr>
          <w:rStyle w:val="FontStyle39"/>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dochází při tom k četným kvalitativním a/ nebo kvantitativním alternacím. U některých sloves 2. tř. existují tvary obojí, bývají významově odlišeny: </w:t>
      </w:r>
      <w:r w:rsidRPr="00912A03">
        <w:rPr>
          <w:rStyle w:val="FontStyle39"/>
          <w:rFonts w:ascii="Cambria" w:hAnsi="Cambria"/>
          <w:bCs/>
          <w:sz w:val="20"/>
          <w:szCs w:val="20"/>
          <w:lang w:val="cs-CZ" w:eastAsia="cs-CZ"/>
        </w:rPr>
        <w:t xml:space="preserve">tisknout </w:t>
      </w:r>
      <w:r w:rsidRPr="00912A03">
        <w:rPr>
          <w:rStyle w:val="FontStyle36"/>
          <w:rFonts w:ascii="Cambria" w:hAnsi="Cambria"/>
          <w:sz w:val="20"/>
          <w:szCs w:val="20"/>
          <w:lang w:val="cs-CZ" w:eastAsia="cs-CZ"/>
        </w:rPr>
        <w:t xml:space="preserve">(knihu) → </w:t>
      </w:r>
      <w:r w:rsidRPr="00912A03">
        <w:rPr>
          <w:rStyle w:val="FontStyle39"/>
          <w:rFonts w:ascii="Cambria" w:hAnsi="Cambria"/>
          <w:bCs/>
          <w:sz w:val="20"/>
          <w:szCs w:val="20"/>
          <w:lang w:val="cs-CZ" w:eastAsia="cs-CZ"/>
        </w:rPr>
        <w:t>ti</w:t>
      </w:r>
      <w:r w:rsidRPr="00912A03">
        <w:rPr>
          <w:rStyle w:val="FontStyle36"/>
          <w:rFonts w:ascii="Cambria" w:hAnsi="Cambria"/>
          <w:sz w:val="20"/>
          <w:szCs w:val="20"/>
          <w:lang w:val="cs-CZ" w:eastAsia="cs-CZ"/>
        </w:rPr>
        <w:t>š</w:t>
      </w:r>
      <w:r w:rsidRPr="00912A03">
        <w:rPr>
          <w:rStyle w:val="FontStyle39"/>
          <w:rFonts w:ascii="Cambria" w:hAnsi="Cambria"/>
          <w:bCs/>
          <w:sz w:val="20"/>
          <w:szCs w:val="20"/>
          <w:lang w:val="cs-CZ" w:eastAsia="cs-CZ"/>
        </w:rPr>
        <w:t xml:space="preserve">těn </w:t>
      </w:r>
      <w:r w:rsidRPr="00912A03">
        <w:rPr>
          <w:rStyle w:val="FontStyle39"/>
          <w:rFonts w:ascii="Cambria" w:hAnsi="Cambria"/>
          <w:bCs/>
          <w:i/>
          <w:iCs/>
          <w:sz w:val="20"/>
          <w:szCs w:val="20"/>
          <w:lang w:val="cs-CZ" w:eastAsia="cs-CZ"/>
        </w:rPr>
        <w:t>x</w:t>
      </w:r>
      <w:r w:rsidRPr="00912A03">
        <w:rPr>
          <w:rStyle w:val="FontStyle36"/>
          <w:rFonts w:ascii="Cambria" w:hAnsi="Cambria"/>
          <w:sz w:val="20"/>
          <w:szCs w:val="20"/>
          <w:lang w:val="cs-CZ" w:eastAsia="cs-CZ"/>
        </w:rPr>
        <w:t xml:space="preserve"> </w:t>
      </w:r>
      <w:r w:rsidRPr="00912A03">
        <w:rPr>
          <w:rStyle w:val="FontStyle39"/>
          <w:rFonts w:ascii="Cambria" w:hAnsi="Cambria"/>
          <w:bCs/>
          <w:sz w:val="20"/>
          <w:szCs w:val="20"/>
          <w:lang w:val="cs-CZ" w:eastAsia="cs-CZ"/>
        </w:rPr>
        <w:t xml:space="preserve">tisknout </w:t>
      </w:r>
      <w:r w:rsidRPr="00912A03">
        <w:rPr>
          <w:rStyle w:val="FontStyle36"/>
          <w:rFonts w:ascii="Cambria" w:hAnsi="Cambria"/>
          <w:sz w:val="20"/>
          <w:szCs w:val="20"/>
          <w:lang w:val="cs-CZ" w:eastAsia="cs-CZ"/>
        </w:rPr>
        <w:t xml:space="preserve">(ruku) → </w:t>
      </w:r>
      <w:r w:rsidRPr="00912A03">
        <w:rPr>
          <w:rStyle w:val="FontStyle39"/>
          <w:rFonts w:ascii="Cambria" w:hAnsi="Cambria"/>
          <w:bCs/>
          <w:sz w:val="20"/>
          <w:szCs w:val="20"/>
          <w:lang w:val="cs-CZ" w:eastAsia="cs-CZ"/>
        </w:rPr>
        <w:t>tisknut.</w:t>
      </w:r>
      <w:r w:rsidRPr="00912A03">
        <w:rPr>
          <w:rStyle w:val="FontStyle39"/>
          <w:rFonts w:ascii="Cambria" w:hAnsi="Cambria"/>
          <w:b/>
          <w:bCs/>
          <w:sz w:val="20"/>
          <w:szCs w:val="20"/>
          <w:lang w:val="cs-CZ" w:eastAsia="cs-CZ"/>
        </w:rPr>
        <w:t xml:space="preserve"> </w:t>
      </w:r>
    </w:p>
    <w:p w:rsidR="000C790B" w:rsidRPr="00912A03" w:rsidRDefault="000C790B" w:rsidP="000C790B">
      <w:pPr>
        <w:pStyle w:val="Style3"/>
        <w:widowControl/>
        <w:spacing w:after="120"/>
        <w:jc w:val="both"/>
        <w:rPr>
          <w:rStyle w:val="FontStyle36"/>
          <w:rFonts w:ascii="Cambria" w:hAnsi="Cambria"/>
          <w:sz w:val="20"/>
          <w:szCs w:val="20"/>
          <w:lang w:val="cs-CZ" w:eastAsia="cs-CZ"/>
        </w:rPr>
      </w:pPr>
      <w:r w:rsidRPr="00912A03">
        <w:rPr>
          <w:rStyle w:val="FontStyle34"/>
          <w:rFonts w:ascii="Cambria" w:hAnsi="Cambria"/>
          <w:b w:val="0"/>
          <w:spacing w:val="-10"/>
          <w:sz w:val="20"/>
          <w:szCs w:val="20"/>
          <w:lang w:val="cs-CZ" w:eastAsia="cs-CZ"/>
        </w:rPr>
        <w:t>P.</w:t>
      </w:r>
      <w:r w:rsidRPr="00912A03">
        <w:rPr>
          <w:rStyle w:val="FontStyle34"/>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typu (b) se tvoří od předmětových sloves vykazujících příznaky vysoké tranzitivity: </w:t>
      </w:r>
      <w:r w:rsidRPr="00912A03">
        <w:rPr>
          <w:rStyle w:val="FontStyle39"/>
          <w:rFonts w:ascii="Cambria" w:hAnsi="Cambria"/>
          <w:bCs/>
          <w:sz w:val="20"/>
          <w:szCs w:val="20"/>
          <w:lang w:val="cs-CZ" w:eastAsia="cs-CZ"/>
        </w:rPr>
        <w:t xml:space="preserve">Petr píše dopis </w:t>
      </w:r>
      <w:r w:rsidRPr="00912A03">
        <w:rPr>
          <w:rStyle w:val="FontStyle36"/>
          <w:rFonts w:ascii="Cambria" w:hAnsi="Cambria"/>
          <w:bCs/>
          <w:sz w:val="20"/>
          <w:szCs w:val="20"/>
          <w:lang w:val="cs-CZ" w:eastAsia="cs-CZ"/>
        </w:rPr>
        <w:t>–</w:t>
      </w:r>
      <w:r w:rsidRPr="00912A03">
        <w:rPr>
          <w:rStyle w:val="FontStyle39"/>
          <w:rFonts w:ascii="Cambria" w:hAnsi="Cambria"/>
          <w:bCs/>
          <w:sz w:val="20"/>
          <w:szCs w:val="20"/>
          <w:lang w:val="cs-CZ" w:eastAsia="cs-CZ"/>
        </w:rPr>
        <w:t xml:space="preserve"> Dopis je psán Petrem </w:t>
      </w:r>
      <w:r w:rsidRPr="00912A03">
        <w:rPr>
          <w:rStyle w:val="FontStyle39"/>
          <w:rFonts w:ascii="Cambria" w:hAnsi="Cambria"/>
          <w:bCs/>
          <w:i/>
          <w:iCs/>
          <w:sz w:val="20"/>
          <w:szCs w:val="20"/>
          <w:lang w:val="cs-CZ" w:eastAsia="cs-CZ"/>
        </w:rPr>
        <w:t>x</w:t>
      </w:r>
      <w:r w:rsidRPr="00912A03">
        <w:rPr>
          <w:rStyle w:val="FontStyle36"/>
          <w:rFonts w:ascii="Cambria" w:hAnsi="Cambria"/>
          <w:sz w:val="20"/>
          <w:szCs w:val="20"/>
          <w:lang w:val="cs-CZ" w:eastAsia="cs-CZ"/>
        </w:rPr>
        <w:t xml:space="preserve"> </w:t>
      </w:r>
      <w:r w:rsidRPr="00912A03">
        <w:rPr>
          <w:rStyle w:val="FontStyle39"/>
          <w:rFonts w:ascii="Cambria" w:hAnsi="Cambria"/>
          <w:bCs/>
          <w:sz w:val="20"/>
          <w:szCs w:val="20"/>
          <w:lang w:val="cs-CZ" w:eastAsia="cs-CZ"/>
        </w:rPr>
        <w:t xml:space="preserve">Petr potkal Marii </w:t>
      </w:r>
      <w:r w:rsidRPr="00912A03">
        <w:rPr>
          <w:rStyle w:val="FontStyle36"/>
          <w:rFonts w:ascii="Cambria" w:hAnsi="Cambria"/>
          <w:bCs/>
          <w:sz w:val="20"/>
          <w:szCs w:val="20"/>
          <w:lang w:val="cs-CZ" w:eastAsia="cs-CZ"/>
        </w:rPr>
        <w:t>–</w:t>
      </w:r>
      <w:r w:rsidRPr="00912A03">
        <w:rPr>
          <w:rStyle w:val="FontStyle39"/>
          <w:rFonts w:ascii="Cambria" w:hAnsi="Cambria"/>
          <w:bCs/>
          <w:sz w:val="20"/>
          <w:szCs w:val="20"/>
          <w:lang w:val="cs-CZ" w:eastAsia="cs-CZ"/>
        </w:rPr>
        <w:t xml:space="preserve"> *Marie byla potkána Petrem </w:t>
      </w:r>
      <w:r w:rsidRPr="00912A03">
        <w:rPr>
          <w:rStyle w:val="FontStyle36"/>
          <w:rFonts w:ascii="Cambria" w:hAnsi="Cambria"/>
          <w:sz w:val="20"/>
          <w:szCs w:val="20"/>
          <w:lang w:val="cs-CZ" w:eastAsia="cs-CZ"/>
        </w:rPr>
        <w:t xml:space="preserve">(tranzitivní sloveso, </w:t>
      </w:r>
      <w:r w:rsidR="009C2303" w:rsidRPr="00912A03">
        <w:rPr>
          <w:rStyle w:val="FontStyle36"/>
          <w:rFonts w:ascii="Cambria" w:hAnsi="Cambria"/>
          <w:sz w:val="20"/>
          <w:szCs w:val="20"/>
          <w:lang w:val="cs-CZ" w:eastAsia="cs-CZ"/>
        </w:rPr>
        <w:t>ergativní sloveso). Tvary (a) a </w:t>
      </w:r>
      <w:r w:rsidRPr="00912A03">
        <w:rPr>
          <w:rStyle w:val="FontStyle36"/>
          <w:rFonts w:ascii="Cambria" w:hAnsi="Cambria"/>
          <w:sz w:val="20"/>
          <w:szCs w:val="20"/>
          <w:lang w:val="cs-CZ" w:eastAsia="cs-CZ"/>
        </w:rPr>
        <w:t xml:space="preserve">(b) </w:t>
      </w:r>
      <w:r w:rsidRPr="00912A03">
        <w:rPr>
          <w:rStyle w:val="FontStyle34"/>
          <w:rFonts w:ascii="Cambria" w:hAnsi="Cambria"/>
          <w:b w:val="0"/>
          <w:bCs w:val="0"/>
          <w:sz w:val="20"/>
          <w:szCs w:val="20"/>
          <w:lang w:val="cs-CZ" w:eastAsia="cs-CZ"/>
        </w:rPr>
        <w:t>se</w:t>
      </w:r>
      <w:r w:rsidRPr="00912A03">
        <w:rPr>
          <w:rStyle w:val="FontStyle34"/>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někdy pokládají za </w:t>
      </w:r>
      <w:r w:rsidRPr="00912A03">
        <w:rPr>
          <w:rStyle w:val="FontStyle34"/>
          <w:rFonts w:ascii="Cambria" w:hAnsi="Cambria"/>
          <w:sz w:val="20"/>
          <w:szCs w:val="20"/>
          <w:lang w:val="cs-CZ" w:eastAsia="cs-CZ"/>
        </w:rPr>
        <w:t xml:space="preserve">vlastní participia, </w:t>
      </w:r>
      <w:r w:rsidRPr="00912A03">
        <w:rPr>
          <w:rStyle w:val="FontStyle36"/>
          <w:rFonts w:ascii="Cambria" w:hAnsi="Cambria"/>
          <w:sz w:val="20"/>
          <w:szCs w:val="20"/>
          <w:lang w:val="cs-CZ" w:eastAsia="cs-CZ"/>
        </w:rPr>
        <w:t xml:space="preserve">neboť se nevyskytují samy, nýbrž jako součást složeného tvaru. </w:t>
      </w:r>
    </w:p>
    <w:p w:rsidR="000C790B" w:rsidRPr="00912A03" w:rsidRDefault="000C790B" w:rsidP="000C790B">
      <w:pPr>
        <w:pStyle w:val="Style3"/>
        <w:widowControl/>
        <w:spacing w:after="120"/>
        <w:jc w:val="both"/>
        <w:rPr>
          <w:rStyle w:val="FontStyle36"/>
          <w:rFonts w:ascii="Cambria" w:hAnsi="Cambria"/>
          <w:sz w:val="20"/>
          <w:szCs w:val="20"/>
          <w:lang w:val="cs-CZ" w:eastAsia="cs-CZ"/>
        </w:rPr>
      </w:pPr>
      <w:r w:rsidRPr="00912A03">
        <w:rPr>
          <w:rStyle w:val="FontStyle34"/>
          <w:rFonts w:ascii="Cambria" w:hAnsi="Cambria"/>
          <w:b w:val="0"/>
          <w:spacing w:val="-10"/>
          <w:sz w:val="20"/>
          <w:szCs w:val="20"/>
          <w:lang w:val="cs-CZ" w:eastAsia="cs-CZ"/>
        </w:rPr>
        <w:t>P</w:t>
      </w:r>
      <w:r w:rsidRPr="00912A03">
        <w:rPr>
          <w:rStyle w:val="FontStyle34"/>
          <w:rFonts w:ascii="Cambria" w:hAnsi="Cambria"/>
          <w:spacing w:val="-10"/>
          <w:sz w:val="20"/>
          <w:szCs w:val="20"/>
          <w:lang w:val="cs-CZ" w:eastAsia="cs-CZ"/>
        </w:rPr>
        <w:t>.</w:t>
      </w:r>
      <w:r w:rsidRPr="00912A03">
        <w:rPr>
          <w:rStyle w:val="FontStyle34"/>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typu (a) se vyskytují pouze jako součást VF, tj. jako součást morfologických forem </w:t>
      </w:r>
      <w:r w:rsidRPr="00912A03">
        <w:rPr>
          <w:rStyle w:val="FontStyle53"/>
          <w:rFonts w:ascii="Cambria" w:hAnsi="Cambria"/>
          <w:b w:val="0"/>
          <w:sz w:val="20"/>
          <w:szCs w:val="20"/>
          <w:lang w:val="cs-CZ" w:eastAsia="cs-CZ"/>
        </w:rPr>
        <w:t>(</w:t>
      </w:r>
      <w:r w:rsidRPr="00912A03">
        <w:rPr>
          <w:rStyle w:val="FontStyle53"/>
          <w:rFonts w:ascii="Cambria" w:hAnsi="Cambria"/>
          <w:sz w:val="20"/>
          <w:szCs w:val="20"/>
          <w:lang w:val="cs-CZ" w:eastAsia="cs-CZ"/>
        </w:rPr>
        <w:t>a</w:t>
      </w:r>
      <w:r w:rsidRPr="00912A03">
        <w:rPr>
          <w:rStyle w:val="FontStyle53"/>
          <w:rFonts w:ascii="Cambria" w:hAnsi="Cambria"/>
          <w:sz w:val="20"/>
          <w:szCs w:val="20"/>
          <w:vertAlign w:val="subscript"/>
          <w:lang w:val="cs-CZ" w:eastAsia="cs-CZ"/>
        </w:rPr>
        <w:t>1</w:t>
      </w:r>
      <w:r w:rsidRPr="00912A03">
        <w:rPr>
          <w:rStyle w:val="FontStyle36"/>
          <w:rFonts w:ascii="Cambria" w:hAnsi="Cambria"/>
          <w:sz w:val="20"/>
          <w:szCs w:val="20"/>
          <w:lang w:val="cs-CZ" w:eastAsia="cs-CZ"/>
        </w:rPr>
        <w:t xml:space="preserve">) préterita </w:t>
      </w:r>
      <w:r w:rsidRPr="00912A03">
        <w:rPr>
          <w:rStyle w:val="FontStyle39"/>
          <w:rFonts w:ascii="Cambria" w:hAnsi="Cambria"/>
          <w:bCs/>
          <w:sz w:val="20"/>
          <w:szCs w:val="20"/>
          <w:lang w:val="cs-CZ" w:eastAsia="cs-CZ"/>
        </w:rPr>
        <w:t>(pracoval</w:t>
      </w:r>
      <w:r w:rsidRPr="00912A03">
        <w:rPr>
          <w:rStyle w:val="FontStyle52"/>
          <w:rFonts w:ascii="Cambria" w:hAnsi="Cambria"/>
          <w:sz w:val="20"/>
          <w:szCs w:val="20"/>
          <w:lang w:val="cs-CZ" w:eastAsia="cs-CZ"/>
        </w:rPr>
        <w:t>-</w:t>
      </w:r>
      <w:r w:rsidRPr="00912A03">
        <w:rPr>
          <w:rStyle w:val="FontStyle39"/>
          <w:rFonts w:ascii="Cambria" w:hAnsi="Cambria"/>
          <w:bCs/>
          <w:i/>
          <w:iCs/>
          <w:sz w:val="20"/>
          <w:szCs w:val="20"/>
          <w:lang w:val="cs-CZ" w:eastAsia="cs-CZ"/>
        </w:rPr>
        <w:t>Ø</w:t>
      </w:r>
      <w:r w:rsidRPr="00912A03">
        <w:rPr>
          <w:rStyle w:val="FontStyle39"/>
          <w:rFonts w:ascii="Cambria" w:hAnsi="Cambria"/>
          <w:bCs/>
          <w:sz w:val="20"/>
          <w:szCs w:val="20"/>
          <w:lang w:val="cs-CZ" w:eastAsia="cs-CZ"/>
        </w:rPr>
        <w:t>/a/o.. Jsem/ jsi</w:t>
      </w:r>
      <w:r w:rsidRPr="00912A03">
        <w:rPr>
          <w:rStyle w:val="FontStyle52"/>
          <w:rFonts w:ascii="Cambria" w:hAnsi="Cambria"/>
          <w:sz w:val="20"/>
          <w:szCs w:val="20"/>
          <w:lang w:val="cs-CZ" w:eastAsia="cs-CZ"/>
        </w:rPr>
        <w:t>/</w:t>
      </w:r>
      <w:r w:rsidRPr="00912A03">
        <w:rPr>
          <w:rStyle w:val="FontStyle39"/>
          <w:rFonts w:ascii="Cambria" w:hAnsi="Cambria"/>
          <w:bCs/>
          <w:i/>
          <w:iCs/>
          <w:sz w:val="20"/>
          <w:szCs w:val="20"/>
          <w:lang w:val="cs-CZ" w:eastAsia="cs-CZ"/>
        </w:rPr>
        <w:t>Ø</w:t>
      </w:r>
      <w:r w:rsidRPr="00912A03">
        <w:rPr>
          <w:rStyle w:val="FontStyle52"/>
          <w:rFonts w:ascii="Cambria" w:hAnsi="Cambria"/>
          <w:sz w:val="20"/>
          <w:szCs w:val="20"/>
          <w:lang w:val="cs-CZ" w:eastAsia="cs-CZ"/>
        </w:rPr>
        <w:t xml:space="preserve">) </w:t>
      </w:r>
      <w:r w:rsidRPr="00912A03">
        <w:rPr>
          <w:rStyle w:val="FontStyle36"/>
          <w:rFonts w:ascii="Cambria" w:hAnsi="Cambria"/>
          <w:bCs/>
          <w:sz w:val="20"/>
          <w:szCs w:val="20"/>
          <w:lang w:val="cs-CZ" w:eastAsia="cs-CZ"/>
        </w:rPr>
        <w:t xml:space="preserve">– </w:t>
      </w:r>
      <w:r w:rsidRPr="00912A03">
        <w:rPr>
          <w:rStyle w:val="FontStyle36"/>
          <w:rFonts w:ascii="Cambria" w:hAnsi="Cambria"/>
          <w:sz w:val="20"/>
          <w:szCs w:val="20"/>
          <w:lang w:val="cs-CZ" w:eastAsia="cs-CZ"/>
        </w:rPr>
        <w:t xml:space="preserve">odtud jejich nepřesné školní označení </w:t>
      </w:r>
      <w:r w:rsidRPr="00912A03">
        <w:rPr>
          <w:rStyle w:val="FontStyle34"/>
          <w:rFonts w:ascii="Cambria" w:hAnsi="Cambria"/>
          <w:sz w:val="20"/>
          <w:szCs w:val="20"/>
          <w:lang w:val="cs-CZ" w:eastAsia="cs-CZ"/>
        </w:rPr>
        <w:t xml:space="preserve">příčestí </w:t>
      </w:r>
      <w:r w:rsidRPr="00912A03">
        <w:rPr>
          <w:rStyle w:val="FontStyle36"/>
          <w:rFonts w:ascii="Cambria" w:hAnsi="Cambria"/>
          <w:b/>
          <w:bCs/>
          <w:sz w:val="20"/>
          <w:szCs w:val="20"/>
          <w:lang w:val="cs-CZ" w:eastAsia="cs-CZ"/>
        </w:rPr>
        <w:t xml:space="preserve">minulé </w:t>
      </w:r>
      <w:r w:rsidRPr="00912A03">
        <w:rPr>
          <w:rStyle w:val="FontStyle36"/>
          <w:rFonts w:ascii="Cambria" w:hAnsi="Cambria"/>
          <w:bCs/>
          <w:sz w:val="20"/>
          <w:szCs w:val="20"/>
          <w:lang w:val="cs-CZ" w:eastAsia="cs-CZ"/>
        </w:rPr>
        <w:t>–</w:t>
      </w:r>
      <w:r w:rsidRPr="00912A03">
        <w:rPr>
          <w:rStyle w:val="FontStyle36"/>
          <w:rFonts w:ascii="Cambria" w:hAnsi="Cambria"/>
          <w:b/>
          <w:bCs/>
          <w:sz w:val="20"/>
          <w:szCs w:val="20"/>
          <w:lang w:val="cs-CZ" w:eastAsia="cs-CZ"/>
        </w:rPr>
        <w:t xml:space="preserve"> </w:t>
      </w:r>
      <w:r w:rsidRPr="00912A03">
        <w:rPr>
          <w:rStyle w:val="FontStyle36"/>
          <w:rFonts w:ascii="Cambria" w:hAnsi="Cambria"/>
          <w:sz w:val="20"/>
          <w:szCs w:val="20"/>
          <w:lang w:val="cs-CZ" w:eastAsia="cs-CZ"/>
        </w:rPr>
        <w:t>a (a</w:t>
      </w:r>
      <w:r w:rsidRPr="00912A03">
        <w:rPr>
          <w:rStyle w:val="FontStyle53"/>
          <w:rFonts w:ascii="Cambria" w:hAnsi="Cambria"/>
          <w:sz w:val="20"/>
          <w:szCs w:val="20"/>
          <w:vertAlign w:val="subscript"/>
          <w:lang w:val="cs-CZ" w:eastAsia="cs-CZ"/>
        </w:rPr>
        <w:t>2</w:t>
      </w:r>
      <w:r w:rsidRPr="00912A03">
        <w:rPr>
          <w:rStyle w:val="FontStyle36"/>
          <w:rFonts w:ascii="Cambria" w:hAnsi="Cambria"/>
          <w:sz w:val="20"/>
          <w:szCs w:val="20"/>
          <w:lang w:val="cs-CZ" w:eastAsia="cs-CZ"/>
        </w:rPr>
        <w:t xml:space="preserve">) kondicionálu </w:t>
      </w:r>
      <w:r w:rsidRPr="00912A03">
        <w:rPr>
          <w:rStyle w:val="FontStyle39"/>
          <w:rFonts w:ascii="Cambria" w:hAnsi="Cambria"/>
          <w:bCs/>
          <w:sz w:val="20"/>
          <w:szCs w:val="20"/>
          <w:lang w:val="cs-CZ" w:eastAsia="cs-CZ"/>
        </w:rPr>
        <w:t>(pracoval-</w:t>
      </w:r>
      <w:r w:rsidRPr="00912A03">
        <w:rPr>
          <w:rStyle w:val="FontStyle39"/>
          <w:rFonts w:ascii="Cambria" w:hAnsi="Cambria"/>
          <w:bCs/>
          <w:i/>
          <w:iCs/>
          <w:sz w:val="20"/>
          <w:szCs w:val="20"/>
          <w:lang w:val="cs-CZ" w:eastAsia="cs-CZ"/>
        </w:rPr>
        <w:t>Ø</w:t>
      </w:r>
      <w:r w:rsidRPr="00912A03">
        <w:rPr>
          <w:rStyle w:val="FontStyle39"/>
          <w:rFonts w:ascii="Cambria" w:hAnsi="Cambria"/>
          <w:bCs/>
          <w:sz w:val="20"/>
          <w:szCs w:val="20"/>
          <w:lang w:val="cs-CZ" w:eastAsia="cs-CZ"/>
        </w:rPr>
        <w:t>/a/o</w:t>
      </w:r>
      <w:r w:rsidR="00F10091">
        <w:rPr>
          <w:rStyle w:val="FontStyle39"/>
          <w:rFonts w:ascii="Cambria" w:hAnsi="Cambria"/>
          <w:bCs/>
          <w:sz w:val="20"/>
          <w:szCs w:val="20"/>
          <w:lang w:val="cs-CZ" w:eastAsia="cs-CZ"/>
        </w:rPr>
        <w:t>…</w:t>
      </w:r>
      <w:r w:rsidRPr="00912A03">
        <w:rPr>
          <w:rStyle w:val="FontStyle39"/>
          <w:rFonts w:ascii="Cambria" w:hAnsi="Cambria"/>
          <w:bCs/>
          <w:sz w:val="20"/>
          <w:szCs w:val="20"/>
          <w:lang w:val="cs-CZ" w:eastAsia="cs-CZ"/>
        </w:rPr>
        <w:t>bych/ bys/by</w:t>
      </w:r>
      <w:r w:rsidR="00F10091">
        <w:rPr>
          <w:rStyle w:val="FontStyle39"/>
          <w:rFonts w:ascii="Cambria" w:hAnsi="Cambria"/>
          <w:bCs/>
          <w:sz w:val="20"/>
          <w:szCs w:val="20"/>
          <w:lang w:val="cs-CZ" w:eastAsia="cs-CZ"/>
        </w:rPr>
        <w:t>…</w:t>
      </w:r>
      <w:r w:rsidRPr="00912A03">
        <w:rPr>
          <w:rStyle w:val="FontStyle39"/>
          <w:rFonts w:ascii="Cambria" w:hAnsi="Cambria"/>
          <w:bCs/>
          <w:sz w:val="20"/>
          <w:szCs w:val="20"/>
          <w:lang w:val="cs-CZ" w:eastAsia="cs-CZ"/>
        </w:rPr>
        <w:t>).</w:t>
      </w:r>
      <w:r w:rsidRPr="00912A03">
        <w:rPr>
          <w:rStyle w:val="FontStyle39"/>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Jakožto součást morfologické formy VF, tj. formy fungující jako </w:t>
      </w:r>
      <w:r w:rsidRPr="00912A03">
        <w:rPr>
          <w:rStyle w:val="FontStyle36"/>
          <w:rFonts w:ascii="Cambria" w:hAnsi="Cambria"/>
          <w:sz w:val="20"/>
          <w:szCs w:val="20"/>
          <w:u w:val="single"/>
          <w:lang w:val="cs-CZ" w:eastAsia="cs-CZ"/>
        </w:rPr>
        <w:t>predikát</w:t>
      </w:r>
      <w:r w:rsidRPr="00912A03">
        <w:rPr>
          <w:rStyle w:val="FontStyle36"/>
          <w:rFonts w:ascii="Cambria" w:hAnsi="Cambria"/>
          <w:sz w:val="20"/>
          <w:szCs w:val="20"/>
          <w:lang w:val="cs-CZ" w:eastAsia="cs-CZ"/>
        </w:rPr>
        <w:t xml:space="preserve">, tedy bez povinnosti vyjadřovat pád, jsou </w:t>
      </w:r>
      <w:r w:rsidRPr="00912A03">
        <w:rPr>
          <w:rStyle w:val="FontStyle34"/>
          <w:rFonts w:ascii="Cambria" w:hAnsi="Cambria"/>
          <w:b w:val="0"/>
          <w:sz w:val="20"/>
          <w:szCs w:val="20"/>
          <w:lang w:val="cs-CZ" w:eastAsia="cs-CZ"/>
        </w:rPr>
        <w:t>p.</w:t>
      </w:r>
      <w:r w:rsidRPr="00912A03">
        <w:rPr>
          <w:rStyle w:val="FontStyle34"/>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vybavena pouze flexí, jakou mají krátké/ jmenné tvary adj. (v nom.), umožňující danému VF vyjadřovat kongruenci v rodě a čísle s podmětem; </w:t>
      </w:r>
    </w:p>
    <w:p w:rsidR="000C790B" w:rsidRPr="00912A03" w:rsidRDefault="000C790B" w:rsidP="000C790B">
      <w:pPr>
        <w:pStyle w:val="Style3"/>
        <w:widowControl/>
        <w:spacing w:after="120"/>
        <w:jc w:val="both"/>
        <w:rPr>
          <w:rStyle w:val="FontStyle36"/>
          <w:rFonts w:ascii="Cambria" w:hAnsi="Cambria"/>
          <w:sz w:val="20"/>
          <w:szCs w:val="20"/>
          <w:lang w:val="cs-CZ" w:eastAsia="cs-CZ"/>
        </w:rPr>
      </w:pPr>
      <w:r w:rsidRPr="00912A03">
        <w:rPr>
          <w:rStyle w:val="FontStyle36"/>
          <w:rFonts w:ascii="Cambria" w:hAnsi="Cambria"/>
          <w:sz w:val="20"/>
          <w:szCs w:val="20"/>
          <w:lang w:val="cs-CZ" w:eastAsia="cs-CZ"/>
        </w:rPr>
        <w:t>Tvary (b) se vyskytují rovněž pouze jako součást složeného tvaru. Tyto složené tvary se pokládají buď za sou</w:t>
      </w:r>
      <w:r w:rsidRPr="00912A03">
        <w:rPr>
          <w:rStyle w:val="FontStyle34"/>
          <w:rFonts w:ascii="Cambria" w:hAnsi="Cambria"/>
          <w:b w:val="0"/>
          <w:bCs w:val="0"/>
          <w:sz w:val="20"/>
          <w:szCs w:val="20"/>
          <w:lang w:val="cs-CZ" w:eastAsia="cs-CZ"/>
        </w:rPr>
        <w:t xml:space="preserve">část </w:t>
      </w:r>
      <w:r w:rsidRPr="00912A03">
        <w:rPr>
          <w:rStyle w:val="FontStyle36"/>
          <w:rFonts w:ascii="Cambria" w:hAnsi="Cambria"/>
          <w:sz w:val="20"/>
          <w:szCs w:val="20"/>
          <w:lang w:val="cs-CZ" w:eastAsia="cs-CZ"/>
        </w:rPr>
        <w:t>mo</w:t>
      </w:r>
      <w:r w:rsidRPr="00912A03">
        <w:rPr>
          <w:rStyle w:val="FontStyle39"/>
          <w:rFonts w:ascii="Cambria" w:hAnsi="Cambria"/>
          <w:bCs/>
          <w:i/>
          <w:iCs/>
          <w:sz w:val="20"/>
          <w:szCs w:val="20"/>
          <w:lang w:val="cs-CZ" w:eastAsia="cs-CZ"/>
        </w:rPr>
        <w:t>r</w:t>
      </w:r>
      <w:r w:rsidRPr="00912A03">
        <w:rPr>
          <w:rStyle w:val="FontStyle36"/>
          <w:rFonts w:ascii="Cambria" w:hAnsi="Cambria"/>
          <w:sz w:val="20"/>
          <w:szCs w:val="20"/>
          <w:lang w:val="cs-CZ" w:eastAsia="cs-CZ"/>
        </w:rPr>
        <w:t xml:space="preserve">fologické formy opisného pasiva, n. se hodnotí jako syntaktické konstrukce sponově-jmenné a tvary typu </w:t>
      </w:r>
      <w:r w:rsidRPr="00912A03">
        <w:rPr>
          <w:rStyle w:val="FontStyle39"/>
          <w:rFonts w:ascii="Cambria" w:hAnsi="Cambria"/>
          <w:bCs/>
          <w:sz w:val="20"/>
          <w:szCs w:val="20"/>
          <w:lang w:val="cs-CZ" w:eastAsia="cs-CZ"/>
        </w:rPr>
        <w:t>zkoušen</w:t>
      </w:r>
      <w:r w:rsidRPr="00912A03">
        <w:rPr>
          <w:rStyle w:val="FontStyle52"/>
          <w:rFonts w:ascii="Cambria" w:hAnsi="Cambria"/>
          <w:sz w:val="20"/>
          <w:szCs w:val="20"/>
          <w:lang w:val="cs-CZ" w:eastAsia="cs-CZ"/>
        </w:rPr>
        <w:t>-</w:t>
      </w:r>
      <w:r w:rsidRPr="00912A03">
        <w:rPr>
          <w:rStyle w:val="FontStyle39"/>
          <w:rFonts w:ascii="Cambria" w:hAnsi="Cambria"/>
          <w:bCs/>
          <w:i/>
          <w:iCs/>
          <w:sz w:val="20"/>
          <w:szCs w:val="20"/>
          <w:lang w:val="cs-CZ" w:eastAsia="cs-CZ"/>
        </w:rPr>
        <w:t>Ø</w:t>
      </w:r>
      <w:r w:rsidRPr="00912A03">
        <w:rPr>
          <w:rStyle w:val="FontStyle39"/>
          <w:rFonts w:ascii="Cambria" w:hAnsi="Cambria"/>
          <w:bCs/>
          <w:sz w:val="20"/>
          <w:szCs w:val="20"/>
          <w:lang w:val="cs-CZ" w:eastAsia="cs-CZ"/>
        </w:rPr>
        <w:t>/a/o//bit</w:t>
      </w:r>
      <w:r w:rsidRPr="00912A03">
        <w:rPr>
          <w:rStyle w:val="FontStyle52"/>
          <w:rFonts w:ascii="Cambria" w:hAnsi="Cambria"/>
          <w:sz w:val="20"/>
          <w:szCs w:val="20"/>
          <w:lang w:val="cs-CZ" w:eastAsia="cs-CZ"/>
        </w:rPr>
        <w:t>-</w:t>
      </w:r>
      <w:r w:rsidRPr="00912A03">
        <w:rPr>
          <w:rStyle w:val="FontStyle39"/>
          <w:rFonts w:ascii="Cambria" w:hAnsi="Cambria"/>
          <w:bCs/>
          <w:i/>
          <w:iCs/>
          <w:sz w:val="20"/>
          <w:szCs w:val="20"/>
          <w:lang w:val="cs-CZ" w:eastAsia="cs-CZ"/>
        </w:rPr>
        <w:t>Ø</w:t>
      </w:r>
      <w:r w:rsidRPr="00912A03">
        <w:rPr>
          <w:rStyle w:val="FontStyle39"/>
          <w:rFonts w:ascii="Cambria" w:hAnsi="Cambria"/>
          <w:bCs/>
          <w:sz w:val="20"/>
          <w:szCs w:val="20"/>
          <w:lang w:val="cs-CZ" w:eastAsia="cs-CZ"/>
        </w:rPr>
        <w:t>/a/o</w:t>
      </w:r>
      <w:r w:rsidRPr="00912A03">
        <w:rPr>
          <w:rStyle w:val="FontStyle39"/>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se pak považují za adj.; jako adj. se hodnotí také tvary (b) tvořící součást tzv. rezultativu typu </w:t>
      </w:r>
      <w:r w:rsidRPr="00912A03">
        <w:rPr>
          <w:rStyle w:val="FontStyle39"/>
          <w:rFonts w:ascii="Cambria" w:hAnsi="Cambria"/>
          <w:bCs/>
          <w:sz w:val="20"/>
          <w:szCs w:val="20"/>
          <w:lang w:val="cs-CZ" w:eastAsia="cs-CZ"/>
        </w:rPr>
        <w:t>jsem/jsi/je</w:t>
      </w:r>
      <w:r w:rsidR="00F10091">
        <w:rPr>
          <w:rStyle w:val="FontStyle39"/>
          <w:rFonts w:ascii="Cambria" w:hAnsi="Cambria"/>
          <w:bCs/>
          <w:sz w:val="20"/>
          <w:szCs w:val="20"/>
          <w:lang w:val="cs-CZ" w:eastAsia="cs-CZ"/>
        </w:rPr>
        <w:t>…</w:t>
      </w:r>
      <w:r w:rsidRPr="00912A03">
        <w:rPr>
          <w:rStyle w:val="FontStyle39"/>
          <w:rFonts w:ascii="Cambria" w:hAnsi="Cambria"/>
          <w:bCs/>
          <w:sz w:val="20"/>
          <w:szCs w:val="20"/>
          <w:lang w:val="cs-CZ" w:eastAsia="cs-CZ"/>
        </w:rPr>
        <w:t>// být vyzkoušen</w:t>
      </w:r>
      <w:r w:rsidRPr="00912A03">
        <w:rPr>
          <w:rStyle w:val="FontStyle52"/>
          <w:rFonts w:ascii="Cambria" w:hAnsi="Cambria"/>
          <w:sz w:val="20"/>
          <w:szCs w:val="20"/>
          <w:lang w:val="cs-CZ" w:eastAsia="cs-CZ"/>
        </w:rPr>
        <w:t>-</w:t>
      </w:r>
      <w:r w:rsidRPr="00912A03">
        <w:rPr>
          <w:rStyle w:val="FontStyle39"/>
          <w:rFonts w:ascii="Cambria" w:hAnsi="Cambria"/>
          <w:bCs/>
          <w:i/>
          <w:iCs/>
          <w:sz w:val="20"/>
          <w:szCs w:val="20"/>
          <w:lang w:val="cs-CZ" w:eastAsia="cs-CZ"/>
        </w:rPr>
        <w:t>Ø</w:t>
      </w:r>
      <w:r w:rsidRPr="00912A03">
        <w:rPr>
          <w:rStyle w:val="FontStyle39"/>
          <w:rFonts w:ascii="Cambria" w:hAnsi="Cambria"/>
          <w:bCs/>
          <w:sz w:val="20"/>
          <w:szCs w:val="20"/>
          <w:lang w:val="cs-CZ" w:eastAsia="cs-CZ"/>
        </w:rPr>
        <w:t>/a/o</w:t>
      </w:r>
      <w:r w:rsidR="00F10091">
        <w:rPr>
          <w:rStyle w:val="FontStyle39"/>
          <w:rFonts w:ascii="Cambria" w:hAnsi="Cambria"/>
          <w:bCs/>
          <w:sz w:val="20"/>
          <w:szCs w:val="20"/>
          <w:lang w:val="cs-CZ" w:eastAsia="cs-CZ"/>
        </w:rPr>
        <w:t>…</w:t>
      </w:r>
      <w:r w:rsidRPr="00912A03">
        <w:rPr>
          <w:rStyle w:val="FontStyle39"/>
          <w:rFonts w:ascii="Cambria" w:hAnsi="Cambria"/>
          <w:bCs/>
          <w:sz w:val="20"/>
          <w:szCs w:val="20"/>
          <w:lang w:val="cs-CZ" w:eastAsia="cs-CZ"/>
        </w:rPr>
        <w:t xml:space="preserve"> </w:t>
      </w:r>
      <w:r w:rsidRPr="00912A03">
        <w:rPr>
          <w:rStyle w:val="FontStyle36"/>
          <w:rFonts w:ascii="Cambria" w:hAnsi="Cambria"/>
          <w:sz w:val="20"/>
          <w:szCs w:val="20"/>
          <w:lang w:val="cs-CZ" w:eastAsia="cs-CZ"/>
        </w:rPr>
        <w:t xml:space="preserve">a typu </w:t>
      </w:r>
      <w:r w:rsidRPr="00912A03">
        <w:rPr>
          <w:rStyle w:val="FontStyle39"/>
          <w:rFonts w:ascii="Cambria" w:hAnsi="Cambria"/>
          <w:bCs/>
          <w:sz w:val="20"/>
          <w:szCs w:val="20"/>
          <w:lang w:val="cs-CZ" w:eastAsia="cs-CZ"/>
        </w:rPr>
        <w:t>mám/máš/má</w:t>
      </w:r>
      <w:r w:rsidR="00F10091">
        <w:rPr>
          <w:rStyle w:val="FontStyle39"/>
          <w:rFonts w:ascii="Cambria" w:hAnsi="Cambria"/>
          <w:bCs/>
          <w:sz w:val="20"/>
          <w:szCs w:val="20"/>
          <w:lang w:val="cs-CZ" w:eastAsia="cs-CZ"/>
        </w:rPr>
        <w:t>…</w:t>
      </w:r>
      <w:r w:rsidRPr="00912A03">
        <w:rPr>
          <w:rStyle w:val="FontStyle39"/>
          <w:rFonts w:ascii="Cambria" w:hAnsi="Cambria"/>
          <w:bCs/>
          <w:sz w:val="20"/>
          <w:szCs w:val="20"/>
          <w:lang w:val="cs-CZ" w:eastAsia="cs-CZ"/>
        </w:rPr>
        <w:t xml:space="preserve"> //mít vyzkoušeno</w:t>
      </w:r>
      <w:r w:rsidRPr="00912A03">
        <w:rPr>
          <w:rStyle w:val="FontStyle39"/>
          <w:rFonts w:ascii="Cambria" w:hAnsi="Cambria"/>
          <w:b/>
          <w:bCs/>
          <w:sz w:val="20"/>
          <w:szCs w:val="20"/>
          <w:lang w:val="cs-CZ" w:eastAsia="cs-CZ"/>
        </w:rPr>
        <w:t xml:space="preserve"> </w:t>
      </w:r>
      <w:r w:rsidRPr="00912A03">
        <w:rPr>
          <w:rStyle w:val="FontStyle36"/>
          <w:rFonts w:ascii="Cambria" w:hAnsi="Cambria"/>
          <w:sz w:val="20"/>
          <w:szCs w:val="20"/>
          <w:lang w:val="cs-CZ" w:eastAsia="cs-CZ"/>
        </w:rPr>
        <w:t xml:space="preserve">a složeného tvaru typu </w:t>
      </w:r>
      <w:r w:rsidRPr="00912A03">
        <w:rPr>
          <w:rStyle w:val="FontStyle39"/>
          <w:rFonts w:ascii="Cambria" w:hAnsi="Cambria"/>
          <w:bCs/>
          <w:sz w:val="20"/>
          <w:szCs w:val="20"/>
          <w:lang w:val="cs-CZ" w:eastAsia="cs-CZ"/>
        </w:rPr>
        <w:t>dostal</w:t>
      </w:r>
      <w:r w:rsidRPr="00912A03">
        <w:rPr>
          <w:rStyle w:val="FontStyle52"/>
          <w:rFonts w:ascii="Cambria" w:hAnsi="Cambria"/>
          <w:sz w:val="20"/>
          <w:szCs w:val="20"/>
          <w:lang w:val="cs-CZ" w:eastAsia="cs-CZ"/>
        </w:rPr>
        <w:t>-</w:t>
      </w:r>
      <w:r w:rsidRPr="00912A03">
        <w:rPr>
          <w:rStyle w:val="FontStyle39"/>
          <w:rFonts w:ascii="Cambria" w:hAnsi="Cambria"/>
          <w:bCs/>
          <w:i/>
          <w:iCs/>
          <w:sz w:val="20"/>
          <w:szCs w:val="20"/>
          <w:lang w:val="cs-CZ" w:eastAsia="cs-CZ"/>
        </w:rPr>
        <w:t>Ø</w:t>
      </w:r>
      <w:r w:rsidRPr="00912A03">
        <w:rPr>
          <w:rStyle w:val="FontStyle39"/>
          <w:rFonts w:ascii="Cambria" w:hAnsi="Cambria"/>
          <w:bCs/>
          <w:sz w:val="20"/>
          <w:szCs w:val="20"/>
          <w:lang w:val="cs-CZ" w:eastAsia="cs-CZ"/>
        </w:rPr>
        <w:t>/a/o</w:t>
      </w:r>
      <w:r w:rsidR="00F10091">
        <w:rPr>
          <w:rStyle w:val="FontStyle39"/>
          <w:rFonts w:ascii="Cambria" w:hAnsi="Cambria"/>
          <w:bCs/>
          <w:sz w:val="20"/>
          <w:szCs w:val="20"/>
          <w:lang w:val="cs-CZ" w:eastAsia="cs-CZ"/>
        </w:rPr>
        <w:t>…</w:t>
      </w:r>
      <w:r w:rsidRPr="00912A03">
        <w:rPr>
          <w:rStyle w:val="FontStyle39"/>
          <w:rFonts w:ascii="Cambria" w:hAnsi="Cambria"/>
          <w:bCs/>
          <w:sz w:val="20"/>
          <w:szCs w:val="20"/>
          <w:lang w:val="cs-CZ" w:eastAsia="cs-CZ"/>
        </w:rPr>
        <w:t xml:space="preserve"> //dostat vynadáno.</w:t>
      </w:r>
      <w:r w:rsidRPr="00912A03">
        <w:rPr>
          <w:rStyle w:val="FontStyle39"/>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Ať už se mluví o adj., nebo o </w:t>
      </w:r>
      <w:r w:rsidRPr="00912A03">
        <w:rPr>
          <w:rStyle w:val="FontStyle34"/>
          <w:rFonts w:ascii="Cambria" w:hAnsi="Cambria"/>
          <w:b w:val="0"/>
          <w:sz w:val="20"/>
          <w:szCs w:val="20"/>
          <w:lang w:val="cs-CZ" w:eastAsia="cs-CZ"/>
        </w:rPr>
        <w:t>p.,</w:t>
      </w:r>
      <w:r w:rsidRPr="00912A03">
        <w:rPr>
          <w:rStyle w:val="FontStyle34"/>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je tvar (b) ve spojeních s tvary slovesa </w:t>
      </w:r>
      <w:r w:rsidRPr="00912A03">
        <w:rPr>
          <w:rStyle w:val="FontStyle39"/>
          <w:rFonts w:ascii="Cambria" w:hAnsi="Cambria"/>
          <w:bCs/>
          <w:sz w:val="20"/>
          <w:szCs w:val="20"/>
          <w:lang w:val="cs-CZ" w:eastAsia="cs-CZ"/>
        </w:rPr>
        <w:t xml:space="preserve">být </w:t>
      </w:r>
      <w:r w:rsidRPr="00912A03">
        <w:rPr>
          <w:rStyle w:val="FontStyle36"/>
          <w:rFonts w:ascii="Cambria" w:hAnsi="Cambria"/>
          <w:sz w:val="20"/>
          <w:szCs w:val="20"/>
          <w:lang w:val="cs-CZ" w:eastAsia="cs-CZ"/>
        </w:rPr>
        <w:t xml:space="preserve">vybaven flexí, jakou mají krátké/jmenné tvar adj., umožňující vyjadřovat shodu s podmětem </w:t>
      </w:r>
      <w:r w:rsidRPr="00912A03">
        <w:rPr>
          <w:rStyle w:val="FontStyle39"/>
          <w:rFonts w:ascii="Cambria" w:hAnsi="Cambria"/>
          <w:bCs/>
          <w:sz w:val="20"/>
          <w:szCs w:val="20"/>
          <w:lang w:val="cs-CZ" w:eastAsia="cs-CZ"/>
        </w:rPr>
        <w:t>(Žák je zkoušen-o),</w:t>
      </w:r>
      <w:r w:rsidRPr="00912A03">
        <w:rPr>
          <w:rStyle w:val="FontStyle39"/>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ale </w:t>
      </w:r>
      <w:r w:rsidRPr="00912A03">
        <w:rPr>
          <w:rStyle w:val="FontStyle36"/>
          <w:rFonts w:ascii="Cambria" w:hAnsi="Cambria"/>
          <w:bCs/>
          <w:sz w:val="20"/>
          <w:szCs w:val="20"/>
          <w:lang w:val="cs-CZ" w:eastAsia="cs-CZ"/>
        </w:rPr>
        <w:t xml:space="preserve">– </w:t>
      </w:r>
      <w:r w:rsidRPr="00912A03">
        <w:rPr>
          <w:rStyle w:val="FontStyle36"/>
          <w:rFonts w:ascii="Cambria" w:hAnsi="Cambria"/>
          <w:sz w:val="20"/>
          <w:szCs w:val="20"/>
          <w:lang w:val="cs-CZ" w:eastAsia="cs-CZ"/>
        </w:rPr>
        <w:t xml:space="preserve">vzhledem k adj. vlastnostem </w:t>
      </w:r>
      <w:r w:rsidRPr="00912A03">
        <w:rPr>
          <w:rStyle w:val="FontStyle36"/>
          <w:rFonts w:ascii="Cambria" w:hAnsi="Cambria"/>
          <w:bCs/>
          <w:sz w:val="20"/>
          <w:szCs w:val="20"/>
          <w:lang w:val="cs-CZ" w:eastAsia="cs-CZ"/>
        </w:rPr>
        <w:t>–</w:t>
      </w:r>
      <w:r w:rsidRPr="00912A03">
        <w:rPr>
          <w:rStyle w:val="FontStyle36"/>
          <w:rFonts w:ascii="Cambria" w:hAnsi="Cambria"/>
          <w:sz w:val="20"/>
          <w:szCs w:val="20"/>
          <w:lang w:val="cs-CZ" w:eastAsia="cs-CZ"/>
        </w:rPr>
        <w:t xml:space="preserve"> i (nespis.) flexí, jakou mají dlouhé/složené tvary adj. </w:t>
      </w:r>
      <w:r w:rsidRPr="00912A03">
        <w:rPr>
          <w:rStyle w:val="FontStyle39"/>
          <w:rFonts w:ascii="Cambria" w:hAnsi="Cambria"/>
          <w:bCs/>
          <w:sz w:val="20"/>
          <w:szCs w:val="20"/>
          <w:lang w:val="cs-CZ" w:eastAsia="cs-CZ"/>
        </w:rPr>
        <w:t>(Žák je zkoušen-ý),</w:t>
      </w:r>
      <w:r w:rsidRPr="00912A03">
        <w:rPr>
          <w:rStyle w:val="FontStyle39"/>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ve spojeních s tvary slovesa </w:t>
      </w:r>
      <w:r w:rsidRPr="00912A03">
        <w:rPr>
          <w:rStyle w:val="FontStyle39"/>
          <w:rFonts w:ascii="Cambria" w:hAnsi="Cambria"/>
          <w:bCs/>
          <w:sz w:val="20"/>
          <w:szCs w:val="20"/>
          <w:lang w:val="cs-CZ" w:eastAsia="cs-CZ"/>
        </w:rPr>
        <w:t xml:space="preserve">mít </w:t>
      </w:r>
      <w:r w:rsidRPr="00912A03">
        <w:rPr>
          <w:rStyle w:val="FontStyle36"/>
          <w:rFonts w:ascii="Cambria" w:hAnsi="Cambria"/>
          <w:sz w:val="20"/>
          <w:szCs w:val="20"/>
          <w:lang w:val="cs-CZ" w:eastAsia="cs-CZ"/>
        </w:rPr>
        <w:t xml:space="preserve">a </w:t>
      </w:r>
      <w:r w:rsidRPr="00912A03">
        <w:rPr>
          <w:rStyle w:val="FontStyle39"/>
          <w:rFonts w:ascii="Cambria" w:hAnsi="Cambria"/>
          <w:bCs/>
          <w:sz w:val="20"/>
          <w:szCs w:val="20"/>
          <w:lang w:val="cs-CZ" w:eastAsia="cs-CZ"/>
        </w:rPr>
        <w:t>dostat</w:t>
      </w:r>
      <w:r w:rsidRPr="00912A03">
        <w:rPr>
          <w:rStyle w:val="FontStyle39"/>
          <w:rFonts w:ascii="Cambria" w:hAnsi="Cambria"/>
          <w:sz w:val="20"/>
          <w:szCs w:val="20"/>
          <w:lang w:val="cs-CZ" w:eastAsia="cs-CZ"/>
        </w:rPr>
        <w:t xml:space="preserve"> </w:t>
      </w:r>
      <w:r w:rsidRPr="00912A03">
        <w:rPr>
          <w:rStyle w:val="FontStyle36"/>
          <w:rFonts w:ascii="Cambria" w:hAnsi="Cambria"/>
          <w:sz w:val="20"/>
          <w:szCs w:val="20"/>
          <w:lang w:val="cs-CZ" w:eastAsia="cs-CZ"/>
        </w:rPr>
        <w:t xml:space="preserve">je vybaveno flexí umožňující vyjadřovat kongruenci s akuz. předmětem: </w:t>
      </w:r>
      <w:r w:rsidRPr="00912A03">
        <w:rPr>
          <w:rStyle w:val="FontStyle39"/>
          <w:rFonts w:ascii="Cambria" w:hAnsi="Cambria"/>
          <w:bCs/>
          <w:sz w:val="20"/>
          <w:szCs w:val="20"/>
          <w:lang w:val="cs-CZ" w:eastAsia="cs-CZ"/>
        </w:rPr>
        <w:t>Petr má slíbenu // slíbenou odměnu.</w:t>
      </w:r>
      <w:r w:rsidRPr="00912A03">
        <w:rPr>
          <w:rStyle w:val="FontStyle39"/>
          <w:rFonts w:ascii="Cambria" w:hAnsi="Cambria"/>
          <w:sz w:val="20"/>
          <w:szCs w:val="20"/>
          <w:lang w:val="cs-CZ" w:eastAsia="cs-CZ"/>
        </w:rPr>
        <w:t xml:space="preserve"> </w:t>
      </w:r>
      <w:r w:rsidRPr="00912A03">
        <w:rPr>
          <w:rStyle w:val="FontStyle36"/>
          <w:rFonts w:ascii="Cambria" w:hAnsi="Cambria"/>
          <w:sz w:val="20"/>
          <w:szCs w:val="20"/>
          <w:lang w:val="cs-CZ" w:eastAsia="cs-CZ"/>
        </w:rPr>
        <w:t>Důsledkem toho, že spojení typu (a) představují morfologické tvary VF a typu (b) syntaktické konstrukce slovesně-jmenné, je, že (i) spojení typu (a) jsou zcela paradigmatická (ve smyslu: tvoří se od všech sloves), kdežto pro typ (b) platí různé syntaktické a sémantické restrikce (Daneš ve VT, 1985, 33-51); (ii) ve spojeních typu (a) má druhá složka povahu klitického gramatického morfému, kdežto v typu (b) je slovesem.</w:t>
      </w:r>
    </w:p>
    <w:p w:rsidR="000C790B" w:rsidRPr="00912A03" w:rsidRDefault="000C790B" w:rsidP="000C790B">
      <w:pPr>
        <w:pStyle w:val="Style3"/>
        <w:widowControl/>
        <w:spacing w:after="120"/>
        <w:jc w:val="both"/>
        <w:rPr>
          <w:rStyle w:val="FontStyle36"/>
          <w:rFonts w:ascii="Cambria" w:hAnsi="Cambria"/>
          <w:sz w:val="20"/>
          <w:szCs w:val="20"/>
          <w:lang w:val="cs-CZ" w:eastAsia="cs-CZ"/>
        </w:rPr>
      </w:pPr>
    </w:p>
    <w:p w:rsidR="000C790B" w:rsidRPr="00912A03" w:rsidRDefault="000C790B" w:rsidP="000C790B">
      <w:pPr>
        <w:pStyle w:val="Nadpis3"/>
        <w:shd w:val="clear" w:color="auto" w:fill="FFFFFF"/>
        <w:spacing w:before="72" w:after="0"/>
        <w:jc w:val="both"/>
        <w:rPr>
          <w:rFonts w:ascii="Cambria" w:eastAsia="Microsoft YaHei" w:hAnsi="Cambria" w:cs="Mangal"/>
          <w:smallCaps w:val="0"/>
          <w:color w:val="auto"/>
          <w:kern w:val="3"/>
          <w:sz w:val="20"/>
          <w:szCs w:val="20"/>
          <w:lang w:bidi="hi-IN"/>
        </w:rPr>
      </w:pPr>
      <w:r w:rsidRPr="00912A03">
        <w:rPr>
          <w:rFonts w:ascii="Cambria" w:eastAsia="Microsoft YaHei" w:hAnsi="Cambria" w:cs="Mangal"/>
          <w:smallCaps w:val="0"/>
          <w:color w:val="auto"/>
          <w:kern w:val="3"/>
          <w:sz w:val="20"/>
          <w:szCs w:val="20"/>
          <w:lang w:bidi="hi-IN"/>
        </w:rPr>
        <w:t>Příčestí</w:t>
      </w:r>
    </w:p>
    <w:p w:rsidR="000C790B" w:rsidRPr="00912A03" w:rsidRDefault="00E01DA4" w:rsidP="000C790B">
      <w:pPr>
        <w:pStyle w:val="Normlnweb"/>
        <w:shd w:val="clear" w:color="auto" w:fill="FFFFFF"/>
        <w:spacing w:before="120" w:after="120"/>
        <w:jc w:val="both"/>
        <w:rPr>
          <w:rFonts w:ascii="Cambria" w:hAnsi="Cambria" w:cs="Arial"/>
          <w:sz w:val="20"/>
          <w:szCs w:val="20"/>
        </w:rPr>
      </w:pPr>
      <w:hyperlink r:id="rId29" w:tooltip="Příčestí" w:history="1">
        <w:r w:rsidR="000C790B" w:rsidRPr="00912A03">
          <w:rPr>
            <w:rStyle w:val="Hypertextovodkaz"/>
            <w:rFonts w:ascii="Cambria" w:hAnsi="Cambria" w:cs="Arial"/>
            <w:color w:val="auto"/>
            <w:sz w:val="20"/>
            <w:szCs w:val="20"/>
            <w:u w:val="none"/>
          </w:rPr>
          <w:t>Příčestí</w:t>
        </w:r>
      </w:hyperlink>
      <w:r w:rsidR="000C790B" w:rsidRPr="00912A03">
        <w:rPr>
          <w:rStyle w:val="apple-converted-space"/>
          <w:rFonts w:ascii="Cambria" w:hAnsi="Cambria" w:cs="Arial"/>
          <w:sz w:val="20"/>
          <w:szCs w:val="20"/>
        </w:rPr>
        <w:t> </w:t>
      </w:r>
      <w:r w:rsidR="000C790B" w:rsidRPr="00912A03">
        <w:rPr>
          <w:rFonts w:ascii="Cambria" w:hAnsi="Cambria" w:cs="Arial"/>
          <w:sz w:val="20"/>
          <w:szCs w:val="20"/>
        </w:rPr>
        <w:t>se v češtině používají k tvoření minulého času,</w:t>
      </w:r>
      <w:r w:rsidR="000C790B" w:rsidRPr="00912A03">
        <w:rPr>
          <w:rStyle w:val="apple-converted-space"/>
          <w:rFonts w:ascii="Cambria" w:hAnsi="Cambria" w:cs="Arial"/>
          <w:sz w:val="20"/>
          <w:szCs w:val="20"/>
        </w:rPr>
        <w:t> </w:t>
      </w:r>
      <w:hyperlink r:id="rId30" w:tooltip="Kondicionál" w:history="1">
        <w:r w:rsidR="000C790B" w:rsidRPr="00912A03">
          <w:rPr>
            <w:rStyle w:val="Hypertextovodkaz"/>
            <w:rFonts w:ascii="Cambria" w:hAnsi="Cambria" w:cs="Arial"/>
            <w:color w:val="auto"/>
            <w:sz w:val="20"/>
            <w:szCs w:val="20"/>
            <w:u w:val="none"/>
          </w:rPr>
          <w:t>podmiňovacího způsobu</w:t>
        </w:r>
      </w:hyperlink>
      <w:r w:rsidR="000C790B" w:rsidRPr="00912A03">
        <w:rPr>
          <w:rStyle w:val="apple-converted-space"/>
          <w:rFonts w:ascii="Cambria" w:hAnsi="Cambria" w:cs="Arial"/>
          <w:sz w:val="20"/>
          <w:szCs w:val="20"/>
        </w:rPr>
        <w:t> </w:t>
      </w:r>
      <w:r w:rsidR="000C790B" w:rsidRPr="00912A03">
        <w:rPr>
          <w:rFonts w:ascii="Cambria" w:hAnsi="Cambria" w:cs="Arial"/>
          <w:sz w:val="20"/>
          <w:szCs w:val="20"/>
        </w:rPr>
        <w:t>a</w:t>
      </w:r>
      <w:r w:rsidR="000C790B" w:rsidRPr="00912A03">
        <w:rPr>
          <w:rStyle w:val="apple-converted-space"/>
          <w:rFonts w:ascii="Cambria" w:hAnsi="Cambria" w:cs="Arial"/>
          <w:sz w:val="20"/>
          <w:szCs w:val="20"/>
        </w:rPr>
        <w:t> </w:t>
      </w:r>
      <w:hyperlink r:id="rId31" w:tooltip="Trpný rod" w:history="1">
        <w:r w:rsidR="000C790B" w:rsidRPr="00912A03">
          <w:rPr>
            <w:rStyle w:val="Hypertextovodkaz"/>
            <w:rFonts w:ascii="Cambria" w:hAnsi="Cambria" w:cs="Arial"/>
            <w:color w:val="auto"/>
            <w:sz w:val="20"/>
            <w:szCs w:val="20"/>
            <w:u w:val="none"/>
          </w:rPr>
          <w:t>trpného rodu</w:t>
        </w:r>
      </w:hyperlink>
      <w:r w:rsidR="000C790B" w:rsidRPr="00912A03">
        <w:rPr>
          <w:rFonts w:ascii="Cambria" w:hAnsi="Cambria" w:cs="Arial"/>
          <w:sz w:val="20"/>
          <w:szCs w:val="20"/>
        </w:rPr>
        <w:t>. Formálně se shodují se jmennými (krátkými) tvary</w:t>
      </w:r>
      <w:r w:rsidR="000C790B" w:rsidRPr="00912A03">
        <w:rPr>
          <w:rStyle w:val="apple-converted-space"/>
          <w:rFonts w:ascii="Cambria" w:hAnsi="Cambria" w:cs="Arial"/>
          <w:sz w:val="20"/>
          <w:szCs w:val="20"/>
        </w:rPr>
        <w:t> </w:t>
      </w:r>
      <w:hyperlink r:id="rId32" w:tooltip="Přídavné jméno" w:history="1">
        <w:r w:rsidR="000C790B" w:rsidRPr="00912A03">
          <w:rPr>
            <w:rStyle w:val="Hypertextovodkaz"/>
            <w:rFonts w:ascii="Cambria" w:hAnsi="Cambria" w:cs="Arial"/>
            <w:color w:val="auto"/>
            <w:sz w:val="20"/>
            <w:szCs w:val="20"/>
            <w:u w:val="none"/>
          </w:rPr>
          <w:t>přídavných jmen</w:t>
        </w:r>
      </w:hyperlink>
      <w:r w:rsidR="000C790B" w:rsidRPr="00912A03">
        <w:rPr>
          <w:rFonts w:ascii="Cambria" w:hAnsi="Cambria" w:cs="Arial"/>
          <w:sz w:val="20"/>
          <w:szCs w:val="20"/>
        </w:rPr>
        <w:t>. Proto vyjadřují na rozdíl od ostatních slovesných kategorií i</w:t>
      </w:r>
      <w:r w:rsidR="000C790B" w:rsidRPr="00912A03">
        <w:rPr>
          <w:rStyle w:val="apple-converted-space"/>
          <w:rFonts w:ascii="Cambria" w:hAnsi="Cambria" w:cs="Arial"/>
          <w:sz w:val="20"/>
          <w:szCs w:val="20"/>
        </w:rPr>
        <w:t> </w:t>
      </w:r>
      <w:hyperlink r:id="rId33" w:tooltip="Jmenný rod" w:history="1">
        <w:r w:rsidR="000C790B" w:rsidRPr="00912A03">
          <w:rPr>
            <w:rStyle w:val="Hypertextovodkaz"/>
            <w:rFonts w:ascii="Cambria" w:hAnsi="Cambria" w:cs="Arial"/>
            <w:color w:val="auto"/>
            <w:sz w:val="20"/>
            <w:szCs w:val="20"/>
            <w:u w:val="none"/>
          </w:rPr>
          <w:t>jmenný rod</w:t>
        </w:r>
      </w:hyperlink>
      <w:r w:rsidR="000C790B" w:rsidRPr="00912A03">
        <w:rPr>
          <w:rFonts w:ascii="Cambria" w:hAnsi="Cambria" w:cs="Arial"/>
          <w:sz w:val="20"/>
          <w:szCs w:val="20"/>
        </w:rPr>
        <w:t>, který se musí shodovat s rodem podmětu.</w:t>
      </w:r>
    </w:p>
    <w:p w:rsidR="000C790B" w:rsidRPr="00912A03" w:rsidRDefault="000C790B" w:rsidP="000C790B">
      <w:pPr>
        <w:pStyle w:val="Normlnweb"/>
        <w:shd w:val="clear" w:color="auto" w:fill="FFFFFF"/>
        <w:spacing w:before="120" w:after="120"/>
        <w:jc w:val="both"/>
        <w:rPr>
          <w:rFonts w:ascii="Cambria" w:hAnsi="Cambria" w:cs="Arial"/>
          <w:sz w:val="20"/>
          <w:szCs w:val="20"/>
        </w:rPr>
      </w:pPr>
    </w:p>
    <w:p w:rsidR="000C790B" w:rsidRPr="00912A03" w:rsidRDefault="000C790B" w:rsidP="000C790B">
      <w:pPr>
        <w:pStyle w:val="Nadpis4"/>
        <w:shd w:val="clear" w:color="auto" w:fill="FFFFFF"/>
        <w:tabs>
          <w:tab w:val="left" w:pos="3818"/>
        </w:tabs>
        <w:spacing w:before="72" w:after="0" w:line="336" w:lineRule="atLeast"/>
        <w:jc w:val="both"/>
        <w:rPr>
          <w:rFonts w:ascii="Cambria" w:hAnsi="Cambria" w:cs="Arial"/>
          <w:b/>
          <w:sz w:val="20"/>
          <w:szCs w:val="20"/>
        </w:rPr>
      </w:pPr>
      <w:r w:rsidRPr="00912A03">
        <w:rPr>
          <w:rStyle w:val="mw-headline"/>
          <w:rFonts w:ascii="Cambria" w:hAnsi="Cambria" w:cs="Arial"/>
          <w:b/>
          <w:sz w:val="20"/>
          <w:szCs w:val="20"/>
        </w:rPr>
        <w:t>Příčestí činné</w:t>
      </w:r>
      <w:r w:rsidRPr="00912A03">
        <w:rPr>
          <w:rStyle w:val="mw-headline"/>
          <w:rFonts w:ascii="Cambria" w:hAnsi="Cambria" w:cs="Arial"/>
          <w:b/>
          <w:sz w:val="20"/>
          <w:szCs w:val="20"/>
        </w:rPr>
        <w:tab/>
      </w:r>
    </w:p>
    <w:p w:rsidR="000C790B" w:rsidRPr="00912A03" w:rsidRDefault="000C790B" w:rsidP="000C790B">
      <w:pPr>
        <w:pStyle w:val="Normlnweb"/>
        <w:shd w:val="clear" w:color="auto" w:fill="FFFFFF"/>
        <w:spacing w:before="120" w:after="120"/>
        <w:jc w:val="both"/>
        <w:rPr>
          <w:rFonts w:ascii="Cambria" w:hAnsi="Cambria" w:cs="Arial"/>
          <w:sz w:val="20"/>
          <w:szCs w:val="20"/>
        </w:rPr>
      </w:pPr>
      <w:r w:rsidRPr="00912A03">
        <w:rPr>
          <w:rFonts w:ascii="Cambria" w:hAnsi="Cambria" w:cs="Arial"/>
          <w:sz w:val="20"/>
          <w:szCs w:val="20"/>
        </w:rPr>
        <w:t xml:space="preserve">Příčestí činné, obvykle označované jako </w:t>
      </w:r>
      <w:r w:rsidRPr="00912A03">
        <w:rPr>
          <w:rFonts w:ascii="Cambria" w:hAnsi="Cambria" w:cs="Arial"/>
          <w:b/>
          <w:sz w:val="20"/>
          <w:szCs w:val="20"/>
        </w:rPr>
        <w:t>minulé nebo též l-ové</w:t>
      </w:r>
      <w:r w:rsidRPr="00912A03">
        <w:rPr>
          <w:rFonts w:ascii="Cambria" w:hAnsi="Cambria" w:cs="Arial"/>
          <w:sz w:val="20"/>
          <w:szCs w:val="20"/>
        </w:rPr>
        <w:t>, se po</w:t>
      </w:r>
      <w:r w:rsidR="009C2303" w:rsidRPr="00912A03">
        <w:rPr>
          <w:rFonts w:ascii="Cambria" w:hAnsi="Cambria" w:cs="Arial"/>
          <w:sz w:val="20"/>
          <w:szCs w:val="20"/>
        </w:rPr>
        <w:t>užívá k tvoření minulého času a </w:t>
      </w:r>
      <w:r w:rsidRPr="00912A03">
        <w:rPr>
          <w:rFonts w:ascii="Cambria" w:hAnsi="Cambria" w:cs="Arial"/>
          <w:sz w:val="20"/>
          <w:szCs w:val="20"/>
        </w:rPr>
        <w:t>podmiňovacího způsobu.</w:t>
      </w:r>
    </w:p>
    <w:p w:rsidR="000C790B" w:rsidRPr="00912A03" w:rsidRDefault="000C790B" w:rsidP="009C2303">
      <w:pPr>
        <w:pStyle w:val="Style3"/>
        <w:widowControl/>
        <w:spacing w:after="120"/>
        <w:jc w:val="center"/>
        <w:rPr>
          <w:rFonts w:ascii="Cambria" w:hAnsi="Cambria"/>
          <w:szCs w:val="20"/>
          <w:lang w:val="cs-CZ"/>
        </w:rPr>
      </w:pPr>
      <w:r w:rsidRPr="00912A03">
        <w:rPr>
          <w:rFonts w:ascii="Cambria" w:hAnsi="Cambria"/>
          <w:noProof/>
          <w:szCs w:val="20"/>
          <w:lang w:val="cs-CZ" w:eastAsia="cs-CZ"/>
        </w:rPr>
        <w:drawing>
          <wp:inline distT="0" distB="0" distL="0" distR="0" wp14:anchorId="48067473" wp14:editId="3AAE3FFC">
            <wp:extent cx="2487974" cy="82431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5798" cy="826905"/>
                    </a:xfrm>
                    <a:prstGeom prst="rect">
                      <a:avLst/>
                    </a:prstGeom>
                    <a:noFill/>
                    <a:ln>
                      <a:noFill/>
                    </a:ln>
                  </pic:spPr>
                </pic:pic>
              </a:graphicData>
            </a:graphic>
          </wp:inline>
        </w:drawing>
      </w:r>
    </w:p>
    <w:p w:rsidR="000C790B" w:rsidRPr="00912A03" w:rsidRDefault="000C790B" w:rsidP="000C790B">
      <w:pPr>
        <w:pStyle w:val="Nadpis4"/>
        <w:shd w:val="clear" w:color="auto" w:fill="FFFFFF"/>
        <w:spacing w:before="72" w:after="0" w:line="240" w:lineRule="auto"/>
        <w:jc w:val="both"/>
        <w:rPr>
          <w:rFonts w:ascii="Cambria" w:hAnsi="Cambria" w:cs="Arial"/>
          <w:b/>
          <w:sz w:val="20"/>
          <w:szCs w:val="20"/>
        </w:rPr>
      </w:pPr>
      <w:r w:rsidRPr="00912A03">
        <w:rPr>
          <w:rStyle w:val="mw-headline"/>
          <w:rFonts w:ascii="Cambria" w:hAnsi="Cambria" w:cs="Arial"/>
          <w:b/>
          <w:sz w:val="20"/>
          <w:szCs w:val="20"/>
        </w:rPr>
        <w:t>Příčestí trpné</w:t>
      </w:r>
    </w:p>
    <w:p w:rsidR="000C790B" w:rsidRPr="00912A03" w:rsidRDefault="000C790B" w:rsidP="000C790B">
      <w:pPr>
        <w:pStyle w:val="Normlnweb"/>
        <w:shd w:val="clear" w:color="auto" w:fill="FFFFFF"/>
        <w:spacing w:before="120" w:after="120"/>
        <w:jc w:val="both"/>
        <w:rPr>
          <w:rFonts w:ascii="Cambria" w:hAnsi="Cambria" w:cs="Arial"/>
          <w:sz w:val="20"/>
          <w:szCs w:val="20"/>
        </w:rPr>
      </w:pPr>
      <w:r w:rsidRPr="00912A03">
        <w:rPr>
          <w:rFonts w:ascii="Cambria" w:hAnsi="Cambria" w:cs="Arial"/>
          <w:sz w:val="20"/>
          <w:szCs w:val="20"/>
        </w:rPr>
        <w:t xml:space="preserve">Příčestí trpné, označované také jako </w:t>
      </w:r>
      <w:r w:rsidRPr="00912A03">
        <w:rPr>
          <w:rFonts w:ascii="Cambria" w:hAnsi="Cambria" w:cs="Arial"/>
          <w:b/>
          <w:sz w:val="20"/>
          <w:szCs w:val="20"/>
        </w:rPr>
        <w:t>„n/t-ové“</w:t>
      </w:r>
      <w:r w:rsidRPr="00912A03">
        <w:rPr>
          <w:rFonts w:ascii="Cambria" w:hAnsi="Cambria" w:cs="Arial"/>
          <w:sz w:val="20"/>
          <w:szCs w:val="20"/>
        </w:rPr>
        <w:t xml:space="preserve">, se používá k </w:t>
      </w:r>
      <w:r w:rsidRPr="00912A03">
        <w:rPr>
          <w:rFonts w:ascii="Cambria" w:hAnsi="Cambria" w:cs="Arial"/>
          <w:b/>
          <w:sz w:val="20"/>
          <w:szCs w:val="20"/>
        </w:rPr>
        <w:t>opisnému tvoření trpného rodu</w:t>
      </w:r>
      <w:r w:rsidRPr="00912A03">
        <w:rPr>
          <w:rFonts w:ascii="Cambria" w:hAnsi="Cambria" w:cs="Arial"/>
          <w:sz w:val="20"/>
          <w:szCs w:val="20"/>
        </w:rPr>
        <w:t>. Tvoří se dvojím typem zakončení:</w:t>
      </w:r>
    </w:p>
    <w:p w:rsidR="000C790B" w:rsidRPr="00912A03" w:rsidRDefault="000C790B" w:rsidP="009C2303">
      <w:pPr>
        <w:pStyle w:val="Normlnweb"/>
        <w:shd w:val="clear" w:color="auto" w:fill="FFFFFF"/>
        <w:spacing w:before="120" w:after="120"/>
        <w:jc w:val="center"/>
        <w:rPr>
          <w:rFonts w:ascii="Cambria" w:hAnsi="Cambria" w:cs="Arial"/>
          <w:sz w:val="20"/>
          <w:szCs w:val="20"/>
        </w:rPr>
      </w:pPr>
      <w:r w:rsidRPr="00912A03">
        <w:rPr>
          <w:rFonts w:ascii="Cambria" w:hAnsi="Cambria" w:cs="Arial"/>
          <w:noProof/>
          <w:sz w:val="20"/>
          <w:szCs w:val="20"/>
          <w:lang w:eastAsia="cs-CZ"/>
        </w:rPr>
        <w:drawing>
          <wp:inline distT="0" distB="0" distL="0" distR="0" wp14:anchorId="49D98914" wp14:editId="396C98A3">
            <wp:extent cx="2797988" cy="95623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4225" cy="961786"/>
                    </a:xfrm>
                    <a:prstGeom prst="rect">
                      <a:avLst/>
                    </a:prstGeom>
                    <a:noFill/>
                    <a:ln>
                      <a:noFill/>
                    </a:ln>
                  </pic:spPr>
                </pic:pic>
              </a:graphicData>
            </a:graphic>
          </wp:inline>
        </w:drawing>
      </w:r>
    </w:p>
    <w:p w:rsidR="000C790B" w:rsidRPr="00912A03" w:rsidRDefault="000C790B" w:rsidP="000C790B">
      <w:pPr>
        <w:widowControl/>
        <w:shd w:val="clear" w:color="auto" w:fill="FFFFFF"/>
        <w:suppressAutoHyphens w:val="0"/>
        <w:spacing w:after="120"/>
        <w:jc w:val="both"/>
        <w:rPr>
          <w:rFonts w:ascii="Cambria" w:eastAsia="Times New Roman" w:hAnsi="Cambria" w:cs="Arial"/>
          <w:kern w:val="0"/>
          <w:sz w:val="20"/>
          <w:szCs w:val="20"/>
        </w:rPr>
      </w:pPr>
    </w:p>
    <w:p w:rsidR="000C790B" w:rsidRPr="00912A03" w:rsidRDefault="000C790B" w:rsidP="000C790B">
      <w:pPr>
        <w:widowControl/>
        <w:shd w:val="clear" w:color="auto" w:fill="FFFFFF"/>
        <w:suppressAutoHyphens w:val="0"/>
        <w:spacing w:after="120"/>
        <w:jc w:val="both"/>
        <w:rPr>
          <w:rFonts w:ascii="Cambria" w:eastAsia="Times New Roman" w:hAnsi="Cambria" w:cs="Arial"/>
          <w:kern w:val="0"/>
          <w:sz w:val="20"/>
          <w:szCs w:val="20"/>
          <w:lang w:eastAsia="zh-CN"/>
        </w:rPr>
      </w:pPr>
      <w:r w:rsidRPr="00912A03">
        <w:rPr>
          <w:rFonts w:ascii="Cambria" w:eastAsia="Times New Roman" w:hAnsi="Cambria" w:cs="Arial"/>
          <w:kern w:val="0"/>
          <w:sz w:val="20"/>
          <w:szCs w:val="20"/>
        </w:rPr>
        <w:t xml:space="preserve">Od příčestí trpného se vytváří podstatné jméno slovesné příponou </w:t>
      </w:r>
      <w:r w:rsidRPr="00912A03">
        <w:rPr>
          <w:rFonts w:ascii="Cambria" w:eastAsia="Times New Roman" w:hAnsi="Cambria" w:cs="Arial"/>
          <w:b/>
          <w:i/>
          <w:kern w:val="0"/>
          <w:sz w:val="20"/>
          <w:szCs w:val="20"/>
        </w:rPr>
        <w:t>-í</w:t>
      </w:r>
      <w:r w:rsidRPr="00912A03">
        <w:rPr>
          <w:rFonts w:ascii="Cambria" w:eastAsia="Times New Roman" w:hAnsi="Cambria" w:cs="Arial"/>
          <w:i/>
          <w:kern w:val="0"/>
          <w:sz w:val="20"/>
          <w:szCs w:val="20"/>
        </w:rPr>
        <w:t>:</w:t>
      </w:r>
      <w:r w:rsidRPr="00912A03">
        <w:rPr>
          <w:rFonts w:ascii="Cambria" w:eastAsia="Times New Roman" w:hAnsi="Cambria"/>
          <w:i/>
          <w:kern w:val="0"/>
          <w:sz w:val="20"/>
          <w:szCs w:val="20"/>
        </w:rPr>
        <w:t> </w:t>
      </w:r>
      <w:r w:rsidRPr="00912A03">
        <w:rPr>
          <w:rFonts w:ascii="Cambria" w:eastAsia="Times New Roman" w:hAnsi="Cambria" w:cs="Arial"/>
          <w:i/>
          <w:kern w:val="0"/>
          <w:sz w:val="20"/>
          <w:szCs w:val="20"/>
        </w:rPr>
        <w:t>volání,</w:t>
      </w:r>
      <w:r w:rsidRPr="00912A03">
        <w:rPr>
          <w:rFonts w:ascii="Cambria" w:eastAsia="Times New Roman" w:hAnsi="Cambria"/>
          <w:i/>
          <w:kern w:val="0"/>
          <w:sz w:val="20"/>
          <w:szCs w:val="20"/>
        </w:rPr>
        <w:t> </w:t>
      </w:r>
      <w:r w:rsidRPr="00912A03">
        <w:rPr>
          <w:rFonts w:ascii="Cambria" w:eastAsia="Times New Roman" w:hAnsi="Cambria" w:cs="Arial"/>
          <w:i/>
          <w:kern w:val="0"/>
          <w:sz w:val="20"/>
          <w:szCs w:val="20"/>
        </w:rPr>
        <w:t>stravování.</w:t>
      </w:r>
    </w:p>
    <w:p w:rsidR="000C790B" w:rsidRPr="00912A03" w:rsidRDefault="000C790B" w:rsidP="000C790B">
      <w:pPr>
        <w:widowControl/>
        <w:shd w:val="clear" w:color="auto" w:fill="FFFFFF"/>
        <w:suppressAutoHyphens w:val="0"/>
        <w:spacing w:after="120"/>
        <w:jc w:val="both"/>
        <w:rPr>
          <w:rFonts w:ascii="Cambria" w:eastAsia="Times New Roman" w:hAnsi="Cambria" w:cs="Arial"/>
          <w:kern w:val="0"/>
          <w:sz w:val="20"/>
          <w:szCs w:val="20"/>
        </w:rPr>
      </w:pPr>
    </w:p>
    <w:p w:rsidR="000C790B" w:rsidRPr="00912A03" w:rsidRDefault="000C790B" w:rsidP="000C790B">
      <w:pPr>
        <w:widowControl/>
        <w:shd w:val="clear" w:color="auto" w:fill="FFFFFF"/>
        <w:suppressAutoHyphens w:val="0"/>
        <w:spacing w:after="120"/>
        <w:jc w:val="both"/>
        <w:rPr>
          <w:rFonts w:ascii="Cambria" w:eastAsia="Times New Roman" w:hAnsi="Cambria" w:cs="Arial"/>
          <w:b/>
          <w:kern w:val="0"/>
          <w:sz w:val="20"/>
          <w:szCs w:val="20"/>
        </w:rPr>
      </w:pPr>
      <w:r w:rsidRPr="00912A03">
        <w:rPr>
          <w:rFonts w:ascii="Cambria" w:eastAsia="Times New Roman" w:hAnsi="Cambria" w:cs="Arial"/>
          <w:b/>
          <w:kern w:val="0"/>
          <w:sz w:val="20"/>
          <w:szCs w:val="20"/>
        </w:rPr>
        <w:t>Příčestí má v jazyce různé funkce:</w:t>
      </w:r>
    </w:p>
    <w:p w:rsidR="000C790B" w:rsidRPr="00912A03" w:rsidRDefault="000C790B"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eastAsia="Arial" w:hAnsi="Cambria" w:cs="Arial"/>
          <w:sz w:val="20"/>
          <w:szCs w:val="20"/>
        </w:rPr>
        <w:t>účast na tvorbě složených slovesných časů;</w:t>
      </w:r>
    </w:p>
    <w:p w:rsidR="000C790B" w:rsidRPr="00912A03" w:rsidRDefault="000C790B"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eastAsia="Arial" w:hAnsi="Cambria" w:cs="Arial"/>
          <w:sz w:val="20"/>
          <w:szCs w:val="20"/>
        </w:rPr>
        <w:t>účast na tvorbě trpného rodu;</w:t>
      </w:r>
    </w:p>
    <w:p w:rsidR="000C790B" w:rsidRPr="00912A03" w:rsidRDefault="000C790B"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eastAsia="Arial" w:hAnsi="Cambria" w:cs="Arial"/>
          <w:sz w:val="20"/>
          <w:szCs w:val="20"/>
        </w:rPr>
        <w:t>funkce přívlastku;</w:t>
      </w:r>
    </w:p>
    <w:p w:rsidR="000C790B" w:rsidRPr="00912A03" w:rsidRDefault="000C790B"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eastAsia="Arial" w:hAnsi="Cambria" w:cs="Arial"/>
          <w:sz w:val="20"/>
          <w:szCs w:val="20"/>
        </w:rPr>
        <w:t>alternativa k vedlejším větám (větné kondenzátory);</w:t>
      </w:r>
    </w:p>
    <w:p w:rsidR="000C790B" w:rsidRPr="00912A03" w:rsidRDefault="000C790B" w:rsidP="000C790B">
      <w:pPr>
        <w:widowControl/>
        <w:shd w:val="clear" w:color="auto" w:fill="FFFFFF"/>
        <w:suppressAutoHyphens w:val="0"/>
        <w:spacing w:after="120"/>
        <w:jc w:val="both"/>
        <w:rPr>
          <w:rFonts w:ascii="Cambria" w:eastAsia="Times New Roman" w:hAnsi="Cambria" w:cs="Arial"/>
          <w:kern w:val="0"/>
          <w:sz w:val="20"/>
          <w:szCs w:val="20"/>
        </w:rPr>
      </w:pPr>
      <w:r w:rsidRPr="00912A03">
        <w:rPr>
          <w:rFonts w:ascii="Cambria" w:eastAsia="Times New Roman" w:hAnsi="Cambria" w:cs="Arial"/>
          <w:kern w:val="0"/>
          <w:sz w:val="20"/>
          <w:szCs w:val="20"/>
        </w:rPr>
        <w:t>Příčestí jsou často základem tvorby přídavných jmen (deverbální adjektiva), např. </w:t>
      </w:r>
      <w:r w:rsidRPr="00912A03">
        <w:rPr>
          <w:rFonts w:ascii="Cambria" w:eastAsia="Times New Roman" w:hAnsi="Cambria" w:cs="Arial"/>
          <w:i/>
          <w:iCs/>
          <w:kern w:val="0"/>
          <w:sz w:val="20"/>
          <w:szCs w:val="20"/>
        </w:rPr>
        <w:t>koupen</w:t>
      </w:r>
      <w:r w:rsidRPr="00912A03">
        <w:rPr>
          <w:rFonts w:ascii="Cambria" w:eastAsia="Times New Roman" w:hAnsi="Cambria" w:cs="Arial"/>
          <w:kern w:val="0"/>
          <w:sz w:val="20"/>
          <w:szCs w:val="20"/>
        </w:rPr>
        <w:t> &gt; </w:t>
      </w:r>
      <w:r w:rsidRPr="00912A03">
        <w:rPr>
          <w:rFonts w:ascii="Cambria" w:eastAsia="Times New Roman" w:hAnsi="Cambria" w:cs="Arial"/>
          <w:i/>
          <w:iCs/>
          <w:kern w:val="0"/>
          <w:sz w:val="20"/>
          <w:szCs w:val="20"/>
        </w:rPr>
        <w:t>koupený</w:t>
      </w:r>
      <w:r w:rsidRPr="00912A03">
        <w:rPr>
          <w:rFonts w:ascii="Cambria" w:eastAsia="Times New Roman" w:hAnsi="Cambria" w:cs="Arial"/>
          <w:kern w:val="0"/>
          <w:sz w:val="20"/>
          <w:szCs w:val="20"/>
        </w:rPr>
        <w:t>, </w:t>
      </w:r>
      <w:r w:rsidRPr="00912A03">
        <w:rPr>
          <w:rFonts w:ascii="Cambria" w:eastAsia="Times New Roman" w:hAnsi="Cambria" w:cs="Arial"/>
          <w:i/>
          <w:iCs/>
          <w:kern w:val="0"/>
          <w:sz w:val="20"/>
          <w:szCs w:val="20"/>
        </w:rPr>
        <w:t>minul</w:t>
      </w:r>
      <w:r w:rsidRPr="00912A03">
        <w:rPr>
          <w:rFonts w:ascii="Cambria" w:eastAsia="Times New Roman" w:hAnsi="Cambria" w:cs="Arial"/>
          <w:kern w:val="0"/>
          <w:sz w:val="20"/>
          <w:szCs w:val="20"/>
        </w:rPr>
        <w:t> &gt; </w:t>
      </w:r>
      <w:r w:rsidRPr="00912A03">
        <w:rPr>
          <w:rFonts w:ascii="Cambria" w:eastAsia="Times New Roman" w:hAnsi="Cambria" w:cs="Arial"/>
          <w:i/>
          <w:iCs/>
          <w:kern w:val="0"/>
          <w:sz w:val="20"/>
          <w:szCs w:val="20"/>
        </w:rPr>
        <w:t>minulý</w:t>
      </w:r>
      <w:r w:rsidRPr="00912A03">
        <w:rPr>
          <w:rFonts w:ascii="Cambria" w:eastAsia="Times New Roman" w:hAnsi="Cambria" w:cs="Arial"/>
          <w:kern w:val="0"/>
          <w:sz w:val="20"/>
          <w:szCs w:val="20"/>
        </w:rPr>
        <w:t>, a podstatných jmen (deverbální substantiva), </w:t>
      </w:r>
      <w:r w:rsidRPr="00912A03">
        <w:rPr>
          <w:rFonts w:ascii="Cambria" w:eastAsia="Times New Roman" w:hAnsi="Cambria" w:cs="Arial"/>
          <w:i/>
          <w:iCs/>
          <w:kern w:val="0"/>
          <w:sz w:val="20"/>
          <w:szCs w:val="20"/>
        </w:rPr>
        <w:t>zakoupen</w:t>
      </w:r>
      <w:r w:rsidRPr="00912A03">
        <w:rPr>
          <w:rFonts w:ascii="Cambria" w:eastAsia="Times New Roman" w:hAnsi="Cambria" w:cs="Arial"/>
          <w:kern w:val="0"/>
          <w:sz w:val="20"/>
          <w:szCs w:val="20"/>
        </w:rPr>
        <w:t> &gt; </w:t>
      </w:r>
      <w:r w:rsidRPr="00912A03">
        <w:rPr>
          <w:rFonts w:ascii="Cambria" w:eastAsia="Times New Roman" w:hAnsi="Cambria" w:cs="Arial"/>
          <w:i/>
          <w:iCs/>
          <w:kern w:val="0"/>
          <w:sz w:val="20"/>
          <w:szCs w:val="20"/>
        </w:rPr>
        <w:t>zakoupení</w:t>
      </w:r>
      <w:r w:rsidRPr="00912A03">
        <w:rPr>
          <w:rFonts w:ascii="Cambria" w:eastAsia="Times New Roman" w:hAnsi="Cambria" w:cs="Arial"/>
          <w:kern w:val="0"/>
          <w:sz w:val="20"/>
          <w:szCs w:val="20"/>
        </w:rPr>
        <w:t>.</w:t>
      </w:r>
    </w:p>
    <w:p w:rsidR="000C790B" w:rsidRPr="00912A03" w:rsidRDefault="000C790B" w:rsidP="000C790B">
      <w:pPr>
        <w:widowControl/>
        <w:shd w:val="clear" w:color="auto" w:fill="FFFFFF"/>
        <w:suppressAutoHyphens w:val="0"/>
        <w:spacing w:after="120"/>
        <w:jc w:val="both"/>
        <w:rPr>
          <w:rFonts w:ascii="Cambria" w:eastAsia="Times New Roman" w:hAnsi="Cambria" w:cs="Arial"/>
          <w:kern w:val="0"/>
          <w:sz w:val="20"/>
          <w:szCs w:val="20"/>
        </w:rPr>
      </w:pPr>
      <w:r w:rsidRPr="00912A03">
        <w:rPr>
          <w:rFonts w:ascii="Cambria" w:eastAsia="Times New Roman" w:hAnsi="Cambria" w:cs="Arial"/>
          <w:kern w:val="0"/>
          <w:sz w:val="20"/>
          <w:szCs w:val="20"/>
        </w:rPr>
        <w:t>Čeština má příčestí činné a trpné. Ze slovesných kategorií vyjadřují slovesný rod (diatezi) a vid (aspekt), dědí slovesnou valenci (vazebnost).</w:t>
      </w:r>
    </w:p>
    <w:p w:rsidR="000C790B" w:rsidRPr="00912A03" w:rsidRDefault="000C790B" w:rsidP="000C790B">
      <w:pPr>
        <w:widowControl/>
        <w:shd w:val="clear" w:color="auto" w:fill="FFFFFF"/>
        <w:suppressAutoHyphens w:val="0"/>
        <w:spacing w:after="120"/>
        <w:jc w:val="both"/>
        <w:rPr>
          <w:rFonts w:ascii="Cambria" w:eastAsia="Times New Roman" w:hAnsi="Cambria" w:cs="Arial"/>
          <w:kern w:val="0"/>
          <w:sz w:val="20"/>
          <w:szCs w:val="20"/>
        </w:rPr>
      </w:pPr>
      <w:r w:rsidRPr="00912A03">
        <w:rPr>
          <w:rFonts w:ascii="Cambria" w:eastAsia="Times New Roman" w:hAnsi="Cambria" w:cs="Arial"/>
          <w:kern w:val="0"/>
          <w:sz w:val="20"/>
          <w:szCs w:val="20"/>
        </w:rPr>
        <w:t>Příčestí slouží (zpravidla ve spojení s pomocným slovesem </w:t>
      </w:r>
      <w:r w:rsidRPr="00912A03">
        <w:rPr>
          <w:rFonts w:ascii="Cambria" w:eastAsia="Times New Roman" w:hAnsi="Cambria" w:cs="Arial"/>
          <w:i/>
          <w:iCs/>
          <w:kern w:val="0"/>
          <w:sz w:val="20"/>
          <w:szCs w:val="20"/>
        </w:rPr>
        <w:t>být</w:t>
      </w:r>
      <w:r w:rsidRPr="00912A03">
        <w:rPr>
          <w:rFonts w:ascii="Cambria" w:eastAsia="Times New Roman" w:hAnsi="Cambria" w:cs="Arial"/>
          <w:iCs/>
          <w:kern w:val="0"/>
          <w:sz w:val="20"/>
          <w:szCs w:val="20"/>
        </w:rPr>
        <w:t>)</w:t>
      </w:r>
      <w:r w:rsidRPr="00912A03">
        <w:rPr>
          <w:rFonts w:ascii="Cambria" w:eastAsia="Times New Roman" w:hAnsi="Cambria" w:cs="Arial"/>
          <w:kern w:val="0"/>
          <w:sz w:val="20"/>
          <w:szCs w:val="20"/>
        </w:rPr>
        <w:t> </w:t>
      </w:r>
      <w:r w:rsidRPr="00912A03">
        <w:rPr>
          <w:rFonts w:ascii="Cambria" w:eastAsia="Times New Roman" w:hAnsi="Cambria" w:cs="Arial"/>
          <w:b/>
          <w:kern w:val="0"/>
          <w:sz w:val="20"/>
          <w:szCs w:val="20"/>
        </w:rPr>
        <w:t>k tvoření jednak minulého času</w:t>
      </w:r>
      <w:r w:rsidRPr="00912A03">
        <w:rPr>
          <w:rFonts w:ascii="Cambria" w:eastAsia="Times New Roman" w:hAnsi="Cambria" w:cs="Arial"/>
          <w:kern w:val="0"/>
          <w:sz w:val="20"/>
          <w:szCs w:val="20"/>
        </w:rPr>
        <w:t xml:space="preserve"> (přišel jsem, on přišel) a jednak </w:t>
      </w:r>
      <w:r w:rsidRPr="00912A03">
        <w:rPr>
          <w:rFonts w:ascii="Cambria" w:eastAsia="Times New Roman" w:hAnsi="Cambria" w:cs="Arial"/>
          <w:b/>
          <w:kern w:val="0"/>
          <w:sz w:val="20"/>
          <w:szCs w:val="20"/>
        </w:rPr>
        <w:t>opisného pasiva</w:t>
      </w:r>
      <w:r w:rsidRPr="00912A03">
        <w:rPr>
          <w:rFonts w:ascii="Cambria" w:eastAsia="Times New Roman" w:hAnsi="Cambria" w:cs="Arial"/>
          <w:kern w:val="0"/>
          <w:sz w:val="20"/>
          <w:szCs w:val="20"/>
        </w:rPr>
        <w:t xml:space="preserve"> (je, byl zbit).</w:t>
      </w:r>
    </w:p>
    <w:p w:rsidR="000C790B" w:rsidRPr="00912A03" w:rsidRDefault="000C790B" w:rsidP="000C790B">
      <w:pPr>
        <w:widowControl/>
        <w:shd w:val="clear" w:color="auto" w:fill="FFFFFF"/>
        <w:suppressAutoHyphens w:val="0"/>
        <w:spacing w:after="120"/>
        <w:jc w:val="both"/>
        <w:rPr>
          <w:rFonts w:ascii="Cambria" w:eastAsia="Times New Roman" w:hAnsi="Cambria" w:cs="Arial"/>
          <w:kern w:val="0"/>
          <w:sz w:val="20"/>
          <w:szCs w:val="20"/>
        </w:rPr>
      </w:pPr>
      <w:r w:rsidRPr="00912A03">
        <w:rPr>
          <w:rFonts w:ascii="Cambria" w:eastAsia="Times New Roman" w:hAnsi="Cambria" w:cs="Arial"/>
          <w:kern w:val="0"/>
          <w:sz w:val="20"/>
          <w:szCs w:val="20"/>
        </w:rPr>
        <w:t>Obě se plně tvarem, morfologicky shodují s krátkými (jmennými) tvary přídavných jmen, s nimiž ovšem také historicky souvisejí. Ty jsou pak základem jejich plných tvarů, např. ušlý, zbit, zbitý.</w:t>
      </w:r>
    </w:p>
    <w:p w:rsidR="000C790B" w:rsidRPr="00912A03" w:rsidRDefault="000C790B" w:rsidP="000C790B">
      <w:pPr>
        <w:widowControl/>
        <w:shd w:val="clear" w:color="auto" w:fill="FFFFFF"/>
        <w:suppressAutoHyphens w:val="0"/>
        <w:spacing w:after="120"/>
        <w:jc w:val="both"/>
        <w:rPr>
          <w:rFonts w:ascii="Cambria" w:eastAsia="Times New Roman" w:hAnsi="Cambria" w:cs="Arial"/>
          <w:kern w:val="0"/>
          <w:sz w:val="20"/>
          <w:szCs w:val="20"/>
        </w:rPr>
      </w:pPr>
      <w:r w:rsidRPr="00912A03">
        <w:rPr>
          <w:rFonts w:ascii="Cambria" w:eastAsia="Times New Roman" w:hAnsi="Cambria" w:cs="Arial"/>
          <w:kern w:val="0"/>
          <w:sz w:val="20"/>
          <w:szCs w:val="20"/>
        </w:rPr>
        <w:t>S adjektivy mají společné číslo a jmenný rod (genus) a v jeho rámci i životnost jakožto výraz mluvnické shody. Proto tvary (tj. konce koncovek) obou slovesných rodů (resp. příčestí) podléhají rodům jmenným včetně čísla (jednotného a množného), jsou ve shodě s rodem a číslem podmětu, podřizují se mu, „řídí se podmětem“. Podle jmenného rodu (mužského, ženského, středního) a čísla končí na: v jednotném čísle: –, –a, –o, v množném čísle –i, –y,–a.</w:t>
      </w:r>
    </w:p>
    <w:p w:rsidR="000C790B" w:rsidRPr="00912A03" w:rsidRDefault="000C790B" w:rsidP="000C790B">
      <w:pPr>
        <w:pStyle w:val="Zkladntext"/>
        <w:rPr>
          <w:rFonts w:ascii="Cambria" w:hAnsi="Cambria"/>
        </w:rPr>
      </w:pPr>
      <w:r w:rsidRPr="00912A03">
        <w:rPr>
          <w:rFonts w:ascii="Cambria" w:hAnsi="Cambria"/>
        </w:rPr>
        <w:br w:type="page"/>
      </w:r>
    </w:p>
    <w:p w:rsidR="000C790B" w:rsidRPr="00912A03" w:rsidRDefault="000C790B" w:rsidP="000C790B">
      <w:pPr>
        <w:pStyle w:val="Nadpis31"/>
        <w:rPr>
          <w:rFonts w:ascii="Cambria" w:hAnsi="Cambria"/>
          <w:sz w:val="20"/>
          <w:szCs w:val="20"/>
        </w:rPr>
      </w:pPr>
      <w:r w:rsidRPr="00912A03">
        <w:rPr>
          <w:rFonts w:ascii="Cambria" w:hAnsi="Cambria"/>
          <w:sz w:val="20"/>
          <w:szCs w:val="20"/>
        </w:rPr>
        <w:t>Přechodníky, jejich minulost a přítomnost</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přechodník přítomný (imperfektiva):</w:t>
      </w:r>
      <w:r w:rsidRPr="00912A03">
        <w:rPr>
          <w:rFonts w:ascii="Cambria" w:hAnsi="Cambria"/>
          <w:sz w:val="20"/>
          <w:szCs w:val="20"/>
        </w:rPr>
        <w:t xml:space="preserve"> od kmene přítomného sloves nedokonavých pomocí -</w:t>
      </w:r>
      <w:r w:rsidRPr="00912A03">
        <w:rPr>
          <w:rFonts w:ascii="Cambria" w:hAnsi="Cambria"/>
          <w:i/>
          <w:iCs/>
          <w:sz w:val="20"/>
          <w:szCs w:val="20"/>
        </w:rPr>
        <w:t>a/-e/ě/-eje/-aje, -ouc/-íc/-ejíc/-ajíc, -ouce/-íce/-ejíce/-ajíce</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přechodník minulý (perfektiva):</w:t>
      </w:r>
      <w:r w:rsidRPr="00912A03">
        <w:rPr>
          <w:rFonts w:ascii="Cambria" w:hAnsi="Cambria"/>
          <w:sz w:val="20"/>
          <w:szCs w:val="20"/>
        </w:rPr>
        <w:t xml:space="preserve"> od kmene minulého sloves dokonavých pomocí </w:t>
      </w:r>
      <w:r w:rsidRPr="00912A03">
        <w:rPr>
          <w:rFonts w:ascii="Cambria" w:hAnsi="Cambria"/>
          <w:i/>
          <w:iCs/>
          <w:sz w:val="20"/>
          <w:szCs w:val="20"/>
        </w:rPr>
        <w:t>-0,-ši-še</w:t>
      </w:r>
      <w:r w:rsidR="009C2303" w:rsidRPr="00912A03">
        <w:rPr>
          <w:rFonts w:ascii="Cambria" w:hAnsi="Cambria"/>
          <w:sz w:val="20"/>
          <w:szCs w:val="20"/>
        </w:rPr>
        <w:t xml:space="preserve"> (u sloves s </w:t>
      </w:r>
      <w:r w:rsidRPr="00912A03">
        <w:rPr>
          <w:rFonts w:ascii="Cambria" w:hAnsi="Cambria"/>
          <w:sz w:val="20"/>
          <w:szCs w:val="20"/>
        </w:rPr>
        <w:t xml:space="preserve">kmenem končícím na konsonant) nebo </w:t>
      </w:r>
      <w:r w:rsidRPr="00912A03">
        <w:rPr>
          <w:rFonts w:ascii="Cambria" w:hAnsi="Cambria"/>
          <w:i/>
          <w:iCs/>
          <w:sz w:val="20"/>
          <w:szCs w:val="20"/>
        </w:rPr>
        <w:t>-v, -vši, -vše</w:t>
      </w:r>
      <w:r w:rsidRPr="00912A03">
        <w:rPr>
          <w:rFonts w:ascii="Cambria" w:hAnsi="Cambria"/>
          <w:sz w:val="20"/>
          <w:szCs w:val="20"/>
        </w:rPr>
        <w:t xml:space="preserve"> (na vokál)</w:t>
      </w:r>
    </w:p>
    <w:p w:rsidR="000C790B" w:rsidRPr="00912A03" w:rsidRDefault="000C790B"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eastAsia="Arial" w:hAnsi="Cambria" w:cs="Arial"/>
          <w:sz w:val="20"/>
          <w:szCs w:val="20"/>
        </w:rPr>
        <w:t>(přechodník budoucí: perfektiva s koncovkou přechodníku přítomného)</w:t>
      </w:r>
    </w:p>
    <w:p w:rsidR="000C790B" w:rsidRPr="00912A03" w:rsidRDefault="000C790B"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eastAsia="Arial" w:hAnsi="Cambria" w:cs="Arial"/>
          <w:sz w:val="20"/>
          <w:szCs w:val="20"/>
        </w:rPr>
        <w:t>vyjadřují děj doprovázející základní děj vyjádřený slovesem</w:t>
      </w:r>
    </w:p>
    <w:p w:rsidR="000C790B" w:rsidRPr="00912A03" w:rsidRDefault="000C790B"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eastAsia="Arial" w:hAnsi="Cambria" w:cs="Arial"/>
          <w:sz w:val="20"/>
          <w:szCs w:val="20"/>
        </w:rPr>
        <w:t>děj současný: přechodník přítomný sloves nedokonavých</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děj předčasný: přechodníky sloves dokonavých (v minulosti přech. minulý, v budoucnosti – zřídka – </w:t>
      </w:r>
      <w:r w:rsidRPr="00912A03">
        <w:rPr>
          <w:rFonts w:ascii="Cambria" w:eastAsia="Arial,Bold" w:hAnsi="Cambria" w:cs="Arial,Bold"/>
          <w:b/>
          <w:bCs/>
          <w:sz w:val="20"/>
          <w:szCs w:val="20"/>
        </w:rPr>
        <w:t>přechodník budoucí</w:t>
      </w:r>
      <w:r w:rsidRPr="00912A03">
        <w:rPr>
          <w:rFonts w:ascii="Cambria" w:hAnsi="Cambria"/>
          <w:sz w:val="20"/>
          <w:szCs w:val="20"/>
        </w:rPr>
        <w:t xml:space="preserve">, např. </w:t>
      </w:r>
      <w:r w:rsidRPr="00912A03">
        <w:rPr>
          <w:rFonts w:ascii="Cambria" w:hAnsi="Cambria"/>
          <w:i/>
          <w:sz w:val="20"/>
          <w:szCs w:val="20"/>
        </w:rPr>
        <w:t>Vyslechnouce mou obranu, suďte!</w:t>
      </w:r>
      <w:r w:rsidRPr="00912A03">
        <w:rPr>
          <w:rFonts w:ascii="Cambria" w:hAnsi="Cambria"/>
          <w:sz w:val="20"/>
          <w:szCs w:val="20"/>
        </w:rPr>
        <w:t>)</w:t>
      </w:r>
    </w:p>
    <w:p w:rsidR="000C790B" w:rsidRPr="00912A03" w:rsidRDefault="000C790B"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eastAsia="Arial" w:hAnsi="Cambria" w:cs="Arial"/>
          <w:sz w:val="20"/>
          <w:szCs w:val="20"/>
        </w:rPr>
        <w:t>ustrnulé přechodníky:</w:t>
      </w:r>
      <w:r w:rsidRPr="00912A03">
        <w:rPr>
          <w:rFonts w:ascii="Cambria" w:eastAsia="Arial" w:hAnsi="Cambria" w:cs="Arial"/>
          <w:i/>
          <w:sz w:val="20"/>
          <w:szCs w:val="20"/>
        </w:rPr>
        <w:t xml:space="preserve"> počínaje, nehledíc, kleče, chtě nechtě, …</w:t>
      </w:r>
    </w:p>
    <w:p w:rsidR="000C790B" w:rsidRPr="00912A03" w:rsidRDefault="000C790B"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eastAsia="Arial" w:hAnsi="Cambria" w:cs="Arial"/>
          <w:sz w:val="20"/>
          <w:szCs w:val="20"/>
        </w:rPr>
        <w:t>z gramatických významů slovesných vyjadřují číslo, čas, rod, vid a ze jmenných rod</w:t>
      </w:r>
    </w:p>
    <w:p w:rsidR="000C790B" w:rsidRPr="00912A03" w:rsidRDefault="000C790B" w:rsidP="000C790B">
      <w:pPr>
        <w:pStyle w:val="Zkladntext"/>
        <w:spacing w:after="80"/>
        <w:jc w:val="both"/>
        <w:rPr>
          <w:rFonts w:ascii="Cambria" w:eastAsia="Arial" w:hAnsi="Cambria" w:cs="Arial"/>
          <w:sz w:val="20"/>
          <w:szCs w:val="20"/>
        </w:rPr>
      </w:pPr>
    </w:p>
    <w:p w:rsidR="000C790B" w:rsidRPr="00912A03" w:rsidRDefault="000C790B" w:rsidP="000C790B">
      <w:pPr>
        <w:pStyle w:val="Style18"/>
        <w:widowControl/>
        <w:jc w:val="both"/>
        <w:rPr>
          <w:rFonts w:ascii="Cambria" w:eastAsia="Microsoft YaHei" w:hAnsi="Cambria" w:cs="Mangal"/>
          <w:b/>
          <w:bCs/>
          <w:smallCaps/>
          <w:kern w:val="3"/>
          <w:szCs w:val="20"/>
          <w:lang w:eastAsia="zh-CN" w:bidi="hi-IN"/>
        </w:rPr>
      </w:pPr>
      <w:r w:rsidRPr="00912A03">
        <w:rPr>
          <w:rFonts w:ascii="Cambria" w:eastAsia="Microsoft YaHei" w:hAnsi="Cambria" w:cs="Mangal"/>
          <w:b/>
          <w:bCs/>
          <w:smallCaps/>
          <w:kern w:val="3"/>
          <w:szCs w:val="20"/>
          <w:lang w:val="cs-CZ" w:eastAsia="zh-CN" w:bidi="hi-IN"/>
        </w:rPr>
        <w:t>Přechodník (transgresiv)</w:t>
      </w:r>
    </w:p>
    <w:p w:rsidR="000C790B" w:rsidRPr="00912A03" w:rsidRDefault="000C790B" w:rsidP="000C790B">
      <w:pPr>
        <w:pStyle w:val="Style18"/>
        <w:widowControl/>
        <w:jc w:val="both"/>
        <w:rPr>
          <w:rStyle w:val="FontStyle40"/>
          <w:rFonts w:ascii="Cambria" w:hAnsi="Cambria"/>
          <w:sz w:val="20"/>
          <w:szCs w:val="20"/>
          <w:lang w:val="cs-CZ" w:eastAsia="cs-CZ"/>
        </w:rPr>
      </w:pPr>
      <w:r w:rsidRPr="00912A03">
        <w:rPr>
          <w:rStyle w:val="FontStyle40"/>
          <w:rFonts w:ascii="Cambria" w:hAnsi="Cambria"/>
          <w:sz w:val="20"/>
          <w:szCs w:val="20"/>
          <w:lang w:val="cs-CZ" w:eastAsia="cs-CZ"/>
        </w:rPr>
        <w:t xml:space="preserve">Jeden z neurčitých (jmenných) tvarů slovesa; má podobné vlastnosti jako participia. P. jsou také tvořeny od sloves (beze změny lexikálního významu) a mají některé </w:t>
      </w:r>
      <w:r w:rsidRPr="00912A03">
        <w:rPr>
          <w:rStyle w:val="FontStyle40"/>
          <w:rFonts w:ascii="Cambria" w:hAnsi="Cambria"/>
          <w:b/>
          <w:sz w:val="20"/>
          <w:szCs w:val="20"/>
          <w:lang w:val="cs-CZ" w:eastAsia="cs-CZ"/>
        </w:rPr>
        <w:t>vlastnosti shodné se slovesy</w:t>
      </w:r>
      <w:r w:rsidRPr="00912A03">
        <w:rPr>
          <w:rStyle w:val="FontStyle40"/>
          <w:rFonts w:ascii="Cambria" w:hAnsi="Cambria"/>
          <w:sz w:val="20"/>
          <w:szCs w:val="20"/>
          <w:lang w:val="cs-CZ" w:eastAsia="cs-CZ"/>
        </w:rPr>
        <w:t xml:space="preserve"> (dědí valenci, včetně akuz., vid, reflexivnost, citlivost vůči slovesnému rodu) a </w:t>
      </w:r>
      <w:r w:rsidRPr="00912A03">
        <w:rPr>
          <w:rStyle w:val="FontStyle40"/>
          <w:rFonts w:ascii="Cambria" w:hAnsi="Cambria"/>
          <w:b/>
          <w:sz w:val="20"/>
          <w:szCs w:val="20"/>
          <w:lang w:val="cs-CZ" w:eastAsia="cs-CZ"/>
        </w:rPr>
        <w:t>některé vlastnosti společné s adj</w:t>
      </w:r>
      <w:r w:rsidRPr="00912A03">
        <w:rPr>
          <w:rStyle w:val="FontStyle40"/>
          <w:rFonts w:ascii="Cambria" w:hAnsi="Cambria"/>
          <w:sz w:val="20"/>
          <w:szCs w:val="20"/>
          <w:lang w:val="cs-CZ" w:eastAsia="cs-CZ"/>
        </w:rPr>
        <w:t>. (číslo a v sg. i rozlišování jmenného rodu), na rozdíl od part. nemají však funkci shodnou s adj. (tj. př</w:t>
      </w:r>
      <w:r w:rsidR="009C2303" w:rsidRPr="00912A03">
        <w:rPr>
          <w:rStyle w:val="FontStyle40"/>
          <w:rFonts w:ascii="Cambria" w:hAnsi="Cambria"/>
          <w:sz w:val="20"/>
          <w:szCs w:val="20"/>
          <w:lang w:val="cs-CZ" w:eastAsia="cs-CZ"/>
        </w:rPr>
        <w:t>ívlastkovou), nýbrž s adv. (tj. </w:t>
      </w:r>
      <w:r w:rsidRPr="00912A03">
        <w:rPr>
          <w:rStyle w:val="FontStyle40"/>
          <w:rFonts w:ascii="Cambria" w:hAnsi="Cambria"/>
          <w:sz w:val="20"/>
          <w:szCs w:val="20"/>
          <w:lang w:val="cs-CZ" w:eastAsia="cs-CZ"/>
        </w:rPr>
        <w:t xml:space="preserve">doplňkovou, resp. adverbiální). </w:t>
      </w:r>
    </w:p>
    <w:p w:rsidR="000C790B" w:rsidRPr="00912A03" w:rsidRDefault="000C790B" w:rsidP="000C790B">
      <w:pPr>
        <w:pStyle w:val="Style18"/>
        <w:widowControl/>
        <w:jc w:val="both"/>
        <w:rPr>
          <w:rStyle w:val="FontStyle40"/>
          <w:rFonts w:ascii="Cambria" w:hAnsi="Cambria"/>
          <w:bCs/>
          <w:sz w:val="20"/>
          <w:szCs w:val="20"/>
          <w:lang w:val="cs-CZ" w:eastAsia="cs-CZ"/>
        </w:rPr>
      </w:pPr>
    </w:p>
    <w:p w:rsidR="000C790B" w:rsidRPr="00912A03" w:rsidRDefault="000C790B" w:rsidP="000C790B">
      <w:pPr>
        <w:pStyle w:val="Style18"/>
        <w:widowControl/>
        <w:jc w:val="both"/>
        <w:rPr>
          <w:rStyle w:val="FontStyle40"/>
          <w:rFonts w:ascii="Cambria" w:hAnsi="Cambria"/>
          <w:b/>
          <w:sz w:val="20"/>
          <w:szCs w:val="20"/>
          <w:lang w:val="cs-CZ" w:eastAsia="cs-CZ"/>
        </w:rPr>
      </w:pPr>
      <w:r w:rsidRPr="00912A03">
        <w:rPr>
          <w:rStyle w:val="FontStyle40"/>
          <w:rFonts w:ascii="Cambria" w:hAnsi="Cambria"/>
          <w:b/>
          <w:bCs/>
          <w:sz w:val="20"/>
          <w:szCs w:val="20"/>
          <w:lang w:val="cs-CZ" w:eastAsia="cs-CZ"/>
        </w:rPr>
        <w:t>P.</w:t>
      </w:r>
      <w:r w:rsidRPr="00912A03">
        <w:rPr>
          <w:rStyle w:val="FontStyle40"/>
          <w:rFonts w:ascii="Cambria" w:hAnsi="Cambria"/>
          <w:b/>
          <w:sz w:val="20"/>
          <w:szCs w:val="20"/>
          <w:lang w:val="cs-CZ" w:eastAsia="cs-CZ"/>
        </w:rPr>
        <w:t xml:space="preserve"> se rozlišují podle různých kritérií:</w:t>
      </w:r>
    </w:p>
    <w:p w:rsidR="000C790B" w:rsidRPr="00912A03" w:rsidRDefault="000C790B" w:rsidP="000C790B">
      <w:pPr>
        <w:pStyle w:val="Style18"/>
        <w:widowControl/>
        <w:jc w:val="both"/>
        <w:rPr>
          <w:rStyle w:val="FontStyle57"/>
          <w:rFonts w:ascii="Cambria" w:hAnsi="Cambria"/>
          <w:sz w:val="20"/>
          <w:szCs w:val="20"/>
          <w:lang w:val="cs-CZ" w:eastAsia="cs-CZ"/>
        </w:rPr>
      </w:pPr>
      <w:r w:rsidRPr="00912A03">
        <w:rPr>
          <w:rStyle w:val="FontStyle57"/>
          <w:rFonts w:ascii="Cambria" w:hAnsi="Cambria"/>
          <w:sz w:val="20"/>
          <w:szCs w:val="20"/>
          <w:lang w:val="cs-CZ" w:eastAsia="cs-CZ"/>
        </w:rPr>
        <w:t xml:space="preserve">(1) </w:t>
      </w:r>
      <w:r w:rsidRPr="00912A03">
        <w:rPr>
          <w:rStyle w:val="FontStyle40"/>
          <w:rFonts w:ascii="Cambria" w:hAnsi="Cambria"/>
          <w:sz w:val="20"/>
          <w:szCs w:val="20"/>
          <w:lang w:val="cs-CZ" w:eastAsia="cs-CZ"/>
        </w:rPr>
        <w:t xml:space="preserve">Podle </w:t>
      </w:r>
      <w:r w:rsidRPr="00912A03">
        <w:rPr>
          <w:rStyle w:val="FontStyle57"/>
          <w:rFonts w:ascii="Cambria" w:hAnsi="Cambria"/>
          <w:sz w:val="20"/>
          <w:szCs w:val="20"/>
          <w:lang w:val="cs-CZ" w:eastAsia="cs-CZ"/>
        </w:rPr>
        <w:t xml:space="preserve">kmene, z něhož jsou tvořeny: </w:t>
      </w:r>
    </w:p>
    <w:p w:rsidR="000C790B" w:rsidRPr="00912A03" w:rsidRDefault="000C790B" w:rsidP="000C790B">
      <w:pPr>
        <w:pStyle w:val="Style18"/>
        <w:widowControl/>
        <w:jc w:val="both"/>
        <w:rPr>
          <w:rStyle w:val="FontStyle43"/>
          <w:rFonts w:ascii="Cambria" w:hAnsi="Cambria"/>
          <w:b w:val="0"/>
          <w:bCs w:val="0"/>
          <w:i w:val="0"/>
          <w:sz w:val="20"/>
          <w:szCs w:val="20"/>
          <w:lang w:val="cs-CZ" w:eastAsia="cs-CZ"/>
        </w:rPr>
      </w:pPr>
      <w:r w:rsidRPr="00912A03">
        <w:rPr>
          <w:rStyle w:val="FontStyle40"/>
          <w:rFonts w:ascii="Cambria" w:hAnsi="Cambria"/>
          <w:sz w:val="20"/>
          <w:szCs w:val="20"/>
          <w:lang w:val="cs-CZ" w:eastAsia="cs-CZ"/>
        </w:rPr>
        <w:t xml:space="preserve"> (la) </w:t>
      </w:r>
      <w:r w:rsidRPr="00912A03">
        <w:rPr>
          <w:rStyle w:val="FontStyle40"/>
          <w:rFonts w:ascii="Cambria" w:hAnsi="Cambria"/>
          <w:b/>
          <w:bCs/>
          <w:sz w:val="20"/>
          <w:szCs w:val="20"/>
          <w:lang w:val="cs-CZ" w:eastAsia="cs-CZ"/>
        </w:rPr>
        <w:t>P.</w:t>
      </w:r>
      <w:r w:rsidRPr="00912A03">
        <w:rPr>
          <w:rStyle w:val="FontStyle40"/>
          <w:rFonts w:ascii="Cambria" w:hAnsi="Cambria"/>
          <w:sz w:val="20"/>
          <w:szCs w:val="20"/>
          <w:lang w:val="cs-CZ" w:eastAsia="cs-CZ"/>
        </w:rPr>
        <w:t xml:space="preserve"> </w:t>
      </w:r>
      <w:r w:rsidRPr="00912A03">
        <w:rPr>
          <w:rStyle w:val="FontStyle57"/>
          <w:rFonts w:ascii="Cambria" w:hAnsi="Cambria"/>
          <w:sz w:val="20"/>
          <w:szCs w:val="20"/>
          <w:lang w:val="cs-CZ" w:eastAsia="cs-CZ"/>
        </w:rPr>
        <w:t xml:space="preserve">přítomný </w:t>
      </w:r>
      <w:r w:rsidRPr="00912A03">
        <w:rPr>
          <w:rStyle w:val="FontStyle40"/>
          <w:rFonts w:ascii="Cambria" w:hAnsi="Cambria"/>
          <w:sz w:val="20"/>
          <w:szCs w:val="20"/>
          <w:lang w:val="cs-CZ" w:eastAsia="cs-CZ"/>
        </w:rPr>
        <w:t xml:space="preserve">se tvoří od kmene přítomného (z té podoby, která je v 3. os. pl. ind. préz.), a to u sloves s 3. os. pl. na </w:t>
      </w:r>
      <w:r w:rsidRPr="00912A03">
        <w:rPr>
          <w:rStyle w:val="FontStyle43"/>
          <w:rFonts w:ascii="Cambria" w:hAnsi="Cambria"/>
          <w:b w:val="0"/>
          <w:bCs w:val="0"/>
          <w:sz w:val="20"/>
          <w:szCs w:val="20"/>
          <w:lang w:val="cs-CZ" w:eastAsia="cs-CZ"/>
        </w:rPr>
        <w:t>-ou</w:t>
      </w:r>
      <w:r w:rsidRPr="00912A03">
        <w:rPr>
          <w:rStyle w:val="FontStyle43"/>
          <w:rFonts w:ascii="Cambria" w:hAnsi="Cambria"/>
          <w:sz w:val="20"/>
          <w:szCs w:val="20"/>
          <w:lang w:val="cs-CZ" w:eastAsia="cs-CZ"/>
        </w:rPr>
        <w:t xml:space="preserve"> </w:t>
      </w:r>
      <w:r w:rsidRPr="00912A03">
        <w:rPr>
          <w:rStyle w:val="FontStyle40"/>
          <w:rFonts w:ascii="Cambria" w:hAnsi="Cambria"/>
          <w:sz w:val="20"/>
          <w:szCs w:val="20"/>
          <w:lang w:val="cs-CZ" w:eastAsia="cs-CZ"/>
        </w:rPr>
        <w:t xml:space="preserve">po neměkké souhl. </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nesou</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 xml:space="preserve"> </w:t>
      </w:r>
      <w:r w:rsidRPr="00912A03">
        <w:rPr>
          <w:rStyle w:val="FontStyle40"/>
          <w:rFonts w:ascii="Cambria" w:hAnsi="Cambria"/>
          <w:sz w:val="20"/>
          <w:szCs w:val="20"/>
          <w:lang w:val="cs-CZ" w:eastAsia="cs-CZ"/>
        </w:rPr>
        <w:t xml:space="preserve">příponami </w:t>
      </w:r>
      <w:r w:rsidRPr="00912A03">
        <w:rPr>
          <w:rStyle w:val="FontStyle43"/>
          <w:rFonts w:ascii="Cambria" w:hAnsi="Cambria"/>
          <w:b w:val="0"/>
          <w:bCs w:val="0"/>
          <w:sz w:val="20"/>
          <w:szCs w:val="20"/>
          <w:lang w:val="cs-CZ" w:eastAsia="cs-CZ"/>
        </w:rPr>
        <w:t xml:space="preserve">-a, -ouc, -ouce </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nesa, nesouc, nesouce</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 xml:space="preserve"> </w:t>
      </w:r>
      <w:r w:rsidRPr="00912A03">
        <w:rPr>
          <w:rStyle w:val="FontStyle40"/>
          <w:rFonts w:ascii="Cambria" w:hAnsi="Cambria"/>
          <w:sz w:val="20"/>
          <w:szCs w:val="20"/>
          <w:lang w:val="cs-CZ" w:eastAsia="cs-CZ"/>
        </w:rPr>
        <w:t xml:space="preserve">u sloves s 3. os. pl. na </w:t>
      </w:r>
      <w:r w:rsidRPr="00912A03">
        <w:rPr>
          <w:rStyle w:val="FontStyle43"/>
          <w:rFonts w:ascii="Cambria" w:hAnsi="Cambria"/>
          <w:b w:val="0"/>
          <w:bCs w:val="0"/>
          <w:sz w:val="20"/>
          <w:szCs w:val="20"/>
          <w:lang w:val="cs-CZ" w:eastAsia="cs-CZ"/>
        </w:rPr>
        <w:t xml:space="preserve">-ou/-i, </w:t>
      </w:r>
      <w:r w:rsidRPr="00912A03">
        <w:rPr>
          <w:rStyle w:val="FontStyle40"/>
          <w:rFonts w:ascii="Cambria" w:hAnsi="Cambria"/>
          <w:sz w:val="20"/>
          <w:szCs w:val="20"/>
          <w:lang w:val="cs-CZ" w:eastAsia="cs-CZ"/>
        </w:rPr>
        <w:t xml:space="preserve">jejichž základ je zakončen na měkkou souhl. </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mažou/í</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 xml:space="preserve"> </w:t>
      </w:r>
      <w:r w:rsidRPr="00912A03">
        <w:rPr>
          <w:rStyle w:val="FontStyle40"/>
          <w:rFonts w:ascii="Cambria" w:hAnsi="Cambria"/>
          <w:sz w:val="20"/>
          <w:szCs w:val="20"/>
          <w:lang w:val="cs-CZ" w:eastAsia="cs-CZ"/>
        </w:rPr>
        <w:t xml:space="preserve">a na </w:t>
      </w:r>
      <w:r w:rsidRPr="00912A03">
        <w:rPr>
          <w:rStyle w:val="FontStyle43"/>
          <w:rFonts w:ascii="Cambria" w:hAnsi="Cambria"/>
          <w:b w:val="0"/>
          <w:bCs w:val="0"/>
          <w:sz w:val="20"/>
          <w:szCs w:val="20"/>
          <w:lang w:val="cs-CZ" w:eastAsia="cs-CZ"/>
        </w:rPr>
        <w:t xml:space="preserve">-i </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sedí, dělají</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 xml:space="preserve"> </w:t>
      </w:r>
      <w:r w:rsidRPr="00912A03">
        <w:rPr>
          <w:rStyle w:val="FontStyle40"/>
          <w:rFonts w:ascii="Cambria" w:hAnsi="Cambria"/>
          <w:sz w:val="20"/>
          <w:szCs w:val="20"/>
          <w:lang w:val="cs-CZ" w:eastAsia="cs-CZ"/>
        </w:rPr>
        <w:t xml:space="preserve">příponami </w:t>
      </w:r>
      <w:r w:rsidRPr="00912A03">
        <w:rPr>
          <w:rStyle w:val="FontStyle43"/>
          <w:rFonts w:ascii="Cambria" w:hAnsi="Cambria"/>
          <w:b w:val="0"/>
          <w:bCs w:val="0"/>
          <w:sz w:val="20"/>
          <w:szCs w:val="20"/>
          <w:lang w:val="cs-CZ" w:eastAsia="cs-CZ"/>
        </w:rPr>
        <w:t xml:space="preserve">-ě/e, -íc, -íce </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male, mažíc, mažíce; sedě, sedíc, sedíce; dělaje, dělajíc, dělajíce</w:t>
      </w:r>
      <w:r w:rsidRPr="00912A03">
        <w:rPr>
          <w:rStyle w:val="FontStyle43"/>
          <w:rFonts w:ascii="Cambria" w:hAnsi="Cambria"/>
          <w:b w:val="0"/>
          <w:bCs w:val="0"/>
          <w:i w:val="0"/>
          <w:sz w:val="20"/>
          <w:szCs w:val="20"/>
          <w:lang w:val="cs-CZ" w:eastAsia="cs-CZ"/>
        </w:rPr>
        <w:t>).</w:t>
      </w:r>
    </w:p>
    <w:p w:rsidR="000C790B" w:rsidRPr="00912A03" w:rsidRDefault="000C790B" w:rsidP="000C790B">
      <w:pPr>
        <w:pStyle w:val="Style18"/>
        <w:widowControl/>
        <w:jc w:val="both"/>
        <w:rPr>
          <w:rStyle w:val="FontStyle43"/>
          <w:rFonts w:ascii="Cambria" w:hAnsi="Cambria"/>
          <w:b w:val="0"/>
          <w:bCs w:val="0"/>
          <w:sz w:val="20"/>
          <w:szCs w:val="20"/>
          <w:lang w:val="cs-CZ" w:eastAsia="cs-CZ"/>
        </w:rPr>
      </w:pPr>
      <w:r w:rsidRPr="00912A03">
        <w:rPr>
          <w:rStyle w:val="FontStyle40"/>
          <w:rFonts w:ascii="Cambria" w:hAnsi="Cambria"/>
          <w:sz w:val="20"/>
          <w:szCs w:val="20"/>
          <w:lang w:val="cs-CZ" w:eastAsia="cs-CZ"/>
        </w:rPr>
        <w:t xml:space="preserve">(lb) </w:t>
      </w:r>
      <w:r w:rsidRPr="00912A03">
        <w:rPr>
          <w:rStyle w:val="FontStyle40"/>
          <w:rFonts w:ascii="Cambria" w:hAnsi="Cambria"/>
          <w:b/>
          <w:bCs/>
          <w:sz w:val="20"/>
          <w:szCs w:val="20"/>
          <w:lang w:val="cs-CZ" w:eastAsia="cs-CZ"/>
        </w:rPr>
        <w:t>P.</w:t>
      </w:r>
      <w:r w:rsidRPr="00912A03">
        <w:rPr>
          <w:rStyle w:val="FontStyle40"/>
          <w:rFonts w:ascii="Cambria" w:hAnsi="Cambria"/>
          <w:sz w:val="20"/>
          <w:szCs w:val="20"/>
          <w:lang w:val="cs-CZ" w:eastAsia="cs-CZ"/>
        </w:rPr>
        <w:t xml:space="preserve"> </w:t>
      </w:r>
      <w:r w:rsidRPr="00912A03">
        <w:rPr>
          <w:rStyle w:val="FontStyle57"/>
          <w:rFonts w:ascii="Cambria" w:hAnsi="Cambria"/>
          <w:sz w:val="20"/>
          <w:szCs w:val="20"/>
          <w:lang w:val="cs-CZ" w:eastAsia="cs-CZ"/>
        </w:rPr>
        <w:t xml:space="preserve">minulý </w:t>
      </w:r>
      <w:r w:rsidRPr="00912A03">
        <w:rPr>
          <w:rStyle w:val="FontStyle40"/>
          <w:rFonts w:ascii="Cambria" w:hAnsi="Cambria"/>
          <w:sz w:val="20"/>
          <w:szCs w:val="20"/>
          <w:lang w:val="cs-CZ" w:eastAsia="cs-CZ"/>
        </w:rPr>
        <w:t xml:space="preserve">se tvoří od minulého kmene, a to u sloves s kmenem končícím na samohlásku </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poprosit</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 xml:space="preserve"> </w:t>
      </w:r>
      <w:r w:rsidRPr="00912A03">
        <w:rPr>
          <w:rStyle w:val="FontStyle40"/>
          <w:rFonts w:ascii="Cambria" w:hAnsi="Cambria"/>
          <w:sz w:val="20"/>
          <w:szCs w:val="20"/>
          <w:lang w:val="cs-CZ" w:eastAsia="cs-CZ"/>
        </w:rPr>
        <w:t xml:space="preserve">koncovkami </w:t>
      </w:r>
      <w:r w:rsidRPr="00912A03">
        <w:rPr>
          <w:rStyle w:val="FontStyle43"/>
          <w:rFonts w:ascii="Cambria" w:hAnsi="Cambria"/>
          <w:b w:val="0"/>
          <w:bCs w:val="0"/>
          <w:sz w:val="20"/>
          <w:szCs w:val="20"/>
          <w:lang w:val="cs-CZ" w:eastAsia="cs-CZ"/>
        </w:rPr>
        <w:t>-v, -v</w:t>
      </w:r>
      <w:r w:rsidRPr="00912A03">
        <w:rPr>
          <w:rStyle w:val="FontStyle40"/>
          <w:rFonts w:ascii="Cambria" w:hAnsi="Cambria"/>
          <w:sz w:val="20"/>
          <w:szCs w:val="20"/>
          <w:lang w:val="cs-CZ" w:eastAsia="cs-CZ"/>
        </w:rPr>
        <w:t>ř</w:t>
      </w:r>
      <w:r w:rsidRPr="00912A03">
        <w:rPr>
          <w:rStyle w:val="FontStyle43"/>
          <w:rFonts w:ascii="Cambria" w:hAnsi="Cambria"/>
          <w:b w:val="0"/>
          <w:bCs w:val="0"/>
          <w:sz w:val="20"/>
          <w:szCs w:val="20"/>
          <w:lang w:val="cs-CZ" w:eastAsia="cs-CZ"/>
        </w:rPr>
        <w:t xml:space="preserve">i, -vše </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poprosiv, poprosivši, poprosivše</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 xml:space="preserve"> </w:t>
      </w:r>
      <w:r w:rsidRPr="00912A03">
        <w:rPr>
          <w:rStyle w:val="FontStyle40"/>
          <w:rFonts w:ascii="Cambria" w:hAnsi="Cambria"/>
          <w:sz w:val="20"/>
          <w:szCs w:val="20"/>
          <w:lang w:val="cs-CZ" w:eastAsia="cs-CZ"/>
        </w:rPr>
        <w:t xml:space="preserve">u sloves s kmenem končícím na souhlásku </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vynést</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 xml:space="preserve"> </w:t>
      </w:r>
      <w:r w:rsidRPr="00912A03">
        <w:rPr>
          <w:rStyle w:val="FontStyle40"/>
          <w:rFonts w:ascii="Cambria" w:hAnsi="Cambria"/>
          <w:sz w:val="20"/>
          <w:szCs w:val="20"/>
          <w:lang w:val="cs-CZ" w:eastAsia="cs-CZ"/>
        </w:rPr>
        <w:t xml:space="preserve">koncovkami </w:t>
      </w:r>
      <w:r w:rsidRPr="00912A03">
        <w:rPr>
          <w:rStyle w:val="FontStyle40"/>
          <w:rFonts w:ascii="Cambria" w:hAnsi="Cambria"/>
          <w:i/>
          <w:iCs/>
          <w:sz w:val="20"/>
          <w:szCs w:val="20"/>
          <w:lang w:val="cs-CZ" w:eastAsia="cs-CZ"/>
        </w:rPr>
        <w:t>-0</w:t>
      </w:r>
      <w:r w:rsidRPr="00912A03">
        <w:rPr>
          <w:rStyle w:val="FontStyle40"/>
          <w:rFonts w:ascii="Cambria" w:hAnsi="Cambria"/>
          <w:sz w:val="20"/>
          <w:szCs w:val="20"/>
          <w:lang w:val="cs-CZ" w:eastAsia="cs-CZ"/>
        </w:rPr>
        <w:t xml:space="preserve">, </w:t>
      </w:r>
      <w:r w:rsidRPr="00912A03">
        <w:rPr>
          <w:rStyle w:val="FontStyle43"/>
          <w:rFonts w:ascii="Cambria" w:hAnsi="Cambria"/>
          <w:b w:val="0"/>
          <w:bCs w:val="0"/>
          <w:sz w:val="20"/>
          <w:szCs w:val="20"/>
          <w:lang w:val="cs-CZ" w:eastAsia="cs-CZ"/>
        </w:rPr>
        <w:t xml:space="preserve">-si, -se </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vynes, vynesši, vynesše</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 xml:space="preserve"> </w:t>
      </w:r>
      <w:r w:rsidRPr="00912A03">
        <w:rPr>
          <w:rStyle w:val="FontStyle40"/>
          <w:rFonts w:ascii="Cambria" w:hAnsi="Cambria"/>
          <w:sz w:val="20"/>
          <w:szCs w:val="20"/>
          <w:lang w:val="cs-CZ" w:eastAsia="cs-CZ"/>
        </w:rPr>
        <w:t xml:space="preserve">před koncovkou dochází (stejně jako v l-ovém part.) k zániku délky posledního vokálu, pokud nevznikla ↑kontrakcí </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rozbít: rozbiv</w:t>
      </w:r>
      <w:r w:rsidR="00072F90">
        <w:rPr>
          <w:rStyle w:val="FontStyle43"/>
          <w:rFonts w:ascii="Cambria" w:hAnsi="Cambria"/>
          <w:b w:val="0"/>
          <w:bCs w:val="0"/>
          <w:sz w:val="20"/>
          <w:szCs w:val="20"/>
          <w:lang w:val="cs-CZ" w:eastAsia="cs-CZ"/>
        </w:rPr>
        <w:t xml:space="preserve"> </w:t>
      </w:r>
      <w:r w:rsidRPr="00912A03">
        <w:rPr>
          <w:rStyle w:val="FontStyle43"/>
          <w:rFonts w:ascii="Cambria" w:hAnsi="Cambria"/>
          <w:b w:val="0"/>
          <w:bCs w:val="0"/>
          <w:sz w:val="20"/>
          <w:szCs w:val="20"/>
          <w:lang w:val="cs-CZ" w:eastAsia="cs-CZ"/>
        </w:rPr>
        <w:t>zahřát</w:t>
      </w:r>
      <w:r w:rsidRPr="00912A03">
        <w:rPr>
          <w:rStyle w:val="FontStyle40"/>
          <w:rFonts w:ascii="Cambria" w:hAnsi="Cambria"/>
          <w:sz w:val="20"/>
          <w:szCs w:val="20"/>
          <w:lang w:val="cs-CZ" w:eastAsia="cs-CZ"/>
        </w:rPr>
        <w:t>: z</w:t>
      </w:r>
      <w:r w:rsidRPr="00912A03">
        <w:rPr>
          <w:rStyle w:val="FontStyle43"/>
          <w:rFonts w:ascii="Cambria" w:hAnsi="Cambria"/>
          <w:b w:val="0"/>
          <w:bCs w:val="0"/>
          <w:sz w:val="20"/>
          <w:szCs w:val="20"/>
          <w:lang w:val="cs-CZ" w:eastAsia="cs-CZ"/>
        </w:rPr>
        <w:t>ahřá</w:t>
      </w:r>
      <w:r w:rsidRPr="00912A03">
        <w:rPr>
          <w:rStyle w:val="FontStyle43"/>
          <w:rFonts w:ascii="Cambria" w:hAnsi="Cambria"/>
          <w:b w:val="0"/>
          <w:bCs w:val="0"/>
          <w:spacing w:val="30"/>
          <w:sz w:val="20"/>
          <w:szCs w:val="20"/>
          <w:lang w:val="cs-CZ" w:eastAsia="cs-CZ"/>
        </w:rPr>
        <w:t>v</w:t>
      </w:r>
      <w:r w:rsidRPr="00912A03">
        <w:rPr>
          <w:rStyle w:val="FontStyle43"/>
          <w:rFonts w:ascii="Cambria" w:hAnsi="Cambria"/>
          <w:b w:val="0"/>
          <w:bCs w:val="0"/>
          <w:i w:val="0"/>
          <w:spacing w:val="30"/>
          <w:sz w:val="20"/>
          <w:szCs w:val="20"/>
          <w:lang w:val="cs-CZ" w:eastAsia="cs-CZ"/>
        </w:rPr>
        <w:t>)</w:t>
      </w:r>
      <w:r w:rsidRPr="00912A03">
        <w:rPr>
          <w:rStyle w:val="FontStyle43"/>
          <w:rFonts w:ascii="Cambria" w:hAnsi="Cambria"/>
          <w:b w:val="0"/>
          <w:bCs w:val="0"/>
          <w:spacing w:val="30"/>
          <w:sz w:val="20"/>
          <w:szCs w:val="20"/>
          <w:lang w:val="cs-CZ" w:eastAsia="cs-CZ"/>
        </w:rPr>
        <w:t xml:space="preserve"> </w:t>
      </w:r>
      <w:r w:rsidRPr="00912A03">
        <w:rPr>
          <w:rStyle w:val="FontStyle40"/>
          <w:rFonts w:ascii="Cambria" w:hAnsi="Cambria"/>
          <w:sz w:val="20"/>
          <w:szCs w:val="20"/>
          <w:lang w:val="cs-CZ" w:eastAsia="cs-CZ"/>
        </w:rPr>
        <w:t xml:space="preserve">a s výjimkou několika sloves </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hrát, klát, plát, ržát, sát, zrát</w:t>
      </w:r>
      <w:r w:rsidRPr="00912A03">
        <w:rPr>
          <w:rStyle w:val="FontStyle43"/>
          <w:rFonts w:ascii="Cambria" w:hAnsi="Cambria"/>
          <w:b w:val="0"/>
          <w:bCs w:val="0"/>
          <w:i w:val="0"/>
          <w:sz w:val="20"/>
          <w:szCs w:val="20"/>
          <w:lang w:val="cs-CZ" w:eastAsia="cs-CZ"/>
        </w:rPr>
        <w:t>).</w:t>
      </w:r>
    </w:p>
    <w:p w:rsidR="000C790B" w:rsidRPr="00912A03" w:rsidRDefault="000C790B" w:rsidP="000C790B">
      <w:pPr>
        <w:pStyle w:val="Style18"/>
        <w:widowControl/>
        <w:jc w:val="both"/>
        <w:rPr>
          <w:rStyle w:val="FontStyle40"/>
          <w:rFonts w:ascii="Cambria" w:hAnsi="Cambria"/>
          <w:b/>
          <w:bCs/>
          <w:sz w:val="20"/>
          <w:szCs w:val="20"/>
          <w:lang w:val="cs-CZ" w:eastAsia="cs-CZ"/>
        </w:rPr>
      </w:pPr>
    </w:p>
    <w:p w:rsidR="000C790B" w:rsidRPr="00912A03" w:rsidRDefault="000C790B" w:rsidP="000C790B">
      <w:pPr>
        <w:pStyle w:val="Style18"/>
        <w:widowControl/>
        <w:jc w:val="both"/>
        <w:rPr>
          <w:rStyle w:val="FontStyle40"/>
          <w:rFonts w:ascii="Cambria" w:hAnsi="Cambria"/>
          <w:sz w:val="20"/>
          <w:szCs w:val="20"/>
          <w:lang w:val="cs-CZ" w:eastAsia="cs-CZ"/>
        </w:rPr>
      </w:pPr>
      <w:r w:rsidRPr="00912A03">
        <w:rPr>
          <w:rStyle w:val="FontStyle40"/>
          <w:rFonts w:ascii="Cambria" w:hAnsi="Cambria"/>
          <w:b/>
          <w:bCs/>
          <w:sz w:val="20"/>
          <w:szCs w:val="20"/>
          <w:lang w:val="cs-CZ" w:eastAsia="cs-CZ"/>
        </w:rPr>
        <w:t>(2)</w:t>
      </w:r>
      <w:r w:rsidRPr="00912A03">
        <w:rPr>
          <w:rStyle w:val="FontStyle40"/>
          <w:rFonts w:ascii="Cambria" w:hAnsi="Cambria"/>
          <w:sz w:val="20"/>
          <w:szCs w:val="20"/>
          <w:lang w:val="cs-CZ" w:eastAsia="cs-CZ"/>
        </w:rPr>
        <w:t xml:space="preserve"> Podle </w:t>
      </w:r>
      <w:r w:rsidRPr="00912A03">
        <w:rPr>
          <w:rStyle w:val="FontStyle57"/>
          <w:rFonts w:ascii="Cambria" w:hAnsi="Cambria"/>
          <w:sz w:val="20"/>
          <w:szCs w:val="20"/>
          <w:lang w:val="cs-CZ" w:eastAsia="cs-CZ"/>
        </w:rPr>
        <w:t xml:space="preserve">vidu slovesa: </w:t>
      </w:r>
    </w:p>
    <w:p w:rsidR="000C790B" w:rsidRPr="00912A03" w:rsidRDefault="000C790B" w:rsidP="000C790B">
      <w:pPr>
        <w:pStyle w:val="Style18"/>
        <w:widowControl/>
        <w:jc w:val="both"/>
        <w:rPr>
          <w:rStyle w:val="FontStyle43"/>
          <w:rFonts w:ascii="Cambria" w:hAnsi="Cambria"/>
          <w:sz w:val="20"/>
          <w:szCs w:val="20"/>
          <w:lang w:val="cs-CZ" w:eastAsia="cs-CZ"/>
        </w:rPr>
      </w:pPr>
      <w:r w:rsidRPr="00912A03">
        <w:rPr>
          <w:rStyle w:val="FontStyle40"/>
          <w:rFonts w:ascii="Cambria" w:hAnsi="Cambria"/>
          <w:sz w:val="20"/>
          <w:szCs w:val="20"/>
          <w:lang w:val="cs-CZ" w:eastAsia="cs-CZ"/>
        </w:rPr>
        <w:t xml:space="preserve">(2a) </w:t>
      </w:r>
      <w:r w:rsidRPr="00912A03">
        <w:rPr>
          <w:rStyle w:val="FontStyle40"/>
          <w:rFonts w:ascii="Cambria" w:hAnsi="Cambria"/>
          <w:b/>
          <w:bCs/>
          <w:sz w:val="20"/>
          <w:szCs w:val="20"/>
          <w:lang w:val="cs-CZ" w:eastAsia="cs-CZ"/>
        </w:rPr>
        <w:t>P.</w:t>
      </w:r>
      <w:r w:rsidRPr="00912A03">
        <w:rPr>
          <w:rStyle w:val="FontStyle40"/>
          <w:rFonts w:ascii="Cambria" w:hAnsi="Cambria"/>
          <w:sz w:val="20"/>
          <w:szCs w:val="20"/>
          <w:lang w:val="cs-CZ" w:eastAsia="cs-CZ"/>
        </w:rPr>
        <w:t xml:space="preserve"> </w:t>
      </w:r>
      <w:r w:rsidRPr="00912A03">
        <w:rPr>
          <w:rStyle w:val="FontStyle57"/>
          <w:rFonts w:ascii="Cambria" w:hAnsi="Cambria"/>
          <w:sz w:val="20"/>
          <w:szCs w:val="20"/>
          <w:lang w:val="cs-CZ" w:eastAsia="cs-CZ"/>
        </w:rPr>
        <w:t xml:space="preserve">nedokonavý </w:t>
      </w:r>
      <w:r w:rsidRPr="00912A03">
        <w:rPr>
          <w:rStyle w:val="FontStyle40"/>
          <w:rFonts w:ascii="Cambria" w:hAnsi="Cambria"/>
          <w:sz w:val="20"/>
          <w:szCs w:val="20"/>
          <w:lang w:val="cs-CZ" w:eastAsia="cs-CZ"/>
        </w:rPr>
        <w:t xml:space="preserve">je typu (2a, la) </w:t>
      </w:r>
      <w:r w:rsidRPr="00912A03">
        <w:rPr>
          <w:rStyle w:val="FontStyle43"/>
          <w:rFonts w:ascii="Cambria" w:hAnsi="Cambria"/>
          <w:b w:val="0"/>
          <w:bCs w:val="0"/>
          <w:sz w:val="20"/>
          <w:szCs w:val="20"/>
          <w:lang w:val="cs-CZ" w:eastAsia="cs-CZ"/>
        </w:rPr>
        <w:t xml:space="preserve">dělaje, </w:t>
      </w:r>
      <w:r w:rsidRPr="00912A03">
        <w:rPr>
          <w:rStyle w:val="FontStyle40"/>
          <w:rFonts w:ascii="Cambria" w:hAnsi="Cambria"/>
          <w:sz w:val="20"/>
          <w:szCs w:val="20"/>
          <w:lang w:val="cs-CZ" w:eastAsia="cs-CZ"/>
        </w:rPr>
        <w:t xml:space="preserve">n. typu (2a, lb) </w:t>
      </w:r>
      <w:r w:rsidRPr="00912A03">
        <w:rPr>
          <w:rStyle w:val="FontStyle43"/>
          <w:rFonts w:ascii="Cambria" w:hAnsi="Cambria"/>
          <w:b w:val="0"/>
          <w:bCs w:val="0"/>
          <w:sz w:val="20"/>
          <w:szCs w:val="20"/>
          <w:lang w:val="cs-CZ" w:eastAsia="cs-CZ"/>
        </w:rPr>
        <w:t>dělav;</w:t>
      </w:r>
      <w:r w:rsidRPr="00912A03">
        <w:rPr>
          <w:rStyle w:val="FontStyle43"/>
          <w:rFonts w:ascii="Cambria" w:hAnsi="Cambria"/>
          <w:sz w:val="20"/>
          <w:szCs w:val="20"/>
          <w:lang w:val="cs-CZ" w:eastAsia="cs-CZ"/>
        </w:rPr>
        <w:t xml:space="preserve"> </w:t>
      </w:r>
    </w:p>
    <w:p w:rsidR="000C790B" w:rsidRPr="00912A03" w:rsidRDefault="000C790B" w:rsidP="000C790B">
      <w:pPr>
        <w:pStyle w:val="Style18"/>
        <w:widowControl/>
        <w:jc w:val="both"/>
        <w:rPr>
          <w:rStyle w:val="FontStyle43"/>
          <w:rFonts w:ascii="Cambria" w:hAnsi="Cambria"/>
          <w:b w:val="0"/>
          <w:bCs w:val="0"/>
          <w:sz w:val="20"/>
          <w:szCs w:val="20"/>
          <w:lang w:val="cs-CZ" w:eastAsia="cs-CZ"/>
        </w:rPr>
      </w:pPr>
      <w:r w:rsidRPr="00912A03">
        <w:rPr>
          <w:rStyle w:val="FontStyle40"/>
          <w:rFonts w:ascii="Cambria" w:hAnsi="Cambria"/>
          <w:sz w:val="20"/>
          <w:szCs w:val="20"/>
          <w:lang w:val="cs-CZ" w:eastAsia="cs-CZ"/>
        </w:rPr>
        <w:t xml:space="preserve">(2b) </w:t>
      </w:r>
      <w:r w:rsidRPr="00912A03">
        <w:rPr>
          <w:rStyle w:val="FontStyle57"/>
          <w:rFonts w:ascii="Cambria" w:hAnsi="Cambria"/>
          <w:sz w:val="20"/>
          <w:szCs w:val="20"/>
          <w:lang w:val="cs-CZ" w:eastAsia="cs-CZ"/>
        </w:rPr>
        <w:t xml:space="preserve">P. dokonavý </w:t>
      </w:r>
      <w:r w:rsidRPr="00912A03">
        <w:rPr>
          <w:rStyle w:val="FontStyle40"/>
          <w:rFonts w:ascii="Cambria" w:hAnsi="Cambria"/>
          <w:sz w:val="20"/>
          <w:szCs w:val="20"/>
          <w:lang w:val="cs-CZ" w:eastAsia="cs-CZ"/>
        </w:rPr>
        <w:t xml:space="preserve">je typu (2b, la) </w:t>
      </w:r>
      <w:r w:rsidRPr="00912A03">
        <w:rPr>
          <w:rStyle w:val="FontStyle43"/>
          <w:rFonts w:ascii="Cambria" w:hAnsi="Cambria"/>
          <w:b w:val="0"/>
          <w:bCs w:val="0"/>
          <w:sz w:val="20"/>
          <w:szCs w:val="20"/>
          <w:lang w:val="cs-CZ" w:eastAsia="cs-CZ"/>
        </w:rPr>
        <w:t xml:space="preserve">udělaje, </w:t>
      </w:r>
      <w:r w:rsidRPr="00912A03">
        <w:rPr>
          <w:rStyle w:val="FontStyle40"/>
          <w:rFonts w:ascii="Cambria" w:hAnsi="Cambria"/>
          <w:sz w:val="20"/>
          <w:szCs w:val="20"/>
          <w:lang w:val="cs-CZ" w:eastAsia="cs-CZ"/>
        </w:rPr>
        <w:t xml:space="preserve">n. typu (2b, lb) </w:t>
      </w:r>
      <w:r w:rsidRPr="00912A03">
        <w:rPr>
          <w:rStyle w:val="FontStyle43"/>
          <w:rFonts w:ascii="Cambria" w:hAnsi="Cambria"/>
          <w:b w:val="0"/>
          <w:bCs w:val="0"/>
          <w:sz w:val="20"/>
          <w:szCs w:val="20"/>
          <w:lang w:val="cs-CZ" w:eastAsia="cs-CZ"/>
        </w:rPr>
        <w:t>udělav.</w:t>
      </w:r>
    </w:p>
    <w:p w:rsidR="000C790B" w:rsidRPr="00912A03" w:rsidRDefault="000C790B" w:rsidP="000C790B">
      <w:pPr>
        <w:pStyle w:val="Style18"/>
        <w:widowControl/>
        <w:jc w:val="both"/>
        <w:rPr>
          <w:rStyle w:val="FontStyle43"/>
          <w:rFonts w:ascii="Cambria" w:hAnsi="Cambria"/>
          <w:b w:val="0"/>
          <w:bCs w:val="0"/>
          <w:sz w:val="20"/>
          <w:szCs w:val="20"/>
          <w:lang w:val="cs-CZ" w:eastAsia="cs-CZ"/>
        </w:rPr>
      </w:pPr>
    </w:p>
    <w:p w:rsidR="000C790B" w:rsidRPr="00912A03" w:rsidRDefault="000C790B" w:rsidP="000C790B">
      <w:pPr>
        <w:pStyle w:val="Style18"/>
        <w:widowControl/>
        <w:jc w:val="both"/>
        <w:rPr>
          <w:rStyle w:val="FontStyle57"/>
          <w:rFonts w:ascii="Cambria" w:hAnsi="Cambria"/>
          <w:sz w:val="20"/>
          <w:szCs w:val="20"/>
          <w:lang w:val="cs-CZ" w:eastAsia="cs-CZ"/>
        </w:rPr>
      </w:pPr>
      <w:r w:rsidRPr="00912A03">
        <w:rPr>
          <w:rStyle w:val="FontStyle40"/>
          <w:rFonts w:ascii="Cambria" w:hAnsi="Cambria"/>
          <w:b/>
          <w:bCs/>
          <w:sz w:val="20"/>
          <w:szCs w:val="20"/>
          <w:lang w:val="cs-CZ" w:eastAsia="cs-CZ"/>
        </w:rPr>
        <w:t>(3)</w:t>
      </w:r>
      <w:r w:rsidRPr="00912A03">
        <w:rPr>
          <w:rStyle w:val="FontStyle40"/>
          <w:rFonts w:ascii="Cambria" w:hAnsi="Cambria"/>
          <w:sz w:val="20"/>
          <w:szCs w:val="20"/>
          <w:lang w:val="cs-CZ" w:eastAsia="cs-CZ"/>
        </w:rPr>
        <w:t xml:space="preserve"> Podle </w:t>
      </w:r>
      <w:r w:rsidRPr="00912A03">
        <w:rPr>
          <w:rStyle w:val="FontStyle57"/>
          <w:rFonts w:ascii="Cambria" w:hAnsi="Cambria"/>
          <w:sz w:val="20"/>
          <w:szCs w:val="20"/>
          <w:lang w:val="cs-CZ" w:eastAsia="cs-CZ"/>
        </w:rPr>
        <w:t xml:space="preserve">významu relativního času: </w:t>
      </w:r>
    </w:p>
    <w:p w:rsidR="000C790B" w:rsidRPr="00912A03" w:rsidRDefault="000C790B" w:rsidP="000C790B">
      <w:pPr>
        <w:pStyle w:val="Style18"/>
        <w:widowControl/>
        <w:jc w:val="both"/>
        <w:rPr>
          <w:rStyle w:val="FontStyle43"/>
          <w:rFonts w:ascii="Cambria" w:hAnsi="Cambria"/>
          <w:b w:val="0"/>
          <w:bCs w:val="0"/>
          <w:sz w:val="20"/>
          <w:szCs w:val="20"/>
          <w:lang w:val="cs-CZ" w:eastAsia="cs-CZ"/>
        </w:rPr>
      </w:pPr>
      <w:r w:rsidRPr="00912A03">
        <w:rPr>
          <w:rStyle w:val="FontStyle40"/>
          <w:rFonts w:ascii="Cambria" w:hAnsi="Cambria"/>
          <w:sz w:val="20"/>
          <w:szCs w:val="20"/>
          <w:lang w:val="cs-CZ" w:eastAsia="cs-CZ"/>
        </w:rPr>
        <w:t xml:space="preserve">(3a) </w:t>
      </w:r>
      <w:r w:rsidRPr="00912A03">
        <w:rPr>
          <w:rStyle w:val="FontStyle57"/>
          <w:rFonts w:ascii="Cambria" w:hAnsi="Cambria"/>
          <w:sz w:val="20"/>
          <w:szCs w:val="20"/>
          <w:lang w:val="cs-CZ" w:eastAsia="cs-CZ"/>
        </w:rPr>
        <w:t xml:space="preserve">p. současný/pro současnost ve všech časových plánech, </w:t>
      </w:r>
      <w:r w:rsidRPr="00912A03">
        <w:rPr>
          <w:rStyle w:val="FontStyle40"/>
          <w:rFonts w:ascii="Cambria" w:hAnsi="Cambria"/>
          <w:sz w:val="20"/>
          <w:szCs w:val="20"/>
          <w:lang w:val="cs-CZ" w:eastAsia="cs-CZ"/>
        </w:rPr>
        <w:t xml:space="preserve">tj. </w:t>
      </w:r>
      <w:r w:rsidRPr="00912A03">
        <w:rPr>
          <w:rStyle w:val="FontStyle57"/>
          <w:rFonts w:ascii="Cambria" w:hAnsi="Cambria"/>
          <w:b w:val="0"/>
          <w:sz w:val="20"/>
          <w:szCs w:val="20"/>
          <w:lang w:val="cs-CZ" w:eastAsia="cs-CZ"/>
        </w:rPr>
        <w:t>p.</w:t>
      </w:r>
      <w:r w:rsidRPr="00912A03">
        <w:rPr>
          <w:rStyle w:val="FontStyle57"/>
          <w:rFonts w:ascii="Cambria" w:hAnsi="Cambria"/>
          <w:sz w:val="20"/>
          <w:szCs w:val="20"/>
          <w:lang w:val="cs-CZ" w:eastAsia="cs-CZ"/>
        </w:rPr>
        <w:t xml:space="preserve"> </w:t>
      </w:r>
      <w:r w:rsidRPr="00912A03">
        <w:rPr>
          <w:rStyle w:val="FontStyle40"/>
          <w:rFonts w:ascii="Cambria" w:hAnsi="Cambria"/>
          <w:sz w:val="20"/>
          <w:szCs w:val="20"/>
          <w:lang w:val="cs-CZ" w:eastAsia="cs-CZ"/>
        </w:rPr>
        <w:t xml:space="preserve">(2a, la): </w:t>
      </w:r>
      <w:r w:rsidRPr="00912A03">
        <w:rPr>
          <w:rStyle w:val="FontStyle43"/>
          <w:rFonts w:ascii="Cambria" w:hAnsi="Cambria"/>
          <w:b w:val="0"/>
          <w:bCs w:val="0"/>
          <w:sz w:val="20"/>
          <w:szCs w:val="20"/>
          <w:lang w:val="cs-CZ" w:eastAsia="cs-CZ"/>
        </w:rPr>
        <w:t xml:space="preserve">Házeje do vody proutky, dívá se na ně; </w:t>
      </w:r>
    </w:p>
    <w:p w:rsidR="000C790B" w:rsidRPr="00912A03" w:rsidRDefault="000C790B" w:rsidP="000C790B">
      <w:pPr>
        <w:pStyle w:val="Style18"/>
        <w:widowControl/>
        <w:jc w:val="both"/>
        <w:rPr>
          <w:rStyle w:val="FontStyle43"/>
          <w:rFonts w:ascii="Cambria" w:hAnsi="Cambria"/>
          <w:sz w:val="20"/>
          <w:szCs w:val="20"/>
          <w:lang w:val="cs-CZ" w:eastAsia="cs-CZ"/>
        </w:rPr>
      </w:pPr>
      <w:r w:rsidRPr="00912A03">
        <w:rPr>
          <w:rStyle w:val="FontStyle40"/>
          <w:rFonts w:ascii="Cambria" w:hAnsi="Cambria"/>
          <w:sz w:val="20"/>
          <w:szCs w:val="20"/>
          <w:lang w:val="cs-CZ" w:eastAsia="cs-CZ"/>
        </w:rPr>
        <w:t xml:space="preserve">(3b) </w:t>
      </w:r>
      <w:r w:rsidRPr="00912A03">
        <w:rPr>
          <w:rStyle w:val="FontStyle57"/>
          <w:rFonts w:ascii="Cambria" w:hAnsi="Cambria"/>
          <w:sz w:val="20"/>
          <w:szCs w:val="20"/>
          <w:lang w:val="cs-CZ" w:eastAsia="cs-CZ"/>
        </w:rPr>
        <w:t xml:space="preserve">p. předčasný/pro předčasnost v minulosti, </w:t>
      </w:r>
      <w:r w:rsidRPr="00912A03">
        <w:rPr>
          <w:rStyle w:val="FontStyle40"/>
          <w:rFonts w:ascii="Cambria" w:hAnsi="Cambria"/>
          <w:sz w:val="20"/>
          <w:szCs w:val="20"/>
          <w:lang w:val="cs-CZ" w:eastAsia="cs-CZ"/>
        </w:rPr>
        <w:t xml:space="preserve">tj. </w:t>
      </w:r>
      <w:r w:rsidRPr="00912A03">
        <w:rPr>
          <w:rStyle w:val="FontStyle57"/>
          <w:rFonts w:ascii="Cambria" w:hAnsi="Cambria"/>
          <w:sz w:val="20"/>
          <w:szCs w:val="20"/>
          <w:lang w:val="cs-CZ" w:eastAsia="cs-CZ"/>
        </w:rPr>
        <w:t xml:space="preserve">p. </w:t>
      </w:r>
      <w:r w:rsidRPr="00912A03">
        <w:rPr>
          <w:rStyle w:val="FontStyle40"/>
          <w:rFonts w:ascii="Cambria" w:hAnsi="Cambria"/>
          <w:sz w:val="20"/>
          <w:szCs w:val="20"/>
          <w:lang w:val="cs-CZ" w:eastAsia="cs-CZ"/>
        </w:rPr>
        <w:t xml:space="preserve">(2b, 1 b): </w:t>
      </w:r>
      <w:r w:rsidRPr="00912A03">
        <w:rPr>
          <w:rStyle w:val="FontStyle43"/>
          <w:rFonts w:ascii="Cambria" w:hAnsi="Cambria"/>
          <w:b w:val="0"/>
          <w:bCs w:val="0"/>
          <w:sz w:val="20"/>
          <w:szCs w:val="20"/>
          <w:lang w:val="cs-CZ" w:eastAsia="cs-CZ"/>
        </w:rPr>
        <w:t>Hodiv do vody proutky, díval se na ně;</w:t>
      </w:r>
      <w:r w:rsidRPr="00912A03">
        <w:rPr>
          <w:rStyle w:val="FontStyle43"/>
          <w:rFonts w:ascii="Cambria" w:hAnsi="Cambria"/>
          <w:sz w:val="20"/>
          <w:szCs w:val="20"/>
          <w:lang w:val="cs-CZ" w:eastAsia="cs-CZ"/>
        </w:rPr>
        <w:t xml:space="preserve"> </w:t>
      </w:r>
    </w:p>
    <w:p w:rsidR="000C790B" w:rsidRPr="00912A03" w:rsidRDefault="000C790B" w:rsidP="000C790B">
      <w:pPr>
        <w:pStyle w:val="Style18"/>
        <w:widowControl/>
        <w:spacing w:after="120"/>
        <w:jc w:val="both"/>
        <w:rPr>
          <w:rStyle w:val="FontStyle40"/>
          <w:rFonts w:ascii="Cambria" w:hAnsi="Cambria"/>
          <w:sz w:val="20"/>
          <w:szCs w:val="20"/>
          <w:lang w:val="cs-CZ" w:eastAsia="cs-CZ"/>
        </w:rPr>
      </w:pPr>
      <w:r w:rsidRPr="00912A03">
        <w:rPr>
          <w:rStyle w:val="FontStyle40"/>
          <w:rFonts w:ascii="Cambria" w:hAnsi="Cambria"/>
          <w:sz w:val="20"/>
          <w:szCs w:val="20"/>
          <w:lang w:val="cs-CZ" w:eastAsia="cs-CZ"/>
        </w:rPr>
        <w:t xml:space="preserve">(3c) </w:t>
      </w:r>
      <w:r w:rsidRPr="00912A03">
        <w:rPr>
          <w:rStyle w:val="FontStyle57"/>
          <w:rFonts w:ascii="Cambria" w:hAnsi="Cambria"/>
          <w:sz w:val="20"/>
          <w:szCs w:val="20"/>
          <w:lang w:val="cs-CZ" w:eastAsia="cs-CZ"/>
        </w:rPr>
        <w:t xml:space="preserve">p. předčasný/pro předčasnost v budoucnosti, </w:t>
      </w:r>
      <w:r w:rsidRPr="00912A03">
        <w:rPr>
          <w:rStyle w:val="FontStyle40"/>
          <w:rFonts w:ascii="Cambria" w:hAnsi="Cambria"/>
          <w:sz w:val="20"/>
          <w:szCs w:val="20"/>
          <w:lang w:val="cs-CZ" w:eastAsia="cs-CZ"/>
        </w:rPr>
        <w:t xml:space="preserve">tj. </w:t>
      </w:r>
      <w:r w:rsidRPr="00912A03">
        <w:rPr>
          <w:rStyle w:val="FontStyle57"/>
          <w:rFonts w:ascii="Cambria" w:hAnsi="Cambria"/>
          <w:sz w:val="20"/>
          <w:szCs w:val="20"/>
          <w:lang w:val="cs-CZ" w:eastAsia="cs-CZ"/>
        </w:rPr>
        <w:t xml:space="preserve">p. </w:t>
      </w:r>
      <w:r w:rsidRPr="00912A03">
        <w:rPr>
          <w:rStyle w:val="FontStyle40"/>
          <w:rFonts w:ascii="Cambria" w:hAnsi="Cambria"/>
          <w:sz w:val="20"/>
          <w:szCs w:val="20"/>
          <w:lang w:val="cs-CZ" w:eastAsia="cs-CZ"/>
        </w:rPr>
        <w:t xml:space="preserve">(2b, la): </w:t>
      </w:r>
      <w:r w:rsidRPr="00912A03">
        <w:rPr>
          <w:rStyle w:val="FontStyle43"/>
          <w:rFonts w:ascii="Cambria" w:hAnsi="Cambria"/>
          <w:b w:val="0"/>
          <w:bCs w:val="0"/>
          <w:sz w:val="20"/>
          <w:szCs w:val="20"/>
          <w:lang w:val="cs-CZ" w:eastAsia="cs-CZ"/>
        </w:rPr>
        <w:t>Hodě do vody proutky, bude se na ně dívat;</w:t>
      </w:r>
      <w:r w:rsidRPr="00912A03">
        <w:rPr>
          <w:rStyle w:val="FontStyle43"/>
          <w:rFonts w:ascii="Cambria" w:hAnsi="Cambria"/>
          <w:sz w:val="20"/>
          <w:szCs w:val="20"/>
          <w:lang w:val="cs-CZ" w:eastAsia="cs-CZ"/>
        </w:rPr>
        <w:t xml:space="preserve"> </w:t>
      </w:r>
      <w:r w:rsidRPr="00912A03">
        <w:rPr>
          <w:rStyle w:val="FontStyle40"/>
          <w:rFonts w:ascii="Cambria" w:hAnsi="Cambria"/>
          <w:sz w:val="20"/>
          <w:szCs w:val="20"/>
          <w:lang w:val="cs-CZ" w:eastAsia="cs-CZ"/>
        </w:rPr>
        <w:t xml:space="preserve">např. Šmilauer v NS (1969). </w:t>
      </w:r>
    </w:p>
    <w:p w:rsidR="000C790B" w:rsidRPr="00912A03" w:rsidRDefault="000C790B" w:rsidP="000C790B">
      <w:pPr>
        <w:pStyle w:val="Style18"/>
        <w:widowControl/>
        <w:jc w:val="both"/>
        <w:rPr>
          <w:rStyle w:val="FontStyle40"/>
          <w:rFonts w:ascii="Cambria" w:hAnsi="Cambria"/>
          <w:sz w:val="20"/>
          <w:szCs w:val="20"/>
          <w:lang w:val="cs-CZ" w:eastAsia="cs-CZ"/>
        </w:rPr>
      </w:pPr>
      <w:r w:rsidRPr="00912A03">
        <w:rPr>
          <w:rStyle w:val="FontStyle57"/>
          <w:rFonts w:ascii="Cambria" w:hAnsi="Cambria"/>
          <w:sz w:val="20"/>
          <w:szCs w:val="20"/>
          <w:lang w:val="cs-CZ" w:eastAsia="cs-CZ"/>
        </w:rPr>
        <w:t xml:space="preserve">Přechodníkové skupiny </w:t>
      </w:r>
      <w:r w:rsidRPr="00912A03">
        <w:rPr>
          <w:rStyle w:val="FontStyle40"/>
          <w:rFonts w:ascii="Cambria" w:hAnsi="Cambria"/>
          <w:sz w:val="20"/>
          <w:szCs w:val="20"/>
          <w:lang w:val="cs-CZ" w:eastAsia="cs-CZ"/>
        </w:rPr>
        <w:t xml:space="preserve">(konstrukce) </w:t>
      </w:r>
      <w:r w:rsidRPr="00912A03">
        <w:rPr>
          <w:rStyle w:val="FontStyle57"/>
          <w:rFonts w:ascii="Cambria" w:hAnsi="Cambria"/>
          <w:sz w:val="20"/>
          <w:szCs w:val="20"/>
          <w:lang w:val="cs-CZ" w:eastAsia="cs-CZ"/>
        </w:rPr>
        <w:t xml:space="preserve">stejnopodmětové </w:t>
      </w:r>
      <w:r w:rsidRPr="00912A03">
        <w:rPr>
          <w:rStyle w:val="FontStyle40"/>
          <w:rFonts w:ascii="Cambria" w:hAnsi="Cambria"/>
          <w:sz w:val="20"/>
          <w:szCs w:val="20"/>
          <w:lang w:val="cs-CZ" w:eastAsia="cs-CZ"/>
        </w:rPr>
        <w:t xml:space="preserve">jsou – transformačně viděno – takové, které by po změně na větu měly referenčně identický podmět jako přísudkové VF, k němuž se vztahují: </w:t>
      </w:r>
      <w:r w:rsidRPr="00912A03">
        <w:rPr>
          <w:rStyle w:val="FontStyle43"/>
          <w:rFonts w:ascii="Cambria" w:hAnsi="Cambria"/>
          <w:b w:val="0"/>
          <w:bCs w:val="0"/>
          <w:sz w:val="20"/>
          <w:szCs w:val="20"/>
          <w:lang w:val="cs-CZ" w:eastAsia="cs-CZ"/>
        </w:rPr>
        <w:t xml:space="preserve">Odchází usmívaje se </w:t>
      </w:r>
      <w:r w:rsidRPr="00912A03">
        <w:rPr>
          <w:rStyle w:val="FontStyle40"/>
          <w:rFonts w:ascii="Cambria" w:hAnsi="Cambria"/>
          <w:sz w:val="20"/>
          <w:szCs w:val="20"/>
          <w:lang w:val="cs-CZ" w:eastAsia="cs-CZ"/>
        </w:rPr>
        <w:t xml:space="preserve">(= „X odchází a X se usmívá“). Často se proto chápou jako výsledek začleňovací nominalizační transformace věty, jejímž prostředkem je vypuštění spojky a transpozice slovesa z VF na </w:t>
      </w:r>
      <w:r w:rsidRPr="00912A03">
        <w:rPr>
          <w:rStyle w:val="FontStyle57"/>
          <w:rFonts w:ascii="Cambria" w:hAnsi="Cambria"/>
          <w:b w:val="0"/>
          <w:sz w:val="20"/>
          <w:szCs w:val="20"/>
          <w:lang w:val="cs-CZ" w:eastAsia="cs-CZ"/>
        </w:rPr>
        <w:t>p.</w:t>
      </w:r>
      <w:r w:rsidRPr="00912A03">
        <w:rPr>
          <w:rStyle w:val="FontStyle40"/>
          <w:rFonts w:ascii="Cambria" w:hAnsi="Cambria"/>
          <w:sz w:val="20"/>
          <w:szCs w:val="20"/>
          <w:lang w:val="cs-CZ" w:eastAsia="cs-CZ"/>
        </w:rPr>
        <w:t xml:space="preserve">. </w:t>
      </w:r>
    </w:p>
    <w:p w:rsidR="000C790B" w:rsidRPr="00912A03" w:rsidRDefault="000C790B" w:rsidP="000C790B">
      <w:pPr>
        <w:pStyle w:val="Style5"/>
        <w:widowControl/>
        <w:spacing w:after="120"/>
        <w:jc w:val="both"/>
        <w:rPr>
          <w:rStyle w:val="FontStyle43"/>
          <w:rFonts w:ascii="Cambria" w:hAnsi="Cambria"/>
          <w:b w:val="0"/>
          <w:bCs w:val="0"/>
          <w:sz w:val="20"/>
          <w:szCs w:val="20"/>
          <w:lang w:val="cs-CZ" w:eastAsia="cs-CZ"/>
        </w:rPr>
      </w:pPr>
      <w:r w:rsidRPr="00912A03">
        <w:rPr>
          <w:rStyle w:val="FontStyle40"/>
          <w:rFonts w:ascii="Cambria" w:hAnsi="Cambria"/>
          <w:sz w:val="20"/>
          <w:szCs w:val="20"/>
          <w:lang w:val="cs-CZ" w:eastAsia="cs-CZ"/>
        </w:rPr>
        <w:t xml:space="preserve">Přechodníkové skupiny/konstrukce </w:t>
      </w:r>
      <w:r w:rsidRPr="00912A03">
        <w:rPr>
          <w:rStyle w:val="FontStyle40"/>
          <w:rFonts w:ascii="Cambria" w:hAnsi="Cambria"/>
          <w:b/>
          <w:bCs/>
          <w:sz w:val="20"/>
          <w:szCs w:val="20"/>
          <w:lang w:val="cs-CZ" w:eastAsia="cs-CZ"/>
        </w:rPr>
        <w:t>absolutní</w:t>
      </w:r>
      <w:r w:rsidRPr="00912A03">
        <w:rPr>
          <w:rStyle w:val="FontStyle40"/>
          <w:rFonts w:ascii="Cambria" w:hAnsi="Cambria"/>
          <w:sz w:val="20"/>
          <w:szCs w:val="20"/>
          <w:lang w:val="cs-CZ" w:eastAsia="cs-CZ"/>
        </w:rPr>
        <w:t xml:space="preserve"> jsou takové, u nichž podmínka stejnopodmětovosti neplatí; proto formálně ustrnují a užívá se jen jeden jejich tvar. Jejich slovesná povaha se oslabuje a nezřídka přecházejí postupně k jiným slovním druhům, a to; (a) k adv. typu </w:t>
      </w:r>
      <w:r w:rsidRPr="00912A03">
        <w:rPr>
          <w:rStyle w:val="FontStyle43"/>
          <w:rFonts w:ascii="Cambria" w:hAnsi="Cambria"/>
          <w:b w:val="0"/>
          <w:bCs w:val="0"/>
          <w:sz w:val="20"/>
          <w:szCs w:val="20"/>
          <w:lang w:val="cs-CZ" w:eastAsia="cs-CZ"/>
        </w:rPr>
        <w:t xml:space="preserve">leže, sedě </w:t>
      </w:r>
      <w:r w:rsidRPr="00912A03">
        <w:rPr>
          <w:rStyle w:val="FontStyle40"/>
          <w:rFonts w:ascii="Cambria" w:hAnsi="Cambria"/>
          <w:sz w:val="20"/>
          <w:szCs w:val="20"/>
          <w:lang w:val="cs-CZ" w:eastAsia="cs-CZ"/>
        </w:rPr>
        <w:t xml:space="preserve">..“včetně </w:t>
      </w:r>
      <w:r w:rsidRPr="00912A03">
        <w:rPr>
          <w:rStyle w:val="FontStyle43"/>
          <w:rFonts w:ascii="Cambria" w:hAnsi="Cambria"/>
          <w:b w:val="0"/>
          <w:bCs w:val="0"/>
          <w:sz w:val="20"/>
          <w:szCs w:val="20"/>
          <w:lang w:val="cs-CZ" w:eastAsia="cs-CZ"/>
        </w:rPr>
        <w:t xml:space="preserve">vleže, </w:t>
      </w:r>
      <w:r w:rsidRPr="00912A03">
        <w:rPr>
          <w:rStyle w:val="FontStyle40"/>
          <w:rFonts w:ascii="Cambria" w:hAnsi="Cambria"/>
          <w:sz w:val="20"/>
          <w:szCs w:val="20"/>
          <w:lang w:val="cs-CZ" w:eastAsia="cs-CZ"/>
        </w:rPr>
        <w:t xml:space="preserve">typu </w:t>
      </w:r>
      <w:r w:rsidRPr="00912A03">
        <w:rPr>
          <w:rStyle w:val="FontStyle43"/>
          <w:rFonts w:ascii="Cambria" w:hAnsi="Cambria"/>
          <w:b w:val="0"/>
          <w:bCs w:val="0"/>
          <w:sz w:val="20"/>
          <w:szCs w:val="20"/>
          <w:lang w:val="cs-CZ" w:eastAsia="cs-CZ"/>
        </w:rPr>
        <w:t xml:space="preserve">takřka, tak říkajíc </w:t>
      </w:r>
      <w:r w:rsidRPr="00912A03">
        <w:rPr>
          <w:rStyle w:val="FontStyle40"/>
          <w:rFonts w:ascii="Cambria" w:hAnsi="Cambria"/>
          <w:sz w:val="20"/>
          <w:szCs w:val="20"/>
          <w:lang w:val="cs-CZ" w:eastAsia="cs-CZ"/>
        </w:rPr>
        <w:t xml:space="preserve">(nelze je rozvíjet jako slovesa: </w:t>
      </w:r>
      <w:r w:rsidRPr="00912A03">
        <w:rPr>
          <w:rStyle w:val="FontStyle43"/>
          <w:rFonts w:ascii="Cambria" w:hAnsi="Cambria"/>
          <w:b w:val="0"/>
          <w:bCs w:val="0"/>
          <w:sz w:val="20"/>
          <w:szCs w:val="20"/>
          <w:lang w:val="cs-CZ" w:eastAsia="cs-CZ"/>
        </w:rPr>
        <w:t>*Četla leže / vleže hodinu v posteli</w:t>
      </w:r>
      <w:r w:rsidRPr="00912A03">
        <w:rPr>
          <w:rStyle w:val="FontStyle43"/>
          <w:rFonts w:ascii="Cambria" w:hAnsi="Cambria"/>
          <w:b w:val="0"/>
          <w:bCs w:val="0"/>
          <w:i w:val="0"/>
          <w:sz w:val="20"/>
          <w:szCs w:val="20"/>
          <w:lang w:val="cs-CZ" w:eastAsia="cs-CZ"/>
        </w:rPr>
        <w:t>);</w:t>
      </w:r>
      <w:r w:rsidRPr="00912A03">
        <w:rPr>
          <w:rStyle w:val="FontStyle43"/>
          <w:rFonts w:ascii="Cambria" w:hAnsi="Cambria"/>
          <w:sz w:val="20"/>
          <w:szCs w:val="20"/>
          <w:lang w:val="cs-CZ" w:eastAsia="cs-CZ"/>
        </w:rPr>
        <w:t xml:space="preserve"> </w:t>
      </w:r>
      <w:r w:rsidRPr="00912A03">
        <w:rPr>
          <w:rStyle w:val="FontStyle40"/>
          <w:rFonts w:ascii="Cambria" w:hAnsi="Cambria"/>
          <w:sz w:val="20"/>
          <w:szCs w:val="20"/>
          <w:lang w:val="cs-CZ" w:eastAsia="cs-CZ"/>
        </w:rPr>
        <w:t xml:space="preserve">(b) k předložkám: </w:t>
      </w:r>
      <w:r w:rsidRPr="00912A03">
        <w:rPr>
          <w:rStyle w:val="FontStyle43"/>
          <w:rFonts w:ascii="Cambria" w:hAnsi="Cambria"/>
          <w:b w:val="0"/>
          <w:bCs w:val="0"/>
          <w:sz w:val="20"/>
          <w:szCs w:val="20"/>
          <w:lang w:val="cs-CZ" w:eastAsia="cs-CZ"/>
        </w:rPr>
        <w:t xml:space="preserve">vyjma, nehledě, nemluvě, počínaje, konče </w:t>
      </w:r>
      <w:r w:rsidR="00F10091">
        <w:rPr>
          <w:rStyle w:val="FontStyle40"/>
          <w:rFonts w:ascii="Cambria" w:hAnsi="Cambria"/>
          <w:sz w:val="20"/>
          <w:szCs w:val="20"/>
          <w:lang w:val="cs-CZ" w:eastAsia="cs-CZ"/>
        </w:rPr>
        <w:t>…</w:t>
      </w:r>
      <w:r w:rsidRPr="00912A03">
        <w:rPr>
          <w:rStyle w:val="FontStyle40"/>
          <w:rFonts w:ascii="Cambria" w:hAnsi="Cambria"/>
          <w:sz w:val="20"/>
          <w:szCs w:val="20"/>
          <w:lang w:val="cs-CZ" w:eastAsia="cs-CZ"/>
        </w:rPr>
        <w:t xml:space="preserve"> (zachovávají pravé valence slovesa: </w:t>
      </w:r>
      <w:r w:rsidRPr="00912A03">
        <w:rPr>
          <w:rStyle w:val="FontStyle43"/>
          <w:rFonts w:ascii="Cambria" w:hAnsi="Cambria"/>
          <w:b w:val="0"/>
          <w:bCs w:val="0"/>
          <w:sz w:val="20"/>
          <w:szCs w:val="20"/>
          <w:lang w:val="cs-CZ" w:eastAsia="cs-CZ"/>
        </w:rPr>
        <w:t>vyjma</w:t>
      </w:r>
      <w:r w:rsidRPr="00912A03">
        <w:rPr>
          <w:rStyle w:val="FontStyle40"/>
          <w:rFonts w:ascii="Cambria" w:hAnsi="Cambria"/>
          <w:sz w:val="20"/>
          <w:szCs w:val="20"/>
          <w:lang w:val="cs-CZ" w:eastAsia="cs-CZ"/>
        </w:rPr>
        <w:t xml:space="preserve"> </w:t>
      </w:r>
      <w:r w:rsidRPr="00912A03">
        <w:rPr>
          <w:rStyle w:val="FontStyle43"/>
          <w:rFonts w:ascii="Cambria" w:hAnsi="Cambria"/>
          <w:b w:val="0"/>
          <w:bCs w:val="0"/>
          <w:sz w:val="20"/>
          <w:szCs w:val="20"/>
          <w:lang w:val="cs-CZ" w:eastAsia="cs-CZ"/>
        </w:rPr>
        <w:t>Pavla, nehledě na Pavla,</w:t>
      </w:r>
      <w:r w:rsidRPr="00912A03">
        <w:rPr>
          <w:rStyle w:val="FontStyle43"/>
          <w:rFonts w:ascii="Cambria" w:hAnsi="Cambria"/>
          <w:sz w:val="20"/>
          <w:szCs w:val="20"/>
          <w:lang w:val="cs-CZ" w:eastAsia="cs-CZ"/>
        </w:rPr>
        <w:t xml:space="preserve"> </w:t>
      </w:r>
      <w:r w:rsidRPr="00912A03">
        <w:rPr>
          <w:rStyle w:val="FontStyle40"/>
          <w:rFonts w:ascii="Cambria" w:hAnsi="Cambria"/>
          <w:sz w:val="20"/>
          <w:szCs w:val="20"/>
          <w:lang w:val="cs-CZ" w:eastAsia="cs-CZ"/>
        </w:rPr>
        <w:t xml:space="preserve">mohou být anteponovány i postponovány: </w:t>
      </w:r>
      <w:r w:rsidRPr="00912A03">
        <w:rPr>
          <w:rStyle w:val="FontStyle43"/>
          <w:rFonts w:ascii="Cambria" w:hAnsi="Cambria"/>
          <w:b w:val="0"/>
          <w:bCs w:val="0"/>
          <w:sz w:val="20"/>
          <w:szCs w:val="20"/>
          <w:lang w:val="cs-CZ" w:eastAsia="cs-CZ"/>
        </w:rPr>
        <w:t>nemluvě o Pavlovi - o Pavlovi nemluvě</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 xml:space="preserve"> </w:t>
      </w:r>
    </w:p>
    <w:p w:rsidR="000C790B" w:rsidRPr="00912A03" w:rsidRDefault="000C790B" w:rsidP="000C790B">
      <w:pPr>
        <w:pStyle w:val="Style5"/>
        <w:widowControl/>
        <w:spacing w:after="120"/>
        <w:jc w:val="both"/>
        <w:rPr>
          <w:rStyle w:val="FontStyle43"/>
          <w:rFonts w:ascii="Cambria" w:hAnsi="Cambria"/>
          <w:b w:val="0"/>
          <w:bCs w:val="0"/>
          <w:sz w:val="20"/>
          <w:szCs w:val="20"/>
          <w:lang w:val="cs-CZ" w:eastAsia="cs-CZ"/>
        </w:rPr>
      </w:pPr>
      <w:r w:rsidRPr="00912A03">
        <w:rPr>
          <w:rStyle w:val="FontStyle57"/>
          <w:rFonts w:ascii="Cambria" w:hAnsi="Cambria"/>
          <w:b w:val="0"/>
          <w:spacing w:val="-20"/>
          <w:sz w:val="20"/>
          <w:szCs w:val="20"/>
          <w:lang w:val="cs-CZ" w:eastAsia="cs-CZ"/>
        </w:rPr>
        <w:t>P.</w:t>
      </w:r>
      <w:r w:rsidR="00072F90">
        <w:rPr>
          <w:rStyle w:val="FontStyle57"/>
          <w:rFonts w:ascii="Cambria" w:hAnsi="Cambria"/>
          <w:sz w:val="20"/>
          <w:szCs w:val="20"/>
          <w:lang w:val="cs-CZ" w:eastAsia="cs-CZ"/>
        </w:rPr>
        <w:t xml:space="preserve"> </w:t>
      </w:r>
      <w:r w:rsidRPr="00912A03">
        <w:rPr>
          <w:rStyle w:val="FontStyle40"/>
          <w:rFonts w:ascii="Cambria" w:hAnsi="Cambria"/>
          <w:sz w:val="20"/>
          <w:szCs w:val="20"/>
          <w:lang w:val="cs-CZ" w:eastAsia="cs-CZ"/>
        </w:rPr>
        <w:t xml:space="preserve">jsou </w:t>
      </w:r>
      <w:r w:rsidRPr="00912A03">
        <w:rPr>
          <w:rStyle w:val="FontStyle40"/>
          <w:rFonts w:ascii="Cambria" w:hAnsi="Cambria"/>
          <w:b/>
          <w:sz w:val="20"/>
          <w:szCs w:val="20"/>
          <w:lang w:val="cs-CZ" w:eastAsia="cs-CZ"/>
        </w:rPr>
        <w:t>prostředek kniž.</w:t>
      </w:r>
      <w:r w:rsidRPr="00912A03">
        <w:rPr>
          <w:rStyle w:val="FontStyle40"/>
          <w:rFonts w:ascii="Cambria" w:hAnsi="Cambria"/>
          <w:sz w:val="20"/>
          <w:szCs w:val="20"/>
          <w:lang w:val="cs-CZ" w:eastAsia="cs-CZ"/>
        </w:rPr>
        <w:t xml:space="preserve"> (pouze některých </w:t>
      </w:r>
      <w:r w:rsidRPr="00912A03">
        <w:rPr>
          <w:rStyle w:val="FontStyle57"/>
          <w:rFonts w:ascii="Cambria" w:hAnsi="Cambria"/>
          <w:b w:val="0"/>
          <w:sz w:val="20"/>
          <w:szCs w:val="20"/>
          <w:lang w:val="cs-CZ" w:eastAsia="cs-CZ"/>
        </w:rPr>
        <w:t>p.</w:t>
      </w:r>
      <w:r w:rsidRPr="00912A03">
        <w:rPr>
          <w:rStyle w:val="FontStyle57"/>
          <w:rFonts w:ascii="Cambria" w:hAnsi="Cambria"/>
          <w:sz w:val="20"/>
          <w:szCs w:val="20"/>
          <w:lang w:val="cs-CZ" w:eastAsia="cs-CZ"/>
        </w:rPr>
        <w:t xml:space="preserve"> </w:t>
      </w:r>
      <w:r w:rsidRPr="00912A03">
        <w:rPr>
          <w:rStyle w:val="FontStyle40"/>
          <w:rFonts w:ascii="Cambria" w:hAnsi="Cambria"/>
          <w:sz w:val="20"/>
          <w:szCs w:val="20"/>
          <w:lang w:val="cs-CZ" w:eastAsia="cs-CZ"/>
        </w:rPr>
        <w:t xml:space="preserve">absolutních se užívá v hov.jaz.). Ve vmor. dial. je běžný </w:t>
      </w:r>
      <w:r w:rsidRPr="00912A03">
        <w:rPr>
          <w:rStyle w:val="FontStyle57"/>
          <w:rFonts w:ascii="Cambria" w:hAnsi="Cambria"/>
          <w:b w:val="0"/>
          <w:sz w:val="20"/>
          <w:szCs w:val="20"/>
          <w:lang w:val="cs-CZ" w:eastAsia="cs-CZ"/>
        </w:rPr>
        <w:t>p.</w:t>
      </w:r>
      <w:r w:rsidRPr="00912A03">
        <w:rPr>
          <w:rStyle w:val="FontStyle57"/>
          <w:rFonts w:ascii="Cambria" w:hAnsi="Cambria"/>
          <w:sz w:val="20"/>
          <w:szCs w:val="20"/>
          <w:lang w:val="cs-CZ" w:eastAsia="cs-CZ"/>
        </w:rPr>
        <w:t xml:space="preserve"> </w:t>
      </w:r>
      <w:r w:rsidRPr="00912A03">
        <w:rPr>
          <w:rStyle w:val="FontStyle40"/>
          <w:rFonts w:ascii="Cambria" w:hAnsi="Cambria"/>
          <w:sz w:val="20"/>
          <w:szCs w:val="20"/>
          <w:lang w:val="cs-CZ" w:eastAsia="cs-CZ"/>
        </w:rPr>
        <w:t xml:space="preserve">přítomný, ale ustrnulý, tj. neshodný, a tedy může být nestejnopodmětný: </w:t>
      </w:r>
      <w:r w:rsidRPr="00912A03">
        <w:rPr>
          <w:rStyle w:val="FontStyle43"/>
          <w:rFonts w:ascii="Cambria" w:hAnsi="Cambria"/>
          <w:b w:val="0"/>
          <w:bCs w:val="0"/>
          <w:sz w:val="20"/>
          <w:szCs w:val="20"/>
          <w:lang w:val="cs-CZ" w:eastAsia="cs-CZ"/>
        </w:rPr>
        <w:t>Iďa do kravina, začalo pršat.</w:t>
      </w:r>
    </w:p>
    <w:p w:rsidR="000C790B" w:rsidRPr="00912A03" w:rsidRDefault="000C790B" w:rsidP="000C790B">
      <w:pPr>
        <w:pStyle w:val="Style5"/>
        <w:widowControl/>
        <w:spacing w:after="120"/>
        <w:jc w:val="both"/>
        <w:rPr>
          <w:rStyle w:val="FontStyle43"/>
          <w:rFonts w:ascii="Cambria" w:hAnsi="Cambria"/>
          <w:b w:val="0"/>
          <w:bCs w:val="0"/>
          <w:sz w:val="20"/>
          <w:szCs w:val="20"/>
          <w:lang w:val="cs-CZ" w:eastAsia="cs-CZ"/>
        </w:rPr>
      </w:pPr>
    </w:p>
    <w:p w:rsidR="000C790B" w:rsidRPr="00912A03" w:rsidRDefault="000C790B" w:rsidP="000C790B">
      <w:pPr>
        <w:pStyle w:val="Style5"/>
        <w:widowControl/>
        <w:spacing w:after="120"/>
        <w:jc w:val="both"/>
        <w:rPr>
          <w:rStyle w:val="FontStyle40"/>
          <w:rFonts w:ascii="Cambria" w:hAnsi="Cambria"/>
          <w:sz w:val="20"/>
          <w:szCs w:val="20"/>
          <w:lang w:val="cs-CZ" w:eastAsia="cs-CZ"/>
        </w:rPr>
      </w:pPr>
      <w:r w:rsidRPr="00912A03">
        <w:rPr>
          <w:rStyle w:val="FontStyle40"/>
          <w:rFonts w:ascii="Cambria" w:hAnsi="Cambria"/>
          <w:b/>
          <w:sz w:val="20"/>
          <w:szCs w:val="20"/>
          <w:lang w:val="cs-CZ" w:eastAsia="cs-CZ"/>
        </w:rPr>
        <w:t>Diachronie:</w:t>
      </w:r>
      <w:r w:rsidRPr="00912A03">
        <w:rPr>
          <w:rStyle w:val="FontStyle40"/>
          <w:rFonts w:ascii="Cambria" w:hAnsi="Cambria"/>
          <w:sz w:val="20"/>
          <w:szCs w:val="20"/>
          <w:lang w:val="cs-CZ" w:eastAsia="cs-CZ"/>
        </w:rPr>
        <w:t xml:space="preserve"> </w:t>
      </w:r>
    </w:p>
    <w:p w:rsidR="000C790B" w:rsidRPr="00912A03" w:rsidRDefault="000C790B" w:rsidP="000C790B">
      <w:pPr>
        <w:pStyle w:val="Style5"/>
        <w:widowControl/>
        <w:spacing w:after="120"/>
        <w:jc w:val="both"/>
        <w:rPr>
          <w:rStyle w:val="FontStyle40"/>
          <w:rFonts w:ascii="Cambria" w:hAnsi="Cambria"/>
          <w:sz w:val="20"/>
          <w:szCs w:val="20"/>
          <w:lang w:val="cs-CZ" w:eastAsia="cs-CZ"/>
        </w:rPr>
      </w:pPr>
      <w:r w:rsidRPr="00912A03">
        <w:rPr>
          <w:rStyle w:val="FontStyle40"/>
          <w:rFonts w:ascii="Cambria" w:hAnsi="Cambria"/>
          <w:sz w:val="20"/>
          <w:szCs w:val="20"/>
          <w:lang w:val="cs-CZ" w:eastAsia="cs-CZ"/>
        </w:rPr>
        <w:t xml:space="preserve">Do </w:t>
      </w:r>
      <w:r w:rsidRPr="00912A03">
        <w:rPr>
          <w:rStyle w:val="FontStyle40"/>
          <w:rFonts w:ascii="Cambria" w:hAnsi="Cambria"/>
          <w:b/>
          <w:sz w:val="20"/>
          <w:szCs w:val="20"/>
          <w:lang w:val="cs-CZ" w:eastAsia="cs-CZ"/>
        </w:rPr>
        <w:t>praslovanštiny</w:t>
      </w:r>
      <w:r w:rsidRPr="00912A03">
        <w:rPr>
          <w:rStyle w:val="FontStyle40"/>
          <w:rFonts w:ascii="Cambria" w:hAnsi="Cambria"/>
          <w:sz w:val="20"/>
          <w:szCs w:val="20"/>
          <w:lang w:val="cs-CZ" w:eastAsia="cs-CZ"/>
        </w:rPr>
        <w:t xml:space="preserve"> se </w:t>
      </w:r>
      <w:r w:rsidRPr="00912A03">
        <w:rPr>
          <w:rStyle w:val="FontStyle57"/>
          <w:rFonts w:ascii="Cambria" w:hAnsi="Cambria"/>
          <w:b w:val="0"/>
          <w:sz w:val="20"/>
          <w:szCs w:val="20"/>
          <w:lang w:val="cs-CZ" w:eastAsia="cs-CZ"/>
        </w:rPr>
        <w:t>p.</w:t>
      </w:r>
      <w:r w:rsidRPr="00912A03">
        <w:rPr>
          <w:rStyle w:val="FontStyle57"/>
          <w:rFonts w:ascii="Cambria" w:hAnsi="Cambria"/>
          <w:sz w:val="20"/>
          <w:szCs w:val="20"/>
          <w:lang w:val="cs-CZ" w:eastAsia="cs-CZ"/>
        </w:rPr>
        <w:t xml:space="preserve"> </w:t>
      </w:r>
      <w:r w:rsidRPr="00912A03">
        <w:rPr>
          <w:rStyle w:val="FontStyle40"/>
          <w:rFonts w:ascii="Cambria" w:hAnsi="Cambria"/>
          <w:sz w:val="20"/>
          <w:szCs w:val="20"/>
          <w:lang w:val="cs-CZ" w:eastAsia="cs-CZ"/>
        </w:rPr>
        <w:t xml:space="preserve">vyvinul z pův. nominální věty/nominálního přísudku a </w:t>
      </w:r>
      <w:r w:rsidR="009C2303" w:rsidRPr="00912A03">
        <w:rPr>
          <w:rStyle w:val="FontStyle40"/>
          <w:rFonts w:ascii="Cambria" w:hAnsi="Cambria"/>
          <w:sz w:val="20"/>
          <w:szCs w:val="20"/>
          <w:lang w:val="cs-CZ" w:eastAsia="cs-CZ"/>
        </w:rPr>
        <w:t>zachovával v staroslověnštině a </w:t>
      </w:r>
      <w:r w:rsidRPr="00912A03">
        <w:rPr>
          <w:rStyle w:val="FontStyle40"/>
          <w:rFonts w:ascii="Cambria" w:hAnsi="Cambria"/>
          <w:sz w:val="20"/>
          <w:szCs w:val="20"/>
          <w:lang w:val="cs-CZ" w:eastAsia="cs-CZ"/>
        </w:rPr>
        <w:t xml:space="preserve">ještě i v stč. jakožto pův. slovesné „adjektivum“ důsledně kongruenční kategorie pádu (v případě </w:t>
      </w:r>
      <w:r w:rsidRPr="00912A03">
        <w:rPr>
          <w:rStyle w:val="FontStyle57"/>
          <w:rFonts w:ascii="Cambria" w:hAnsi="Cambria"/>
          <w:b w:val="0"/>
          <w:sz w:val="20"/>
          <w:szCs w:val="20"/>
          <w:lang w:val="cs-CZ" w:eastAsia="cs-CZ"/>
        </w:rPr>
        <w:t>p.</w:t>
      </w:r>
      <w:r w:rsidRPr="00912A03">
        <w:rPr>
          <w:rStyle w:val="FontStyle57"/>
          <w:rFonts w:ascii="Cambria" w:hAnsi="Cambria"/>
          <w:sz w:val="20"/>
          <w:szCs w:val="20"/>
          <w:lang w:val="cs-CZ" w:eastAsia="cs-CZ"/>
        </w:rPr>
        <w:t xml:space="preserve"> </w:t>
      </w:r>
      <w:r w:rsidRPr="00912A03">
        <w:rPr>
          <w:rStyle w:val="FontStyle40"/>
          <w:rFonts w:ascii="Cambria" w:hAnsi="Cambria"/>
          <w:sz w:val="20"/>
          <w:szCs w:val="20"/>
          <w:lang w:val="cs-CZ" w:eastAsia="cs-CZ"/>
        </w:rPr>
        <w:t xml:space="preserve">šlo o nom.), čísla a rodu, v syntaxi pak některé archetypální konstrukce, např. spojení se slovesnou větou s pomocí slučovacích spojek (interjekcionálního původu) </w:t>
      </w:r>
      <w:r w:rsidRPr="00912A03">
        <w:rPr>
          <w:rStyle w:val="FontStyle43"/>
          <w:rFonts w:ascii="Cambria" w:hAnsi="Cambria"/>
          <w:b w:val="0"/>
          <w:bCs w:val="0"/>
          <w:sz w:val="20"/>
          <w:szCs w:val="20"/>
          <w:lang w:val="cs-CZ" w:eastAsia="cs-CZ"/>
        </w:rPr>
        <w:t xml:space="preserve">i, a </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Byv pokřtěn Ježíš i vyšel z vody - Da jim milostivé vítanie a řka</w:t>
      </w:r>
      <w:r w:rsidRPr="00912A03">
        <w:rPr>
          <w:rStyle w:val="FontStyle43"/>
          <w:rFonts w:ascii="Cambria" w:hAnsi="Cambria"/>
          <w:b w:val="0"/>
          <w:bCs w:val="0"/>
          <w:i w:val="0"/>
          <w:sz w:val="20"/>
          <w:szCs w:val="20"/>
          <w:lang w:val="cs-CZ" w:eastAsia="cs-CZ"/>
        </w:rPr>
        <w:t>),</w:t>
      </w:r>
      <w:r w:rsidRPr="00912A03">
        <w:rPr>
          <w:rStyle w:val="FontStyle43"/>
          <w:rFonts w:ascii="Cambria" w:hAnsi="Cambria"/>
          <w:sz w:val="20"/>
          <w:szCs w:val="20"/>
          <w:lang w:val="cs-CZ" w:eastAsia="cs-CZ"/>
        </w:rPr>
        <w:t xml:space="preserve"> </w:t>
      </w:r>
      <w:r w:rsidRPr="00912A03">
        <w:rPr>
          <w:rStyle w:val="FontStyle40"/>
          <w:rFonts w:ascii="Cambria" w:hAnsi="Cambria"/>
          <w:sz w:val="20"/>
          <w:szCs w:val="20"/>
          <w:lang w:val="cs-CZ" w:eastAsia="cs-CZ"/>
        </w:rPr>
        <w:t xml:space="preserve">užití </w:t>
      </w:r>
      <w:r w:rsidRPr="00912A03">
        <w:rPr>
          <w:rStyle w:val="FontStyle57"/>
          <w:rFonts w:ascii="Cambria" w:hAnsi="Cambria"/>
          <w:b w:val="0"/>
          <w:sz w:val="20"/>
          <w:szCs w:val="20"/>
          <w:lang w:val="cs-CZ" w:eastAsia="cs-CZ"/>
        </w:rPr>
        <w:t>p.</w:t>
      </w:r>
      <w:r w:rsidRPr="00912A03">
        <w:rPr>
          <w:rStyle w:val="FontStyle57"/>
          <w:rFonts w:ascii="Cambria" w:hAnsi="Cambria"/>
          <w:sz w:val="20"/>
          <w:szCs w:val="20"/>
          <w:lang w:val="cs-CZ" w:eastAsia="cs-CZ"/>
        </w:rPr>
        <w:t xml:space="preserve"> </w:t>
      </w:r>
      <w:r w:rsidRPr="00912A03">
        <w:rPr>
          <w:rStyle w:val="FontStyle40"/>
          <w:rFonts w:ascii="Cambria" w:hAnsi="Cambria"/>
          <w:sz w:val="20"/>
          <w:szCs w:val="20"/>
          <w:lang w:val="cs-CZ" w:eastAsia="cs-CZ"/>
        </w:rPr>
        <w:t xml:space="preserve">po interrogativech a relativech </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 xml:space="preserve">Neviete, čso prosiece </w:t>
      </w:r>
      <w:r w:rsidRPr="00912A03">
        <w:rPr>
          <w:rStyle w:val="FontStyle43"/>
          <w:rFonts w:ascii="Cambria" w:hAnsi="Cambria"/>
          <w:b w:val="0"/>
          <w:bCs w:val="0"/>
          <w:i w:val="0"/>
          <w:spacing w:val="30"/>
          <w:sz w:val="20"/>
          <w:szCs w:val="20"/>
          <w:lang w:val="cs-CZ" w:eastAsia="cs-CZ"/>
        </w:rPr>
        <w:t>(</w:t>
      </w:r>
      <w:r w:rsidRPr="00912A03">
        <w:rPr>
          <w:rStyle w:val="FontStyle43"/>
          <w:rFonts w:ascii="Cambria" w:hAnsi="Cambria"/>
          <w:b w:val="0"/>
          <w:bCs w:val="0"/>
          <w:spacing w:val="30"/>
          <w:sz w:val="20"/>
          <w:szCs w:val="20"/>
          <w:lang w:val="cs-CZ" w:eastAsia="cs-CZ"/>
        </w:rPr>
        <w:t>=</w:t>
      </w:r>
      <w:r w:rsidRPr="00912A03">
        <w:rPr>
          <w:rStyle w:val="FontStyle43"/>
          <w:rFonts w:ascii="Cambria" w:hAnsi="Cambria"/>
          <w:b w:val="0"/>
          <w:bCs w:val="0"/>
          <w:sz w:val="20"/>
          <w:szCs w:val="20"/>
          <w:lang w:val="cs-CZ" w:eastAsia="cs-CZ"/>
        </w:rPr>
        <w:t xml:space="preserve"> </w:t>
      </w:r>
      <w:r w:rsidRPr="00912A03">
        <w:rPr>
          <w:rStyle w:val="FontStyle40"/>
          <w:rFonts w:ascii="Cambria" w:hAnsi="Cambria"/>
          <w:sz w:val="20"/>
          <w:szCs w:val="20"/>
          <w:lang w:val="cs-CZ" w:eastAsia="cs-CZ"/>
        </w:rPr>
        <w:t xml:space="preserve">„nevíte, oč prosíte“)), </w:t>
      </w:r>
      <w:r w:rsidRPr="00912A03">
        <w:rPr>
          <w:rStyle w:val="FontStyle40"/>
          <w:rFonts w:ascii="Cambria" w:hAnsi="Cambria"/>
          <w:bCs/>
          <w:sz w:val="20"/>
          <w:szCs w:val="20"/>
          <w:lang w:val="cs-CZ" w:eastAsia="cs-CZ"/>
        </w:rPr>
        <w:t>p.</w:t>
      </w:r>
      <w:r w:rsidRPr="00912A03">
        <w:rPr>
          <w:rStyle w:val="FontStyle40"/>
          <w:rFonts w:ascii="Cambria" w:hAnsi="Cambria"/>
          <w:sz w:val="20"/>
          <w:szCs w:val="20"/>
          <w:lang w:val="cs-CZ" w:eastAsia="cs-CZ"/>
        </w:rPr>
        <w:t xml:space="preserve"> ve spojení s finitními tvary slovesa </w:t>
      </w:r>
      <w:r w:rsidRPr="00912A03">
        <w:rPr>
          <w:rStyle w:val="FontStyle43"/>
          <w:rFonts w:ascii="Cambria" w:hAnsi="Cambria"/>
          <w:b w:val="0"/>
          <w:bCs w:val="0"/>
          <w:sz w:val="20"/>
          <w:szCs w:val="20"/>
          <w:lang w:val="cs-CZ" w:eastAsia="cs-CZ"/>
        </w:rPr>
        <w:t xml:space="preserve">býti </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 xml:space="preserve">Když byl tři létu po moři jezdě, tehdy stirže sě vietr veliký </w:t>
      </w:r>
      <w:r w:rsidRPr="00912A03">
        <w:rPr>
          <w:rStyle w:val="FontStyle40"/>
          <w:rFonts w:ascii="Cambria" w:hAnsi="Cambria"/>
          <w:sz w:val="20"/>
          <w:szCs w:val="20"/>
          <w:lang w:val="cs-CZ" w:eastAsia="cs-CZ"/>
        </w:rPr>
        <w:t xml:space="preserve">(kde </w:t>
      </w:r>
      <w:r w:rsidRPr="00912A03">
        <w:rPr>
          <w:rStyle w:val="FontStyle43"/>
          <w:rFonts w:ascii="Cambria" w:hAnsi="Cambria"/>
          <w:b w:val="0"/>
          <w:bCs w:val="0"/>
          <w:sz w:val="20"/>
          <w:szCs w:val="20"/>
          <w:lang w:val="cs-CZ" w:eastAsia="cs-CZ"/>
        </w:rPr>
        <w:t xml:space="preserve">byl jezdě </w:t>
      </w:r>
      <w:r w:rsidRPr="00912A03">
        <w:rPr>
          <w:rStyle w:val="FontStyle40"/>
          <w:rFonts w:ascii="Cambria" w:hAnsi="Cambria"/>
          <w:sz w:val="20"/>
          <w:szCs w:val="20"/>
          <w:lang w:val="cs-CZ" w:eastAsia="cs-CZ"/>
        </w:rPr>
        <w:t xml:space="preserve">= „jezdil“)) aj. Spolu s obecnou tendencí pův. kongruentních tvarů v ↑doplňku k adverbializaci začaly i tvary </w:t>
      </w:r>
      <w:r w:rsidRPr="00912A03">
        <w:rPr>
          <w:rStyle w:val="FontStyle57"/>
          <w:rFonts w:ascii="Cambria" w:hAnsi="Cambria"/>
          <w:b w:val="0"/>
          <w:sz w:val="20"/>
          <w:szCs w:val="20"/>
          <w:lang w:val="cs-CZ" w:eastAsia="cs-CZ"/>
        </w:rPr>
        <w:t>p.</w:t>
      </w:r>
      <w:r w:rsidRPr="00912A03">
        <w:rPr>
          <w:rStyle w:val="FontStyle57"/>
          <w:rFonts w:ascii="Cambria" w:hAnsi="Cambria"/>
          <w:sz w:val="20"/>
          <w:szCs w:val="20"/>
          <w:lang w:val="cs-CZ" w:eastAsia="cs-CZ"/>
        </w:rPr>
        <w:t xml:space="preserve"> </w:t>
      </w:r>
      <w:r w:rsidRPr="00912A03">
        <w:rPr>
          <w:rStyle w:val="FontStyle40"/>
          <w:rFonts w:ascii="Cambria" w:hAnsi="Cambria"/>
          <w:sz w:val="20"/>
          <w:szCs w:val="20"/>
          <w:lang w:val="cs-CZ" w:eastAsia="cs-CZ"/>
        </w:rPr>
        <w:t>už v 16. stol. ustrnovat v tvaru jediném; tento vývoj byl důsledně dovršen ve všech současných sl. jaz. s výjimkou nové č. (viz dále).</w:t>
      </w:r>
    </w:p>
    <w:p w:rsidR="000C790B" w:rsidRPr="00912A03" w:rsidRDefault="000C790B" w:rsidP="000C790B">
      <w:pPr>
        <w:pStyle w:val="Style5"/>
        <w:widowControl/>
        <w:spacing w:after="120"/>
        <w:jc w:val="both"/>
        <w:rPr>
          <w:rStyle w:val="FontStyle40"/>
          <w:rFonts w:ascii="Cambria" w:hAnsi="Cambria"/>
          <w:sz w:val="20"/>
          <w:szCs w:val="20"/>
          <w:lang w:val="cs-CZ" w:eastAsia="cs-CZ"/>
        </w:rPr>
      </w:pPr>
      <w:r w:rsidRPr="00912A03">
        <w:rPr>
          <w:rStyle w:val="FontStyle40"/>
          <w:rFonts w:ascii="Cambria" w:hAnsi="Cambria"/>
          <w:sz w:val="20"/>
          <w:szCs w:val="20"/>
          <w:lang w:val="cs-CZ" w:eastAsia="cs-CZ"/>
        </w:rPr>
        <w:t xml:space="preserve">Ve </w:t>
      </w:r>
      <w:r w:rsidRPr="00912A03">
        <w:rPr>
          <w:rStyle w:val="FontStyle40"/>
          <w:rFonts w:ascii="Cambria" w:hAnsi="Cambria"/>
          <w:b/>
          <w:sz w:val="20"/>
          <w:szCs w:val="20"/>
          <w:lang w:val="cs-CZ" w:eastAsia="cs-CZ"/>
        </w:rPr>
        <w:t>staré č.</w:t>
      </w:r>
      <w:r w:rsidRPr="00912A03">
        <w:rPr>
          <w:rStyle w:val="FontStyle40"/>
          <w:rFonts w:ascii="Cambria" w:hAnsi="Cambria"/>
          <w:sz w:val="20"/>
          <w:szCs w:val="20"/>
          <w:lang w:val="cs-CZ" w:eastAsia="cs-CZ"/>
        </w:rPr>
        <w:t xml:space="preserve"> byly vedle přechodníkových skupin stejnopodmětových časté i přechodníkové skupiny různopodmětové; </w:t>
      </w:r>
      <w:r w:rsidRPr="00912A03">
        <w:rPr>
          <w:rStyle w:val="FontStyle43"/>
          <w:rFonts w:ascii="Cambria" w:hAnsi="Cambria"/>
          <w:b w:val="0"/>
          <w:bCs w:val="0"/>
          <w:sz w:val="20"/>
          <w:szCs w:val="20"/>
          <w:lang w:val="cs-CZ" w:eastAsia="cs-CZ"/>
        </w:rPr>
        <w:t xml:space="preserve">hledaje kněz český cizieho oběda, i utka jej jeho bieda. </w:t>
      </w:r>
      <w:r w:rsidRPr="00912A03">
        <w:rPr>
          <w:rStyle w:val="FontStyle40"/>
          <w:rFonts w:ascii="Cambria" w:hAnsi="Cambria"/>
          <w:sz w:val="20"/>
          <w:szCs w:val="20"/>
          <w:lang w:val="cs-CZ" w:eastAsia="cs-CZ"/>
        </w:rPr>
        <w:t xml:space="preserve">Ustoupily především v době humanistické, protože neměly paralelu v lat. Počínaje 15. stol. začala se kongruence </w:t>
      </w:r>
      <w:r w:rsidRPr="00912A03">
        <w:rPr>
          <w:rStyle w:val="FontStyle57"/>
          <w:rFonts w:ascii="Cambria" w:hAnsi="Cambria"/>
          <w:b w:val="0"/>
          <w:sz w:val="20"/>
          <w:szCs w:val="20"/>
          <w:lang w:val="cs-CZ" w:eastAsia="cs-CZ"/>
        </w:rPr>
        <w:t>p.</w:t>
      </w:r>
      <w:r w:rsidRPr="00912A03">
        <w:rPr>
          <w:rStyle w:val="FontStyle57"/>
          <w:rFonts w:ascii="Cambria" w:hAnsi="Cambria"/>
          <w:sz w:val="20"/>
          <w:szCs w:val="20"/>
          <w:lang w:val="cs-CZ" w:eastAsia="cs-CZ"/>
        </w:rPr>
        <w:t xml:space="preserve"> </w:t>
      </w:r>
      <w:r w:rsidRPr="00912A03">
        <w:rPr>
          <w:rStyle w:val="FontStyle40"/>
          <w:rFonts w:ascii="Cambria" w:hAnsi="Cambria"/>
          <w:sz w:val="20"/>
          <w:szCs w:val="20"/>
          <w:lang w:val="cs-CZ" w:eastAsia="cs-CZ"/>
        </w:rPr>
        <w:t xml:space="preserve">porušovat, zejm. v nižším stylu, ovlivněném mluv. jaz., ve vysokém stylu je jejich kongruence závazná ještě v 16. a 17. stol. Stč. absolutivní vazby se objevovaly především tam, kde je syntaktická pozice akuz. n. jiných pádů; po zániku flexe part. se tu užívalo nekongruentních tvarů </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slyšu tě mluviece</w:t>
      </w:r>
      <w:r w:rsidRPr="00912A03">
        <w:rPr>
          <w:rStyle w:val="FontStyle43"/>
          <w:rFonts w:ascii="Cambria" w:hAnsi="Cambria"/>
          <w:b w:val="0"/>
          <w:bCs w:val="0"/>
          <w:i w:val="0"/>
          <w:sz w:val="20"/>
          <w:szCs w:val="20"/>
          <w:lang w:val="cs-CZ" w:eastAsia="cs-CZ"/>
        </w:rPr>
        <w:t>).</w:t>
      </w:r>
      <w:r w:rsidRPr="00912A03">
        <w:rPr>
          <w:rStyle w:val="FontStyle43"/>
          <w:rFonts w:ascii="Cambria" w:hAnsi="Cambria"/>
          <w:b w:val="0"/>
          <w:bCs w:val="0"/>
          <w:sz w:val="20"/>
          <w:szCs w:val="20"/>
          <w:lang w:val="cs-CZ" w:eastAsia="cs-CZ"/>
        </w:rPr>
        <w:t xml:space="preserve"> </w:t>
      </w:r>
      <w:r w:rsidRPr="00912A03">
        <w:rPr>
          <w:rStyle w:val="FontStyle40"/>
          <w:rFonts w:ascii="Cambria" w:hAnsi="Cambria"/>
          <w:sz w:val="20"/>
          <w:szCs w:val="20"/>
          <w:lang w:val="cs-CZ" w:eastAsia="cs-CZ"/>
        </w:rPr>
        <w:t xml:space="preserve">Takové využití do konce 14. stol. zaniklo. Dobrovský restituoval </w:t>
      </w:r>
      <w:r w:rsidRPr="00912A03">
        <w:rPr>
          <w:rStyle w:val="FontStyle57"/>
          <w:rFonts w:ascii="Cambria" w:hAnsi="Cambria"/>
          <w:b w:val="0"/>
          <w:sz w:val="20"/>
          <w:szCs w:val="20"/>
          <w:lang w:val="cs-CZ" w:eastAsia="cs-CZ"/>
        </w:rPr>
        <w:t xml:space="preserve">p. </w:t>
      </w:r>
      <w:r w:rsidRPr="00912A03">
        <w:rPr>
          <w:rStyle w:val="FontStyle40"/>
          <w:rFonts w:ascii="Cambria" w:hAnsi="Cambria"/>
          <w:sz w:val="20"/>
          <w:szCs w:val="20"/>
          <w:lang w:val="cs-CZ" w:eastAsia="cs-CZ"/>
        </w:rPr>
        <w:t>stejnopodmětové a</w:t>
      </w:r>
      <w:r w:rsidR="009C2303" w:rsidRPr="00912A03">
        <w:rPr>
          <w:rStyle w:val="FontStyle40"/>
          <w:rFonts w:ascii="Cambria" w:hAnsi="Cambria"/>
          <w:sz w:val="20"/>
          <w:szCs w:val="20"/>
          <w:lang w:val="cs-CZ" w:eastAsia="cs-CZ"/>
        </w:rPr>
        <w:t> </w:t>
      </w:r>
      <w:r w:rsidRPr="00912A03">
        <w:rPr>
          <w:rStyle w:val="FontStyle40"/>
          <w:rFonts w:ascii="Cambria" w:hAnsi="Cambria"/>
          <w:sz w:val="20"/>
          <w:szCs w:val="20"/>
          <w:lang w:val="cs-CZ" w:eastAsia="cs-CZ"/>
        </w:rPr>
        <w:t xml:space="preserve">kodifikoval starší stav podle úzu </w:t>
      </w:r>
      <w:r w:rsidRPr="00912A03">
        <w:rPr>
          <w:rStyle w:val="FontStyle43"/>
          <w:rFonts w:ascii="Cambria" w:hAnsi="Cambria"/>
          <w:b w:val="0"/>
          <w:bCs w:val="0"/>
          <w:sz w:val="20"/>
          <w:szCs w:val="20"/>
          <w:lang w:val="cs-CZ" w:eastAsia="cs-CZ"/>
        </w:rPr>
        <w:t xml:space="preserve">Bible kralické. </w:t>
      </w:r>
      <w:r w:rsidRPr="00912A03">
        <w:rPr>
          <w:rStyle w:val="FontStyle40"/>
          <w:rFonts w:ascii="Cambria" w:hAnsi="Cambria"/>
          <w:sz w:val="20"/>
          <w:szCs w:val="20"/>
          <w:lang w:val="cs-CZ" w:eastAsia="cs-CZ"/>
        </w:rPr>
        <w:t xml:space="preserve">Protože tato kodifikace platí i v nové č., není gramatika </w:t>
      </w:r>
      <w:r w:rsidRPr="00912A03">
        <w:rPr>
          <w:rStyle w:val="FontStyle57"/>
          <w:rFonts w:ascii="Cambria" w:hAnsi="Cambria"/>
          <w:b w:val="0"/>
          <w:sz w:val="20"/>
          <w:szCs w:val="20"/>
          <w:lang w:val="cs-CZ" w:eastAsia="cs-CZ"/>
        </w:rPr>
        <w:t>p.</w:t>
      </w:r>
      <w:r w:rsidRPr="00912A03">
        <w:rPr>
          <w:rStyle w:val="FontStyle57"/>
          <w:rFonts w:ascii="Cambria" w:hAnsi="Cambria"/>
          <w:sz w:val="20"/>
          <w:szCs w:val="20"/>
          <w:lang w:val="cs-CZ" w:eastAsia="cs-CZ"/>
        </w:rPr>
        <w:t xml:space="preserve"> </w:t>
      </w:r>
      <w:r w:rsidRPr="00912A03">
        <w:rPr>
          <w:rStyle w:val="FontStyle40"/>
          <w:rFonts w:ascii="Cambria" w:hAnsi="Cambria"/>
          <w:sz w:val="20"/>
          <w:szCs w:val="20"/>
          <w:lang w:val="cs-CZ" w:eastAsia="cs-CZ"/>
        </w:rPr>
        <w:t>pevnou součástí jaz. kompetence č. rodilého mluvčího (Čech se ji tedy musí učit).</w:t>
      </w:r>
    </w:p>
    <w:p w:rsidR="000C790B" w:rsidRPr="00912A03" w:rsidRDefault="000C790B">
      <w:pPr>
        <w:widowControl/>
        <w:suppressAutoHyphens w:val="0"/>
        <w:rPr>
          <w:rStyle w:val="FontStyle40"/>
          <w:rFonts w:ascii="Cambria" w:hAnsi="Cambria"/>
          <w:sz w:val="20"/>
          <w:szCs w:val="20"/>
        </w:rPr>
      </w:pPr>
    </w:p>
    <w:p w:rsidR="00554B63" w:rsidRPr="00912A03" w:rsidRDefault="00554B63">
      <w:pPr>
        <w:widowControl/>
        <w:suppressAutoHyphens w:val="0"/>
        <w:rPr>
          <w:rStyle w:val="FontStyle40"/>
          <w:rFonts w:ascii="Cambria" w:hAnsi="Cambria"/>
          <w:sz w:val="20"/>
          <w:szCs w:val="20"/>
        </w:rPr>
      </w:pPr>
      <w:r w:rsidRPr="00912A03">
        <w:rPr>
          <w:rStyle w:val="FontStyle40"/>
          <w:rFonts w:ascii="Cambria" w:hAnsi="Cambria"/>
          <w:sz w:val="20"/>
          <w:szCs w:val="20"/>
        </w:rPr>
        <w:br w:type="page"/>
      </w:r>
    </w:p>
    <w:p w:rsidR="00554B63" w:rsidRPr="00912A03" w:rsidRDefault="00554B63" w:rsidP="00554B63">
      <w:pPr>
        <w:widowControl/>
        <w:suppressAutoHyphens w:val="0"/>
        <w:rPr>
          <w:rFonts w:ascii="Cambria" w:hAnsi="Cambria"/>
          <w:b/>
          <w:smallCaps/>
          <w:kern w:val="28"/>
          <w:sz w:val="28"/>
          <w:szCs w:val="28"/>
        </w:rPr>
      </w:pPr>
      <w:r w:rsidRPr="00912A03">
        <w:rPr>
          <w:rFonts w:ascii="Cambria" w:hAnsi="Cambria"/>
          <w:b/>
          <w:smallCaps/>
          <w:kern w:val="28"/>
          <w:sz w:val="28"/>
          <w:szCs w:val="28"/>
        </w:rPr>
        <w:t>finitní tvary sloves</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finitní</w:t>
      </w:r>
      <w:r w:rsidRPr="00912A03">
        <w:rPr>
          <w:rFonts w:ascii="Cambria" w:hAnsi="Cambria"/>
          <w:b/>
          <w:sz w:val="20"/>
          <w:szCs w:val="20"/>
        </w:rPr>
        <w:t xml:space="preserve"> sloveso</w:t>
      </w:r>
      <w:r w:rsidRPr="00912A03">
        <w:rPr>
          <w:rFonts w:ascii="Cambria" w:hAnsi="Cambria"/>
          <w:sz w:val="20"/>
          <w:szCs w:val="20"/>
        </w:rPr>
        <w:t xml:space="preserve"> (v určitém tvaru; verbum finitum) – tvar slovesa neobsahující morfém vyjadřující gramatickou kategorii os., čísla, času, způsobu a v mnoha kategoriích i rodu slovesného</w:t>
      </w:r>
    </w:p>
    <w:p w:rsidR="00554B63" w:rsidRPr="00912A03" w:rsidRDefault="00554B63" w:rsidP="00554B63">
      <w:pPr>
        <w:pStyle w:val="Zkladntext"/>
        <w:tabs>
          <w:tab w:val="num" w:pos="720"/>
        </w:tabs>
        <w:spacing w:after="80"/>
        <w:jc w:val="both"/>
        <w:rPr>
          <w:rFonts w:ascii="Cambria" w:hAnsi="Cambria"/>
          <w:b/>
          <w:bCs/>
          <w:sz w:val="20"/>
          <w:szCs w:val="20"/>
        </w:rPr>
      </w:pPr>
    </w:p>
    <w:p w:rsidR="00554B63" w:rsidRPr="00912A03" w:rsidRDefault="00554B63" w:rsidP="00554B63">
      <w:pPr>
        <w:pStyle w:val="Zkladntext"/>
        <w:tabs>
          <w:tab w:val="num" w:pos="720"/>
        </w:tabs>
        <w:spacing w:after="80"/>
        <w:jc w:val="both"/>
        <w:rPr>
          <w:rFonts w:ascii="Cambria" w:hAnsi="Cambria"/>
          <w:b/>
          <w:bCs/>
          <w:sz w:val="20"/>
          <w:szCs w:val="20"/>
        </w:rPr>
      </w:pPr>
      <w:r w:rsidRPr="00912A03">
        <w:rPr>
          <w:rFonts w:ascii="Cambria" w:hAnsi="Cambria"/>
          <w:b/>
          <w:bCs/>
          <w:sz w:val="20"/>
          <w:szCs w:val="20"/>
        </w:rPr>
        <w:t>Gramatické kategorie sloves</w:t>
      </w:r>
    </w:p>
    <w:p w:rsidR="00554B63" w:rsidRPr="00912A03" w:rsidRDefault="00554B63" w:rsidP="00354368">
      <w:pPr>
        <w:pStyle w:val="Zkladntext"/>
        <w:numPr>
          <w:ilvl w:val="0"/>
          <w:numId w:val="24"/>
        </w:numPr>
        <w:spacing w:after="80"/>
        <w:jc w:val="both"/>
        <w:rPr>
          <w:rFonts w:ascii="Cambria" w:hAnsi="Cambria"/>
          <w:b/>
          <w:bCs/>
          <w:sz w:val="20"/>
          <w:szCs w:val="20"/>
        </w:rPr>
      </w:pPr>
      <w:r w:rsidRPr="00912A03">
        <w:rPr>
          <w:rFonts w:ascii="Cambria" w:hAnsi="Cambria"/>
          <w:b/>
          <w:bCs/>
          <w:sz w:val="20"/>
          <w:szCs w:val="20"/>
        </w:rPr>
        <w:t>osoba</w:t>
      </w:r>
    </w:p>
    <w:p w:rsidR="00554B63" w:rsidRPr="00912A03" w:rsidRDefault="00554B63" w:rsidP="00354368">
      <w:pPr>
        <w:pStyle w:val="Zkladntext"/>
        <w:numPr>
          <w:ilvl w:val="0"/>
          <w:numId w:val="24"/>
        </w:numPr>
        <w:spacing w:after="80"/>
        <w:jc w:val="both"/>
        <w:rPr>
          <w:rFonts w:ascii="Cambria" w:hAnsi="Cambria"/>
          <w:b/>
          <w:bCs/>
          <w:sz w:val="20"/>
          <w:szCs w:val="20"/>
        </w:rPr>
      </w:pPr>
      <w:r w:rsidRPr="00912A03">
        <w:rPr>
          <w:rFonts w:ascii="Cambria" w:hAnsi="Cambria"/>
          <w:b/>
          <w:bCs/>
          <w:sz w:val="20"/>
          <w:szCs w:val="20"/>
        </w:rPr>
        <w:t>číslo</w:t>
      </w:r>
    </w:p>
    <w:p w:rsidR="00554B63" w:rsidRPr="00912A03" w:rsidRDefault="00AF5789" w:rsidP="00354368">
      <w:pPr>
        <w:pStyle w:val="Zkladntext"/>
        <w:numPr>
          <w:ilvl w:val="0"/>
          <w:numId w:val="24"/>
        </w:numPr>
        <w:spacing w:after="80"/>
        <w:jc w:val="both"/>
        <w:rPr>
          <w:rFonts w:ascii="Cambria" w:hAnsi="Cambria"/>
          <w:b/>
          <w:bCs/>
          <w:sz w:val="20"/>
          <w:szCs w:val="20"/>
        </w:rPr>
      </w:pPr>
      <w:r w:rsidRPr="00912A03">
        <w:rPr>
          <w:rFonts w:ascii="Cambria" w:hAnsi="Cambria"/>
          <w:b/>
          <w:bCs/>
          <w:sz w:val="20"/>
          <w:szCs w:val="20"/>
        </w:rPr>
        <w:t>způsob</w:t>
      </w:r>
    </w:p>
    <w:p w:rsidR="00554B63" w:rsidRPr="00912A03" w:rsidRDefault="00AF5789" w:rsidP="00354368">
      <w:pPr>
        <w:pStyle w:val="Zkladntext"/>
        <w:numPr>
          <w:ilvl w:val="0"/>
          <w:numId w:val="24"/>
        </w:numPr>
        <w:spacing w:after="80"/>
        <w:jc w:val="both"/>
        <w:rPr>
          <w:rFonts w:ascii="Cambria" w:hAnsi="Cambria"/>
          <w:b/>
          <w:bCs/>
          <w:sz w:val="20"/>
          <w:szCs w:val="20"/>
        </w:rPr>
      </w:pPr>
      <w:r w:rsidRPr="00912A03">
        <w:rPr>
          <w:rFonts w:ascii="Cambria" w:hAnsi="Cambria"/>
          <w:b/>
          <w:bCs/>
          <w:sz w:val="20"/>
          <w:szCs w:val="20"/>
        </w:rPr>
        <w:t>čas</w:t>
      </w:r>
    </w:p>
    <w:p w:rsidR="00554B63" w:rsidRPr="00912A03" w:rsidRDefault="00554B63" w:rsidP="00354368">
      <w:pPr>
        <w:pStyle w:val="Zkladntext"/>
        <w:numPr>
          <w:ilvl w:val="0"/>
          <w:numId w:val="24"/>
        </w:numPr>
        <w:spacing w:after="80"/>
        <w:jc w:val="both"/>
        <w:rPr>
          <w:rFonts w:ascii="Cambria" w:hAnsi="Cambria"/>
          <w:b/>
          <w:bCs/>
          <w:sz w:val="20"/>
          <w:szCs w:val="20"/>
        </w:rPr>
      </w:pPr>
      <w:r w:rsidRPr="00912A03">
        <w:rPr>
          <w:rFonts w:ascii="Cambria" w:hAnsi="Cambria"/>
          <w:b/>
          <w:bCs/>
          <w:sz w:val="20"/>
          <w:szCs w:val="20"/>
        </w:rPr>
        <w:t xml:space="preserve">(rod slovesný) </w:t>
      </w:r>
    </w:p>
    <w:p w:rsidR="00AF5789" w:rsidRPr="00912A03" w:rsidRDefault="00AF5789" w:rsidP="00354368">
      <w:pPr>
        <w:pStyle w:val="Zkladntext"/>
        <w:numPr>
          <w:ilvl w:val="0"/>
          <w:numId w:val="24"/>
        </w:numPr>
        <w:spacing w:after="80"/>
        <w:jc w:val="both"/>
        <w:rPr>
          <w:rFonts w:ascii="Cambria" w:hAnsi="Cambria"/>
          <w:b/>
          <w:bCs/>
          <w:sz w:val="20"/>
          <w:szCs w:val="20"/>
        </w:rPr>
      </w:pPr>
      <w:r w:rsidRPr="00912A03">
        <w:rPr>
          <w:rFonts w:ascii="Cambria" w:hAnsi="Cambria"/>
          <w:b/>
          <w:bCs/>
          <w:sz w:val="20"/>
          <w:szCs w:val="20"/>
        </w:rPr>
        <w:t>vid</w:t>
      </w:r>
    </w:p>
    <w:p w:rsidR="00554B63" w:rsidRPr="00912A03" w:rsidRDefault="00554B63" w:rsidP="00554B63">
      <w:pPr>
        <w:pStyle w:val="Zkladntext"/>
        <w:spacing w:after="80"/>
        <w:ind w:left="720"/>
        <w:jc w:val="both"/>
        <w:rPr>
          <w:rFonts w:ascii="Cambria" w:hAnsi="Cambria"/>
          <w:b/>
          <w:bCs/>
          <w:sz w:val="20"/>
          <w:szCs w:val="20"/>
        </w:rPr>
      </w:pPr>
    </w:p>
    <w:p w:rsidR="00554B63" w:rsidRPr="00912A03" w:rsidRDefault="00554B63" w:rsidP="00554B63">
      <w:pPr>
        <w:pStyle w:val="Nadpis31"/>
        <w:rPr>
          <w:rFonts w:ascii="Cambria" w:hAnsi="Cambria"/>
          <w:sz w:val="24"/>
          <w:szCs w:val="20"/>
        </w:rPr>
      </w:pPr>
      <w:r w:rsidRPr="00912A03">
        <w:rPr>
          <w:rFonts w:ascii="Cambria" w:hAnsi="Cambria"/>
          <w:sz w:val="24"/>
          <w:szCs w:val="20"/>
        </w:rPr>
        <w:t>Osoba</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tvary osobní – vyjadřují na tvaru slovesa vztah obsahu predikátu (toho, co se pojmenovává přísl. slovesným tvarem) k účastníku komunikačního aktu, jímž může být</w:t>
      </w:r>
    </w:p>
    <w:p w:rsidR="00554B63" w:rsidRPr="00912A03" w:rsidRDefault="00554B63" w:rsidP="00354368">
      <w:pPr>
        <w:pStyle w:val="Textbody"/>
        <w:numPr>
          <w:ilvl w:val="1"/>
          <w:numId w:val="22"/>
        </w:numPr>
        <w:jc w:val="both"/>
        <w:rPr>
          <w:rFonts w:ascii="Cambria" w:hAnsi="Cambria"/>
          <w:sz w:val="20"/>
          <w:szCs w:val="20"/>
        </w:rPr>
      </w:pPr>
      <w:r w:rsidRPr="00912A03">
        <w:rPr>
          <w:rFonts w:ascii="Cambria" w:hAnsi="Cambria"/>
          <w:b/>
          <w:bCs/>
          <w:sz w:val="20"/>
          <w:szCs w:val="20"/>
        </w:rPr>
        <w:t>mluvčí</w:t>
      </w:r>
      <w:r w:rsidRPr="00912A03">
        <w:rPr>
          <w:rFonts w:ascii="Cambria" w:hAnsi="Cambria"/>
          <w:sz w:val="20"/>
          <w:szCs w:val="20"/>
        </w:rPr>
        <w:t xml:space="preserve"> – 1. osoba;</w:t>
      </w:r>
    </w:p>
    <w:p w:rsidR="00554B63" w:rsidRPr="00912A03" w:rsidRDefault="00554B63" w:rsidP="00354368">
      <w:pPr>
        <w:pStyle w:val="Textbody"/>
        <w:numPr>
          <w:ilvl w:val="1"/>
          <w:numId w:val="22"/>
        </w:numPr>
        <w:jc w:val="both"/>
        <w:rPr>
          <w:rFonts w:ascii="Cambria" w:hAnsi="Cambria"/>
          <w:sz w:val="20"/>
          <w:szCs w:val="20"/>
        </w:rPr>
      </w:pPr>
      <w:r w:rsidRPr="00912A03">
        <w:rPr>
          <w:rFonts w:ascii="Cambria" w:hAnsi="Cambria"/>
          <w:b/>
          <w:bCs/>
          <w:sz w:val="20"/>
          <w:szCs w:val="20"/>
        </w:rPr>
        <w:t>adresát</w:t>
      </w:r>
      <w:r w:rsidRPr="00912A03">
        <w:rPr>
          <w:rFonts w:ascii="Cambria" w:hAnsi="Cambria"/>
          <w:sz w:val="20"/>
          <w:szCs w:val="20"/>
        </w:rPr>
        <w:t xml:space="preserve"> – 2. osoba;</w:t>
      </w:r>
    </w:p>
    <w:p w:rsidR="00554B63" w:rsidRPr="00912A03" w:rsidRDefault="00554B63" w:rsidP="00354368">
      <w:pPr>
        <w:pStyle w:val="Textbody"/>
        <w:numPr>
          <w:ilvl w:val="1"/>
          <w:numId w:val="22"/>
        </w:numPr>
        <w:jc w:val="both"/>
        <w:rPr>
          <w:rFonts w:ascii="Cambria" w:hAnsi="Cambria"/>
          <w:sz w:val="20"/>
          <w:szCs w:val="20"/>
        </w:rPr>
      </w:pPr>
      <w:r w:rsidRPr="00912A03">
        <w:rPr>
          <w:rFonts w:ascii="Cambria" w:hAnsi="Cambria"/>
          <w:b/>
          <w:bCs/>
          <w:sz w:val="20"/>
          <w:szCs w:val="20"/>
        </w:rPr>
        <w:t xml:space="preserve">předmět komunikace </w:t>
      </w:r>
      <w:r w:rsidRPr="00912A03">
        <w:rPr>
          <w:rFonts w:ascii="Cambria" w:hAnsi="Cambria"/>
          <w:sz w:val="20"/>
          <w:szCs w:val="20"/>
        </w:rPr>
        <w:t>– 3. osoba – bezpříznakový tvar, nepartnerská (nevztahuje se k žádn</w:t>
      </w:r>
      <w:r w:rsidR="009C2303" w:rsidRPr="00912A03">
        <w:rPr>
          <w:rFonts w:ascii="Cambria" w:hAnsi="Cambria"/>
          <w:sz w:val="20"/>
          <w:szCs w:val="20"/>
        </w:rPr>
        <w:t>ému z </w:t>
      </w:r>
      <w:r w:rsidRPr="00912A03">
        <w:rPr>
          <w:rFonts w:ascii="Cambria" w:hAnsi="Cambria"/>
          <w:sz w:val="20"/>
          <w:szCs w:val="20"/>
        </w:rPr>
        <w:t>partnerů komunikace, označuje živé i neživé jevy)</w:t>
      </w:r>
    </w:p>
    <w:p w:rsidR="00554B63" w:rsidRPr="00912A03" w:rsidRDefault="00554B63" w:rsidP="00554B63">
      <w:pPr>
        <w:pStyle w:val="Textbody"/>
        <w:jc w:val="both"/>
        <w:rPr>
          <w:rFonts w:ascii="Cambria" w:hAnsi="Cambria"/>
          <w:sz w:val="20"/>
          <w:szCs w:val="20"/>
        </w:rPr>
      </w:pPr>
    </w:p>
    <w:p w:rsidR="00554B63" w:rsidRPr="00912A03" w:rsidRDefault="00554B63" w:rsidP="00554B63">
      <w:pPr>
        <w:pStyle w:val="Nadpis41"/>
        <w:jc w:val="both"/>
        <w:rPr>
          <w:rFonts w:ascii="Cambria" w:hAnsi="Cambria"/>
          <w:sz w:val="20"/>
          <w:szCs w:val="20"/>
        </w:rPr>
      </w:pPr>
      <w:r w:rsidRPr="00912A03">
        <w:rPr>
          <w:rFonts w:ascii="Cambria" w:hAnsi="Cambria"/>
          <w:sz w:val="20"/>
          <w:szCs w:val="20"/>
        </w:rPr>
        <w:t>Vyjádření osoby/forma:</w:t>
      </w:r>
    </w:p>
    <w:p w:rsidR="00554B63" w:rsidRPr="00912A03" w:rsidRDefault="00554B63" w:rsidP="00354368">
      <w:pPr>
        <w:pStyle w:val="Textbody"/>
        <w:numPr>
          <w:ilvl w:val="1"/>
          <w:numId w:val="23"/>
        </w:numPr>
        <w:jc w:val="both"/>
        <w:rPr>
          <w:rFonts w:ascii="Cambria" w:hAnsi="Cambria"/>
          <w:sz w:val="20"/>
          <w:szCs w:val="20"/>
        </w:rPr>
      </w:pPr>
      <w:r w:rsidRPr="00912A03">
        <w:rPr>
          <w:rFonts w:ascii="Cambria" w:hAnsi="Cambria"/>
          <w:sz w:val="20"/>
          <w:szCs w:val="20"/>
        </w:rPr>
        <w:t>osobní koncovka jednoduchého tvaru</w:t>
      </w:r>
    </w:p>
    <w:p w:rsidR="00554B63" w:rsidRPr="00912A03" w:rsidRDefault="00554B63" w:rsidP="00354368">
      <w:pPr>
        <w:pStyle w:val="Textbody"/>
        <w:numPr>
          <w:ilvl w:val="1"/>
          <w:numId w:val="23"/>
        </w:numPr>
        <w:jc w:val="both"/>
        <w:rPr>
          <w:rFonts w:ascii="Cambria" w:hAnsi="Cambria"/>
          <w:sz w:val="20"/>
          <w:szCs w:val="20"/>
        </w:rPr>
      </w:pPr>
      <w:r w:rsidRPr="00912A03">
        <w:rPr>
          <w:rFonts w:ascii="Cambria" w:hAnsi="Cambria"/>
          <w:sz w:val="20"/>
          <w:szCs w:val="20"/>
        </w:rPr>
        <w:t>osobní koncovka tvaru pomocného slovesa</w:t>
      </w:r>
    </w:p>
    <w:p w:rsidR="00554B63" w:rsidRPr="00912A03" w:rsidRDefault="00554B63" w:rsidP="00354368">
      <w:pPr>
        <w:pStyle w:val="Textbody"/>
        <w:numPr>
          <w:ilvl w:val="1"/>
          <w:numId w:val="23"/>
        </w:numPr>
        <w:jc w:val="both"/>
        <w:rPr>
          <w:rFonts w:ascii="Cambria" w:hAnsi="Cambria"/>
          <w:sz w:val="20"/>
          <w:szCs w:val="20"/>
        </w:rPr>
      </w:pPr>
      <w:r w:rsidRPr="00912A03">
        <w:rPr>
          <w:rFonts w:ascii="Cambria" w:hAnsi="Cambria"/>
          <w:sz w:val="20"/>
          <w:szCs w:val="20"/>
        </w:rPr>
        <w:t>absence tvaru pomocného slovesa</w:t>
      </w:r>
    </w:p>
    <w:p w:rsidR="00554B63" w:rsidRPr="00912A03" w:rsidRDefault="00554B63" w:rsidP="00354368">
      <w:pPr>
        <w:pStyle w:val="Textbody"/>
        <w:numPr>
          <w:ilvl w:val="1"/>
          <w:numId w:val="23"/>
        </w:numPr>
        <w:jc w:val="both"/>
        <w:rPr>
          <w:rFonts w:ascii="Cambria" w:hAnsi="Cambria"/>
          <w:sz w:val="20"/>
          <w:szCs w:val="20"/>
        </w:rPr>
      </w:pPr>
      <w:r w:rsidRPr="00912A03">
        <w:rPr>
          <w:rFonts w:ascii="Cambria" w:hAnsi="Cambria"/>
          <w:sz w:val="20"/>
          <w:szCs w:val="20"/>
        </w:rPr>
        <w:t>volný morfém -s</w:t>
      </w:r>
    </w:p>
    <w:p w:rsidR="00554B63" w:rsidRPr="00912A03" w:rsidRDefault="00554B63" w:rsidP="00354368">
      <w:pPr>
        <w:pStyle w:val="Textbody"/>
        <w:numPr>
          <w:ilvl w:val="1"/>
          <w:numId w:val="23"/>
        </w:numPr>
        <w:jc w:val="both"/>
        <w:rPr>
          <w:rFonts w:ascii="Cambria" w:hAnsi="Cambria"/>
          <w:sz w:val="20"/>
          <w:szCs w:val="20"/>
        </w:rPr>
      </w:pPr>
      <w:r w:rsidRPr="00912A03">
        <w:rPr>
          <w:rFonts w:ascii="Cambria" w:hAnsi="Cambria"/>
          <w:sz w:val="20"/>
          <w:szCs w:val="20"/>
        </w:rPr>
        <w:t>osobní zájmeno</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 3. os. sloves bez subjektu (</w:t>
      </w:r>
      <w:r w:rsidRPr="00912A03">
        <w:rPr>
          <w:rFonts w:ascii="Cambria" w:hAnsi="Cambria"/>
          <w:i/>
          <w:iCs/>
          <w:sz w:val="20"/>
          <w:szCs w:val="20"/>
        </w:rPr>
        <w:t>prší, tancuje se tam…</w:t>
      </w:r>
      <w:r w:rsidRPr="00912A03">
        <w:rPr>
          <w:rFonts w:ascii="Cambria" w:hAnsi="Cambria"/>
          <w:sz w:val="20"/>
          <w:szCs w:val="20"/>
        </w:rPr>
        <w:t xml:space="preserve">) neosoba/neosobní tvar/ </w:t>
      </w:r>
      <w:r w:rsidRPr="00912A03">
        <w:rPr>
          <w:rFonts w:ascii="Cambria" w:hAnsi="Cambria"/>
          <w:b/>
          <w:bCs/>
          <w:sz w:val="20"/>
          <w:szCs w:val="20"/>
        </w:rPr>
        <w:t>impersonália</w:t>
      </w:r>
      <w:r w:rsidRPr="00912A03">
        <w:rPr>
          <w:rFonts w:ascii="Cambria" w:hAnsi="Cambria"/>
          <w:sz w:val="20"/>
          <w:szCs w:val="20"/>
        </w:rPr>
        <w:t xml:space="preserve"> – nevyjadřují vztah k původci děje, slovesa nemají plné paradigma, i když formálně lze</w:t>
      </w:r>
      <w:r w:rsidR="009C2303" w:rsidRPr="00912A03">
        <w:rPr>
          <w:rFonts w:ascii="Cambria" w:hAnsi="Cambria"/>
          <w:sz w:val="20"/>
          <w:szCs w:val="20"/>
        </w:rPr>
        <w:t xml:space="preserve"> 1. a 2. os. utvořit, dochází k </w:t>
      </w:r>
      <w:r w:rsidRPr="00912A03">
        <w:rPr>
          <w:rFonts w:ascii="Cambria" w:hAnsi="Cambria"/>
          <w:sz w:val="20"/>
          <w:szCs w:val="20"/>
        </w:rPr>
        <w:t>neutralizaci čísla a rodu</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první a druhá osoba vyjadřuje, že mluvčí nebo adresát jsou účastníky obsahu věty, třetí osoba znamená, že jimi nejsou</w:t>
      </w:r>
    </w:p>
    <w:p w:rsidR="00554B63" w:rsidRPr="00912A03" w:rsidRDefault="00554B63" w:rsidP="00554B63">
      <w:pPr>
        <w:pStyle w:val="Textbody"/>
        <w:jc w:val="both"/>
        <w:rPr>
          <w:rFonts w:ascii="Cambria" w:hAnsi="Cambria"/>
          <w:sz w:val="20"/>
          <w:szCs w:val="20"/>
        </w:rPr>
      </w:pPr>
    </w:p>
    <w:p w:rsidR="00554B63" w:rsidRPr="00912A03" w:rsidRDefault="00554B63" w:rsidP="00554B63">
      <w:pPr>
        <w:pStyle w:val="Nadpis41"/>
        <w:jc w:val="both"/>
        <w:rPr>
          <w:rFonts w:ascii="Cambria" w:hAnsi="Cambria"/>
          <w:sz w:val="20"/>
          <w:szCs w:val="20"/>
        </w:rPr>
      </w:pPr>
      <w:r w:rsidRPr="00912A03">
        <w:rPr>
          <w:rFonts w:ascii="Cambria" w:hAnsi="Cambria"/>
          <w:sz w:val="20"/>
          <w:szCs w:val="20"/>
        </w:rPr>
        <w:t>Volný morfém -s</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tvary 2. os. sg.</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min. čas ind. akt. (</w:t>
      </w:r>
      <w:r w:rsidRPr="00912A03">
        <w:rPr>
          <w:rFonts w:ascii="Cambria" w:hAnsi="Cambria"/>
          <w:i/>
          <w:iCs/>
          <w:sz w:val="20"/>
          <w:szCs w:val="20"/>
        </w:rPr>
        <w:t>ses, sis, žes, abys, tys, kams, přišels, ….</w:t>
      </w:r>
      <w:r w:rsidRPr="00912A03">
        <w:rPr>
          <w:rFonts w:ascii="Cambria" w:hAnsi="Cambria"/>
          <w:sz w:val="20"/>
          <w:szCs w:val="20"/>
        </w:rPr>
        <w:t>)</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kondicionály (přít., min.) – u zvratných sloves (</w:t>
      </w:r>
      <w:r w:rsidRPr="00912A03">
        <w:rPr>
          <w:rFonts w:ascii="Cambria" w:hAnsi="Cambria"/>
          <w:i/>
          <w:iCs/>
          <w:sz w:val="20"/>
          <w:szCs w:val="20"/>
        </w:rPr>
        <w:t>ses/sis)</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pasivní tvary préz./min. ind. i kond. (</w:t>
      </w:r>
      <w:r w:rsidRPr="00912A03">
        <w:rPr>
          <w:rFonts w:ascii="Cambria" w:hAnsi="Cambria"/>
          <w:i/>
          <w:iCs/>
          <w:sz w:val="20"/>
          <w:szCs w:val="20"/>
        </w:rPr>
        <w:t>bitas, bitas byla, ?bitas by byla?</w:t>
      </w:r>
      <w:r w:rsidRPr="00912A03">
        <w:rPr>
          <w:rFonts w:ascii="Cambria" w:hAnsi="Cambria"/>
          <w:sz w:val="20"/>
          <w:szCs w:val="20"/>
        </w:rPr>
        <w:t>)</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za sloveso být ve slovesně-jmenném přísudku se sponou (</w:t>
      </w:r>
      <w:r w:rsidRPr="00912A03">
        <w:rPr>
          <w:rFonts w:ascii="Cambria" w:hAnsi="Cambria"/>
          <w:i/>
          <w:iCs/>
          <w:sz w:val="20"/>
          <w:szCs w:val="20"/>
        </w:rPr>
        <w:t>zdrávas, skloněnas nad …</w:t>
      </w:r>
      <w:r w:rsidRPr="00912A03">
        <w:rPr>
          <w:rFonts w:ascii="Cambria" w:hAnsi="Cambria"/>
          <w:sz w:val="20"/>
          <w:szCs w:val="20"/>
        </w:rPr>
        <w:t>)</w:t>
      </w:r>
    </w:p>
    <w:p w:rsidR="00554B63" w:rsidRPr="00912A03" w:rsidRDefault="00554B63" w:rsidP="00554B63">
      <w:pPr>
        <w:pStyle w:val="Zkladntext"/>
        <w:tabs>
          <w:tab w:val="num" w:pos="720"/>
        </w:tabs>
        <w:spacing w:after="80"/>
        <w:jc w:val="both"/>
        <w:rPr>
          <w:rFonts w:ascii="Cambria" w:hAnsi="Cambria"/>
          <w:sz w:val="20"/>
          <w:szCs w:val="20"/>
        </w:rPr>
      </w:pPr>
    </w:p>
    <w:p w:rsidR="00554B63" w:rsidRPr="00912A03" w:rsidRDefault="00554B63">
      <w:pPr>
        <w:widowControl/>
        <w:suppressAutoHyphens w:val="0"/>
        <w:rPr>
          <w:rFonts w:ascii="Cambria" w:hAnsi="Cambria"/>
          <w:sz w:val="20"/>
          <w:szCs w:val="20"/>
        </w:rPr>
      </w:pPr>
      <w:r w:rsidRPr="00912A03">
        <w:rPr>
          <w:rFonts w:ascii="Cambria" w:hAnsi="Cambria"/>
          <w:sz w:val="20"/>
          <w:szCs w:val="20"/>
        </w:rPr>
        <w:br w:type="page"/>
      </w:r>
    </w:p>
    <w:p w:rsidR="00554B63" w:rsidRPr="00912A03" w:rsidRDefault="00554B63" w:rsidP="00554B63">
      <w:pPr>
        <w:pStyle w:val="Nadpis31"/>
        <w:rPr>
          <w:rFonts w:ascii="Cambria" w:hAnsi="Cambria"/>
          <w:sz w:val="24"/>
          <w:szCs w:val="20"/>
        </w:rPr>
      </w:pPr>
      <w:r w:rsidRPr="00912A03">
        <w:rPr>
          <w:rFonts w:ascii="Cambria" w:hAnsi="Cambria"/>
          <w:sz w:val="24"/>
          <w:szCs w:val="20"/>
        </w:rPr>
        <w:t>Číslo</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kongruentní kategorie, odkazuje ke kvantitativním vlastnostem substance</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vyjadřuje singularitu nebo pluralitu konatelů děje nebo objektů děje</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shoduje se s mluvnickým číslem řídícího jména</w:t>
      </w:r>
    </w:p>
    <w:p w:rsidR="00554B63" w:rsidRPr="00912A03" w:rsidRDefault="00554B63"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hAnsi="Cambria"/>
          <w:sz w:val="20"/>
          <w:szCs w:val="20"/>
        </w:rPr>
        <w:t>vyjadřováno</w:t>
      </w:r>
      <w:r w:rsidRPr="00912A03">
        <w:rPr>
          <w:rFonts w:ascii="Cambria" w:eastAsia="Arial" w:hAnsi="Cambria" w:cs="Arial"/>
          <w:sz w:val="20"/>
          <w:szCs w:val="20"/>
        </w:rPr>
        <w:t xml:space="preserve"> společnou koncovkou s kategorií osoby (</w:t>
      </w:r>
      <w:r w:rsidRPr="00912A03">
        <w:rPr>
          <w:rFonts w:ascii="Cambria" w:eastAsia="Arial" w:hAnsi="Cambria" w:cs="Arial"/>
          <w:i/>
          <w:iCs/>
          <w:sz w:val="20"/>
          <w:szCs w:val="20"/>
        </w:rPr>
        <w:t>nes-e</w:t>
      </w:r>
      <w:r w:rsidRPr="00912A03">
        <w:rPr>
          <w:rFonts w:ascii="Cambria" w:eastAsia="Arial" w:hAnsi="Cambria" w:cs="Arial"/>
          <w:sz w:val="20"/>
          <w:szCs w:val="20"/>
        </w:rPr>
        <w:t>, sg., ind., přít. čas), času (</w:t>
      </w:r>
      <w:r w:rsidRPr="00912A03">
        <w:rPr>
          <w:rFonts w:ascii="Cambria" w:eastAsia="Arial" w:hAnsi="Cambria" w:cs="Arial"/>
          <w:i/>
          <w:iCs/>
          <w:sz w:val="20"/>
          <w:szCs w:val="20"/>
        </w:rPr>
        <w:t>psali jste</w:t>
      </w:r>
      <w:r w:rsidRPr="00912A03">
        <w:rPr>
          <w:rFonts w:ascii="Cambria" w:eastAsia="Arial" w:hAnsi="Cambria" w:cs="Arial"/>
          <w:sz w:val="20"/>
          <w:szCs w:val="20"/>
        </w:rPr>
        <w:t>, čas min., pl.), dále způsobu (</w:t>
      </w:r>
      <w:r w:rsidRPr="00912A03">
        <w:rPr>
          <w:rFonts w:ascii="Cambria" w:eastAsia="Arial" w:hAnsi="Cambria" w:cs="Arial"/>
          <w:i/>
          <w:iCs/>
          <w:sz w:val="20"/>
          <w:szCs w:val="20"/>
        </w:rPr>
        <w:t>byl bys přišel</w:t>
      </w:r>
      <w:r w:rsidRPr="00912A03">
        <w:rPr>
          <w:rFonts w:ascii="Cambria" w:eastAsia="Arial" w:hAnsi="Cambria" w:cs="Arial"/>
          <w:sz w:val="20"/>
          <w:szCs w:val="20"/>
        </w:rPr>
        <w:t>), slovesného rodu (</w:t>
      </w:r>
      <w:r w:rsidRPr="00912A03">
        <w:rPr>
          <w:rFonts w:ascii="Cambria" w:eastAsia="Arial" w:hAnsi="Cambria" w:cs="Arial"/>
          <w:i/>
          <w:iCs/>
          <w:sz w:val="20"/>
          <w:szCs w:val="20"/>
        </w:rPr>
        <w:t>byli jste zvoleni</w:t>
      </w:r>
      <w:r w:rsidRPr="00912A03">
        <w:rPr>
          <w:rFonts w:ascii="Cambria" w:eastAsia="Arial" w:hAnsi="Cambria" w:cs="Arial"/>
          <w:sz w:val="20"/>
          <w:szCs w:val="20"/>
        </w:rPr>
        <w:t>), u přechodníku a pří</w:t>
      </w:r>
      <w:r w:rsidR="009C2303" w:rsidRPr="00912A03">
        <w:rPr>
          <w:rFonts w:ascii="Cambria" w:eastAsia="Arial" w:hAnsi="Cambria" w:cs="Arial"/>
          <w:sz w:val="20"/>
          <w:szCs w:val="20"/>
        </w:rPr>
        <w:t>čestí spolu s </w:t>
      </w:r>
      <w:r w:rsidRPr="00912A03">
        <w:rPr>
          <w:rFonts w:ascii="Cambria" w:eastAsia="Arial" w:hAnsi="Cambria" w:cs="Arial"/>
          <w:sz w:val="20"/>
          <w:szCs w:val="20"/>
        </w:rPr>
        <w:t>mluvnickým rodem přejatým od řídícího jména (</w:t>
      </w:r>
      <w:r w:rsidRPr="00912A03">
        <w:rPr>
          <w:rFonts w:ascii="Cambria" w:eastAsia="Arial" w:hAnsi="Cambria" w:cs="Arial"/>
          <w:i/>
          <w:iCs/>
          <w:sz w:val="20"/>
          <w:szCs w:val="20"/>
        </w:rPr>
        <w:t>dělaj-e</w:t>
      </w:r>
      <w:r w:rsidRPr="00912A03">
        <w:rPr>
          <w:rFonts w:ascii="Cambria" w:eastAsia="Arial" w:hAnsi="Cambria" w:cs="Arial"/>
          <w:sz w:val="20"/>
          <w:szCs w:val="20"/>
        </w:rPr>
        <w:t xml:space="preserve"> – sg.,Masc)</w:t>
      </w:r>
    </w:p>
    <w:p w:rsidR="00554B63" w:rsidRPr="00912A03" w:rsidRDefault="00554B63" w:rsidP="00554B63">
      <w:pPr>
        <w:pStyle w:val="Textbody"/>
        <w:jc w:val="both"/>
        <w:rPr>
          <w:rFonts w:ascii="Cambria" w:eastAsia="Arial" w:hAnsi="Cambria" w:cs="Arial"/>
          <w:sz w:val="20"/>
          <w:szCs w:val="20"/>
        </w:rPr>
      </w:pPr>
    </w:p>
    <w:p w:rsidR="00554B63" w:rsidRPr="00912A03" w:rsidRDefault="00554B63" w:rsidP="00554B63">
      <w:pPr>
        <w:pStyle w:val="Nadpis41"/>
        <w:jc w:val="both"/>
        <w:rPr>
          <w:rFonts w:ascii="Cambria" w:hAnsi="Cambria"/>
          <w:sz w:val="20"/>
          <w:szCs w:val="20"/>
        </w:rPr>
      </w:pPr>
      <w:r w:rsidRPr="00912A03">
        <w:rPr>
          <w:rFonts w:ascii="Cambria" w:hAnsi="Cambria"/>
          <w:sz w:val="20"/>
          <w:szCs w:val="20"/>
        </w:rPr>
        <w:t>Číslo – 1. a 2. os.</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vztah k mluvčímu – 1. sg.</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vztah k adresátu – 2. sg.</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vztah k mluvčímu a dalším účastníkům komunikace – 1. pl. (já + 2.os. + 3.os – </w:t>
      </w:r>
      <w:r w:rsidRPr="00912A03">
        <w:rPr>
          <w:rFonts w:ascii="Cambria" w:hAnsi="Cambria"/>
          <w:b/>
          <w:bCs/>
          <w:sz w:val="20"/>
          <w:szCs w:val="20"/>
        </w:rPr>
        <w:t>inkluziv</w:t>
      </w:r>
      <w:r w:rsidRPr="00912A03">
        <w:rPr>
          <w:rFonts w:ascii="Cambria" w:hAnsi="Cambria"/>
          <w:sz w:val="20"/>
          <w:szCs w:val="20"/>
        </w:rPr>
        <w:t xml:space="preserve">, já + 3.os. – </w:t>
      </w:r>
      <w:r w:rsidRPr="00912A03">
        <w:rPr>
          <w:rFonts w:ascii="Cambria" w:hAnsi="Cambria"/>
          <w:b/>
          <w:bCs/>
          <w:sz w:val="20"/>
          <w:szCs w:val="20"/>
        </w:rPr>
        <w:t>exkluziv</w:t>
      </w:r>
      <w:r w:rsidRPr="00912A03">
        <w:rPr>
          <w:rFonts w:ascii="Cambria" w:hAnsi="Cambria"/>
          <w:sz w:val="20"/>
          <w:szCs w:val="20"/>
        </w:rPr>
        <w:t xml:space="preserve"> se v č. gramaticky nerozlišuje)</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vztah k adresátu a dalším účastníkům komunikace – 2. sg.</w:t>
      </w:r>
    </w:p>
    <w:p w:rsidR="00554B63" w:rsidRPr="00912A03" w:rsidRDefault="00554B63" w:rsidP="00554B63">
      <w:pPr>
        <w:pStyle w:val="Zkladntext"/>
        <w:spacing w:after="80"/>
        <w:ind w:left="720"/>
        <w:jc w:val="both"/>
        <w:rPr>
          <w:rFonts w:ascii="Cambria" w:hAnsi="Cambria"/>
          <w:sz w:val="20"/>
          <w:szCs w:val="20"/>
        </w:rPr>
      </w:pPr>
    </w:p>
    <w:p w:rsidR="00554B63" w:rsidRPr="00912A03" w:rsidRDefault="00554B63" w:rsidP="00554B63">
      <w:pPr>
        <w:pStyle w:val="Nadpis41"/>
        <w:jc w:val="both"/>
        <w:rPr>
          <w:rFonts w:ascii="Cambria" w:hAnsi="Cambria"/>
          <w:sz w:val="20"/>
          <w:szCs w:val="20"/>
        </w:rPr>
      </w:pPr>
      <w:r w:rsidRPr="00912A03">
        <w:rPr>
          <w:rFonts w:ascii="Cambria" w:hAnsi="Cambria"/>
          <w:sz w:val="20"/>
          <w:szCs w:val="20"/>
        </w:rPr>
        <w:t xml:space="preserve"> Posuny (transpozice GK) v užití gramatické kat. osoby a čísla</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zdvořilostní formy: </w:t>
      </w:r>
      <w:r w:rsidRPr="00912A03">
        <w:rPr>
          <w:rFonts w:ascii="Cambria" w:hAnsi="Cambria"/>
          <w:b/>
          <w:bCs/>
          <w:sz w:val="20"/>
          <w:szCs w:val="20"/>
        </w:rPr>
        <w:t>vykání, onikání, onkání</w:t>
      </w:r>
      <w:r w:rsidRPr="00912A03">
        <w:rPr>
          <w:rFonts w:ascii="Cambria" w:hAnsi="Cambria"/>
          <w:sz w:val="20"/>
          <w:szCs w:val="20"/>
        </w:rPr>
        <w:t xml:space="preserve"> (za 2. os. sg. – 2./3. os. pl., 3. os. sg.)</w:t>
      </w:r>
    </w:p>
    <w:p w:rsidR="00554B63" w:rsidRPr="00912A03" w:rsidRDefault="00554B63" w:rsidP="00354368">
      <w:pPr>
        <w:pStyle w:val="Zkladntext"/>
        <w:numPr>
          <w:ilvl w:val="1"/>
          <w:numId w:val="11"/>
        </w:numPr>
        <w:spacing w:after="80"/>
        <w:jc w:val="both"/>
        <w:rPr>
          <w:rFonts w:ascii="Cambria" w:hAnsi="Cambria"/>
          <w:sz w:val="20"/>
          <w:szCs w:val="20"/>
        </w:rPr>
      </w:pPr>
      <w:r w:rsidRPr="00912A03">
        <w:rPr>
          <w:rFonts w:ascii="Cambria" w:hAnsi="Cambria"/>
          <w:b/>
          <w:sz w:val="20"/>
          <w:szCs w:val="20"/>
        </w:rPr>
        <w:t>onkání:</w:t>
      </w:r>
      <w:r w:rsidRPr="00912A03">
        <w:rPr>
          <w:rFonts w:ascii="Cambria" w:hAnsi="Cambria"/>
          <w:sz w:val="20"/>
          <w:szCs w:val="20"/>
        </w:rPr>
        <w:t xml:space="preserve"> místo 2. os. sg. použití 3. os. sg. (</w:t>
      </w:r>
      <w:r w:rsidRPr="00912A03">
        <w:rPr>
          <w:rFonts w:ascii="Cambria" w:hAnsi="Cambria"/>
          <w:i/>
          <w:sz w:val="20"/>
          <w:szCs w:val="20"/>
        </w:rPr>
        <w:t>Bety, má mne opravdu ráda?</w:t>
      </w:r>
      <w:r w:rsidRPr="00912A03">
        <w:rPr>
          <w:rFonts w:ascii="Cambria" w:hAnsi="Cambria"/>
          <w:sz w:val="20"/>
          <w:szCs w:val="20"/>
        </w:rPr>
        <w:t>)</w:t>
      </w:r>
    </w:p>
    <w:p w:rsidR="00554B63" w:rsidRPr="00912A03" w:rsidRDefault="00554B63" w:rsidP="00554B63">
      <w:pPr>
        <w:pStyle w:val="Zkladntext"/>
        <w:spacing w:after="80"/>
        <w:ind w:left="1418"/>
        <w:jc w:val="both"/>
        <w:rPr>
          <w:rFonts w:ascii="Cambria" w:hAnsi="Cambria"/>
          <w:sz w:val="20"/>
          <w:szCs w:val="20"/>
        </w:rPr>
      </w:pPr>
      <w:r w:rsidRPr="00912A03">
        <w:rPr>
          <w:rFonts w:ascii="Cambria" w:hAnsi="Cambria" w:cs="Arial"/>
          <w:sz w:val="20"/>
          <w:szCs w:val="20"/>
          <w:shd w:val="clear" w:color="auto" w:fill="FFFFFF"/>
        </w:rPr>
        <w:t>Onkání se v</w:t>
      </w:r>
      <w:r w:rsidRPr="00912A03">
        <w:rPr>
          <w:rStyle w:val="apple-converted-space"/>
          <w:rFonts w:ascii="Cambria" w:hAnsi="Cambria" w:cs="Arial"/>
          <w:sz w:val="20"/>
          <w:szCs w:val="20"/>
          <w:shd w:val="clear" w:color="auto" w:fill="FFFFFF"/>
        </w:rPr>
        <w:t> </w:t>
      </w:r>
      <w:r w:rsidRPr="00912A03">
        <w:rPr>
          <w:rFonts w:ascii="Cambria" w:hAnsi="Cambria" w:cs="Arial"/>
          <w:sz w:val="20"/>
          <w:szCs w:val="20"/>
          <w:shd w:val="clear" w:color="auto" w:fill="FFFFFF"/>
        </w:rPr>
        <w:t>češtině</w:t>
      </w:r>
      <w:r w:rsidRPr="00912A03">
        <w:rPr>
          <w:rStyle w:val="apple-converted-space"/>
          <w:rFonts w:ascii="Cambria" w:hAnsi="Cambria" w:cs="Arial"/>
          <w:sz w:val="20"/>
          <w:szCs w:val="20"/>
          <w:shd w:val="clear" w:color="auto" w:fill="FFFFFF"/>
        </w:rPr>
        <w:t> </w:t>
      </w:r>
      <w:r w:rsidRPr="00912A03">
        <w:rPr>
          <w:rFonts w:ascii="Cambria" w:hAnsi="Cambria" w:cs="Arial"/>
          <w:sz w:val="20"/>
          <w:szCs w:val="20"/>
          <w:shd w:val="clear" w:color="auto" w:fill="FFFFFF"/>
        </w:rPr>
        <w:t>užívalo převážně v</w:t>
      </w:r>
      <w:r w:rsidRPr="00912A03">
        <w:rPr>
          <w:rStyle w:val="apple-converted-space"/>
          <w:rFonts w:ascii="Cambria" w:hAnsi="Cambria" w:cs="Arial"/>
          <w:sz w:val="20"/>
          <w:szCs w:val="20"/>
          <w:shd w:val="clear" w:color="auto" w:fill="FFFFFF"/>
        </w:rPr>
        <w:t> </w:t>
      </w:r>
      <w:r w:rsidRPr="00912A03">
        <w:rPr>
          <w:rFonts w:ascii="Cambria" w:hAnsi="Cambria" w:cs="Arial"/>
          <w:sz w:val="20"/>
          <w:szCs w:val="20"/>
          <w:shd w:val="clear" w:color="auto" w:fill="FFFFFF"/>
        </w:rPr>
        <w:t>18. století</w:t>
      </w:r>
      <w:r w:rsidRPr="00912A03">
        <w:rPr>
          <w:rStyle w:val="apple-converted-space"/>
          <w:rFonts w:ascii="Cambria" w:hAnsi="Cambria" w:cs="Arial"/>
          <w:sz w:val="20"/>
          <w:szCs w:val="20"/>
          <w:shd w:val="clear" w:color="auto" w:fill="FFFFFF"/>
        </w:rPr>
        <w:t> </w:t>
      </w:r>
      <w:r w:rsidRPr="00912A03">
        <w:rPr>
          <w:rFonts w:ascii="Cambria" w:hAnsi="Cambria" w:cs="Arial"/>
          <w:sz w:val="20"/>
          <w:szCs w:val="20"/>
          <w:shd w:val="clear" w:color="auto" w:fill="FFFFFF"/>
        </w:rPr>
        <w:t>při rozhovorech dospělých osob s dětmi, nebo osob s jejich služebnými. Užívalo se převážně v rodinách vyšších tříd. V dnešní době v Česku již zpravidla zaniklo, v některých případech se však užívá při oslovení jako nahrazení</w:t>
      </w:r>
      <w:r w:rsidRPr="00912A03">
        <w:rPr>
          <w:rStyle w:val="apple-converted-space"/>
          <w:rFonts w:ascii="Cambria" w:hAnsi="Cambria" w:cs="Arial"/>
          <w:sz w:val="20"/>
          <w:szCs w:val="20"/>
          <w:shd w:val="clear" w:color="auto" w:fill="FFFFFF"/>
        </w:rPr>
        <w:t> </w:t>
      </w:r>
      <w:r w:rsidRPr="00912A03">
        <w:rPr>
          <w:rFonts w:ascii="Cambria" w:hAnsi="Cambria" w:cs="Arial"/>
          <w:sz w:val="20"/>
          <w:szCs w:val="20"/>
          <w:shd w:val="clear" w:color="auto" w:fill="FFFFFF"/>
        </w:rPr>
        <w:t>titulu</w:t>
      </w:r>
      <w:r w:rsidR="009C2303" w:rsidRPr="00912A03">
        <w:rPr>
          <w:rFonts w:ascii="Cambria" w:hAnsi="Cambria" w:cs="Arial"/>
          <w:sz w:val="20"/>
          <w:szCs w:val="20"/>
          <w:shd w:val="clear" w:color="auto" w:fill="FFFFFF"/>
        </w:rPr>
        <w:t>, a </w:t>
      </w:r>
      <w:r w:rsidRPr="00912A03">
        <w:rPr>
          <w:rFonts w:ascii="Cambria" w:hAnsi="Cambria" w:cs="Arial"/>
          <w:sz w:val="20"/>
          <w:szCs w:val="20"/>
          <w:shd w:val="clear" w:color="auto" w:fill="FFFFFF"/>
        </w:rPr>
        <w:t>vyjadřuje tak zdvořilost mluvčího.</w:t>
      </w:r>
      <w:r w:rsidRPr="00912A03">
        <w:rPr>
          <w:rStyle w:val="apple-converted-space"/>
          <w:rFonts w:ascii="Cambria" w:hAnsi="Cambria" w:cs="Arial"/>
          <w:sz w:val="20"/>
          <w:szCs w:val="20"/>
          <w:shd w:val="clear" w:color="auto" w:fill="FFFFFF"/>
        </w:rPr>
        <w:t> </w:t>
      </w:r>
    </w:p>
    <w:p w:rsidR="00554B63" w:rsidRPr="00912A03" w:rsidRDefault="00554B63" w:rsidP="00354368">
      <w:pPr>
        <w:pStyle w:val="Zkladntext"/>
        <w:numPr>
          <w:ilvl w:val="1"/>
          <w:numId w:val="11"/>
        </w:numPr>
        <w:spacing w:after="80"/>
        <w:jc w:val="both"/>
        <w:rPr>
          <w:rFonts w:ascii="Cambria" w:hAnsi="Cambria"/>
          <w:sz w:val="20"/>
          <w:szCs w:val="20"/>
        </w:rPr>
      </w:pPr>
      <w:r w:rsidRPr="00912A03">
        <w:rPr>
          <w:rFonts w:ascii="Cambria" w:hAnsi="Cambria"/>
          <w:b/>
          <w:sz w:val="20"/>
          <w:szCs w:val="20"/>
        </w:rPr>
        <w:t>onikání:</w:t>
      </w:r>
      <w:r w:rsidRPr="00912A03">
        <w:rPr>
          <w:rFonts w:ascii="Cambria" w:hAnsi="Cambria"/>
          <w:sz w:val="20"/>
          <w:szCs w:val="20"/>
        </w:rPr>
        <w:t xml:space="preserve"> místo 2. os. sg použití 2./3. os. mn. (</w:t>
      </w:r>
      <w:r w:rsidRPr="00912A03">
        <w:rPr>
          <w:rFonts w:ascii="Cambria" w:hAnsi="Cambria"/>
          <w:i/>
          <w:sz w:val="20"/>
          <w:szCs w:val="20"/>
        </w:rPr>
        <w:t>Pane komisař, mají slitování, prosím jich</w:t>
      </w:r>
      <w:r w:rsidRPr="00912A03">
        <w:rPr>
          <w:rFonts w:ascii="Cambria" w:hAnsi="Cambria"/>
          <w:sz w:val="20"/>
          <w:szCs w:val="20"/>
        </w:rPr>
        <w:t>)</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plurál modestiae</w:t>
      </w:r>
      <w:r w:rsidRPr="00912A03">
        <w:rPr>
          <w:rFonts w:ascii="Cambria" w:hAnsi="Cambria"/>
          <w:sz w:val="20"/>
          <w:szCs w:val="20"/>
        </w:rPr>
        <w:t xml:space="preserve"> (pl. skromnosti, autorský pl.) – za 1.sg. 1. pl.</w:t>
      </w:r>
    </w:p>
    <w:p w:rsidR="00554B63" w:rsidRPr="00912A03" w:rsidRDefault="00554B63" w:rsidP="00554B63">
      <w:pPr>
        <w:pStyle w:val="Zkladntext"/>
        <w:spacing w:after="80"/>
        <w:ind w:left="1418"/>
        <w:jc w:val="both"/>
        <w:rPr>
          <w:rFonts w:ascii="Cambria" w:hAnsi="Cambria" w:cs="Arial"/>
          <w:sz w:val="20"/>
          <w:szCs w:val="20"/>
          <w:shd w:val="clear" w:color="auto" w:fill="FFFFFF"/>
        </w:rPr>
      </w:pPr>
      <w:r w:rsidRPr="00912A03">
        <w:rPr>
          <w:rFonts w:ascii="Cambria" w:hAnsi="Cambria" w:cs="Arial"/>
          <w:sz w:val="20"/>
          <w:szCs w:val="20"/>
          <w:shd w:val="clear" w:color="auto" w:fill="FFFFFF"/>
        </w:rPr>
        <w:t>stylistický prostředek</w:t>
      </w:r>
      <w:r w:rsidRPr="00912A03">
        <w:rPr>
          <w:rFonts w:ascii="Cambria" w:hAnsi="Cambria"/>
          <w:sz w:val="20"/>
          <w:szCs w:val="20"/>
        </w:rPr>
        <w:t> </w:t>
      </w:r>
      <w:r w:rsidRPr="00912A03">
        <w:rPr>
          <w:rFonts w:ascii="Cambria" w:hAnsi="Cambria" w:cs="Arial"/>
          <w:sz w:val="20"/>
          <w:szCs w:val="20"/>
          <w:shd w:val="clear" w:color="auto" w:fill="FFFFFF"/>
        </w:rPr>
        <w:t>spočívající v tom, že se autor použitím</w:t>
      </w:r>
      <w:r w:rsidRPr="00912A03">
        <w:rPr>
          <w:rFonts w:ascii="Cambria" w:hAnsi="Cambria"/>
          <w:sz w:val="20"/>
          <w:szCs w:val="20"/>
        </w:rPr>
        <w:t> </w:t>
      </w:r>
      <w:r w:rsidRPr="00912A03">
        <w:rPr>
          <w:rFonts w:ascii="Cambria" w:hAnsi="Cambria" w:cs="Arial"/>
          <w:sz w:val="20"/>
          <w:szCs w:val="20"/>
          <w:shd w:val="clear" w:color="auto" w:fill="FFFFFF"/>
        </w:rPr>
        <w:t>první osoby</w:t>
      </w:r>
      <w:r w:rsidRPr="00912A03">
        <w:rPr>
          <w:rFonts w:ascii="Cambria" w:hAnsi="Cambria"/>
          <w:sz w:val="20"/>
          <w:szCs w:val="20"/>
        </w:rPr>
        <w:t> </w:t>
      </w:r>
      <w:r w:rsidRPr="00912A03">
        <w:rPr>
          <w:rFonts w:ascii="Cambria" w:hAnsi="Cambria" w:cs="Arial"/>
          <w:sz w:val="20"/>
          <w:szCs w:val="20"/>
          <w:shd w:val="clear" w:color="auto" w:fill="FFFFFF"/>
        </w:rPr>
        <w:t>množného čísla</w:t>
      </w:r>
      <w:r w:rsidRPr="00912A03">
        <w:rPr>
          <w:rFonts w:ascii="Cambria" w:hAnsi="Cambria"/>
          <w:sz w:val="20"/>
          <w:szCs w:val="20"/>
        </w:rPr>
        <w:t> </w:t>
      </w:r>
      <w:r w:rsidRPr="00912A03">
        <w:rPr>
          <w:rFonts w:ascii="Cambria" w:hAnsi="Cambria" w:cs="Arial"/>
          <w:sz w:val="20"/>
          <w:szCs w:val="20"/>
          <w:shd w:val="clear" w:color="auto" w:fill="FFFFFF"/>
        </w:rPr>
        <w:t>(Jak jsme již publikovali v předchozí práci…,</w:t>
      </w:r>
      <w:r w:rsidRPr="00912A03">
        <w:rPr>
          <w:rFonts w:ascii="Cambria" w:hAnsi="Cambria"/>
          <w:sz w:val="20"/>
          <w:szCs w:val="20"/>
        </w:rPr>
        <w:t> </w:t>
      </w:r>
      <w:r w:rsidRPr="00912A03">
        <w:rPr>
          <w:rFonts w:ascii="Cambria" w:hAnsi="Cambria" w:cs="Arial"/>
          <w:sz w:val="20"/>
          <w:szCs w:val="20"/>
          <w:shd w:val="clear" w:color="auto" w:fill="FFFFFF"/>
        </w:rPr>
        <w:t>Zastáváme názor, že…) vyhýbá opakovanému používání slova</w:t>
      </w:r>
      <w:r w:rsidRPr="00912A03">
        <w:rPr>
          <w:rFonts w:ascii="Cambria" w:hAnsi="Cambria"/>
          <w:sz w:val="20"/>
          <w:szCs w:val="20"/>
        </w:rPr>
        <w:t> </w:t>
      </w:r>
      <w:r w:rsidRPr="00912A03">
        <w:rPr>
          <w:rFonts w:ascii="Cambria" w:hAnsi="Cambria" w:cs="Arial"/>
          <w:sz w:val="20"/>
          <w:szCs w:val="20"/>
          <w:shd w:val="clear" w:color="auto" w:fill="FFFFFF"/>
        </w:rPr>
        <w:t>já.</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 xml:space="preserve">plurál majestaticus – </w:t>
      </w:r>
      <w:r w:rsidRPr="00912A03">
        <w:rPr>
          <w:rFonts w:ascii="Cambria" w:hAnsi="Cambria"/>
          <w:sz w:val="20"/>
          <w:szCs w:val="20"/>
        </w:rPr>
        <w:t>za 1. sg. 1. pl. k vyjádření moci (</w:t>
      </w:r>
      <w:r w:rsidRPr="00912A03">
        <w:rPr>
          <w:rFonts w:ascii="Cambria" w:hAnsi="Cambria"/>
          <w:i/>
          <w:iCs/>
          <w:sz w:val="20"/>
          <w:szCs w:val="20"/>
        </w:rPr>
        <w:t>my, Václav IV.</w:t>
      </w:r>
      <w:r w:rsidRPr="00912A03">
        <w:rPr>
          <w:rFonts w:ascii="Cambria" w:hAnsi="Cambria"/>
          <w:sz w:val="20"/>
          <w:szCs w:val="20"/>
        </w:rPr>
        <w:t>)</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sedíme rovně, neopisujeme, stojíme: 1. pl. ind. za 2. pl. imp.</w:t>
      </w:r>
    </w:p>
    <w:p w:rsidR="00554B63" w:rsidRPr="00912A03" w:rsidRDefault="009C230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i/>
          <w:sz w:val="20"/>
          <w:szCs w:val="20"/>
        </w:rPr>
        <w:t>Pe</w:t>
      </w:r>
      <w:r w:rsidR="00554B63" w:rsidRPr="00912A03">
        <w:rPr>
          <w:rFonts w:ascii="Cambria" w:hAnsi="Cambria"/>
          <w:i/>
          <w:sz w:val="20"/>
          <w:szCs w:val="20"/>
        </w:rPr>
        <w:t xml:space="preserve">píček už je velký, </w:t>
      </w:r>
      <w:r w:rsidRPr="00912A03">
        <w:rPr>
          <w:rFonts w:ascii="Cambria" w:hAnsi="Cambria"/>
          <w:i/>
          <w:sz w:val="20"/>
          <w:szCs w:val="20"/>
        </w:rPr>
        <w:t>D</w:t>
      </w:r>
      <w:r w:rsidR="00554B63" w:rsidRPr="00912A03">
        <w:rPr>
          <w:rFonts w:ascii="Cambria" w:hAnsi="Cambria"/>
          <w:i/>
          <w:sz w:val="20"/>
          <w:szCs w:val="20"/>
        </w:rPr>
        <w:t>anuška by chtěla bonbonek</w:t>
      </w:r>
      <w:r w:rsidR="00554B63" w:rsidRPr="00912A03">
        <w:rPr>
          <w:rFonts w:ascii="Cambria" w:hAnsi="Cambria"/>
          <w:sz w:val="20"/>
          <w:szCs w:val="20"/>
        </w:rPr>
        <w:t xml:space="preserve"> – 3. sg. za 1.sg.</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a teď vytrhneme ten zoubek – 1.pl. za 1.sg</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a co si bude slečna přát – 3. os. sg. za 2. os. sg.</w:t>
      </w:r>
    </w:p>
    <w:p w:rsidR="00554B63" w:rsidRPr="00912A03" w:rsidRDefault="00554B63">
      <w:pPr>
        <w:widowControl/>
        <w:suppressAutoHyphens w:val="0"/>
        <w:rPr>
          <w:rFonts w:ascii="Cambria" w:hAnsi="Cambria"/>
          <w:sz w:val="20"/>
          <w:szCs w:val="20"/>
        </w:rPr>
      </w:pPr>
      <w:r w:rsidRPr="00912A03">
        <w:rPr>
          <w:rFonts w:ascii="Cambria" w:hAnsi="Cambria"/>
          <w:sz w:val="20"/>
          <w:szCs w:val="20"/>
        </w:rPr>
        <w:br w:type="page"/>
      </w:r>
    </w:p>
    <w:p w:rsidR="00554B63" w:rsidRPr="00912A03" w:rsidRDefault="00554B63" w:rsidP="00554B63">
      <w:pPr>
        <w:pStyle w:val="Nadpis31"/>
        <w:rPr>
          <w:rFonts w:ascii="Cambria" w:hAnsi="Cambria"/>
          <w:sz w:val="24"/>
          <w:szCs w:val="20"/>
        </w:rPr>
      </w:pPr>
      <w:r w:rsidRPr="00912A03">
        <w:rPr>
          <w:rFonts w:ascii="Cambria" w:hAnsi="Cambria"/>
          <w:sz w:val="24"/>
          <w:szCs w:val="20"/>
        </w:rPr>
        <w:t>Způsob</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vyjadřuje komunikativní postoj mluvčího k obsahu vyjádřenému slovesným tvarem, modifikaci slovesného děje z hlediska reálnosti, nutnosti, možnosti nebo nereálnosti, nenutnosti i nemožnosti jeho uskutečnění</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jeden z prostředků vyjadřování modality výpovědi (vedle intonace, lexikálních prostředků)</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tři významy:</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sz w:val="20"/>
          <w:szCs w:val="20"/>
        </w:rPr>
        <w:t>oznamovací/indikativ</w:t>
      </w:r>
      <w:r w:rsidRPr="00912A03">
        <w:rPr>
          <w:rFonts w:ascii="Cambria" w:hAnsi="Cambria"/>
          <w:sz w:val="20"/>
          <w:szCs w:val="20"/>
        </w:rPr>
        <w:t xml:space="preserve"> (chápání děje jako reálného)</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sz w:val="20"/>
          <w:szCs w:val="20"/>
        </w:rPr>
        <w:t>rozkazovací/imperativ</w:t>
      </w:r>
      <w:r w:rsidRPr="00912A03">
        <w:rPr>
          <w:rFonts w:ascii="Cambria" w:hAnsi="Cambria"/>
          <w:sz w:val="20"/>
          <w:szCs w:val="20"/>
        </w:rPr>
        <w:t xml:space="preserve"> (chápání děje jako nutného)</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sz w:val="20"/>
          <w:szCs w:val="20"/>
        </w:rPr>
        <w:t>podmiňovací</w:t>
      </w:r>
      <w:r w:rsidRPr="00912A03">
        <w:rPr>
          <w:rFonts w:ascii="Cambria" w:hAnsi="Cambria"/>
          <w:sz w:val="20"/>
          <w:szCs w:val="20"/>
        </w:rPr>
        <w:t xml:space="preserve"> (chápání děje jako možného – podmíněného)</w:t>
      </w:r>
    </w:p>
    <w:p w:rsidR="00554B63" w:rsidRPr="00912A03" w:rsidRDefault="00554B63" w:rsidP="00554B63">
      <w:pPr>
        <w:pStyle w:val="Textbody"/>
        <w:jc w:val="both"/>
        <w:rPr>
          <w:rFonts w:ascii="Cambria" w:hAnsi="Cambria"/>
          <w:sz w:val="20"/>
          <w:szCs w:val="20"/>
        </w:rPr>
      </w:pPr>
    </w:p>
    <w:p w:rsidR="00554B63" w:rsidRPr="00912A03" w:rsidRDefault="00554B63" w:rsidP="00554B63">
      <w:pPr>
        <w:pStyle w:val="Nadpis41"/>
        <w:jc w:val="both"/>
        <w:rPr>
          <w:rFonts w:ascii="Cambria" w:hAnsi="Cambria"/>
          <w:sz w:val="20"/>
          <w:szCs w:val="20"/>
        </w:rPr>
      </w:pPr>
      <w:r w:rsidRPr="00912A03">
        <w:rPr>
          <w:rFonts w:ascii="Cambria" w:hAnsi="Cambria"/>
          <w:sz w:val="20"/>
          <w:szCs w:val="20"/>
        </w:rPr>
        <w:t>Indikativ – oznamovací zp.</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rozvinutý paradigmaticky pro všechny tři časy, všechny osobní tvary obou čísel</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funkčně bezpříznakový (lze jej transponovaně použít i ve funkci imp. : </w:t>
      </w:r>
      <w:r w:rsidRPr="00912A03">
        <w:rPr>
          <w:rFonts w:ascii="Cambria" w:hAnsi="Cambria"/>
          <w:i/>
          <w:iCs/>
          <w:sz w:val="20"/>
          <w:szCs w:val="20"/>
        </w:rPr>
        <w:t>stojíme!</w:t>
      </w:r>
      <w:r w:rsidRPr="00912A03">
        <w:rPr>
          <w:rFonts w:ascii="Cambria" w:hAnsi="Cambria"/>
          <w:sz w:val="20"/>
          <w:szCs w:val="20"/>
        </w:rPr>
        <w:t xml:space="preserve"> nebo kond. </w:t>
      </w:r>
      <w:r w:rsidRPr="00912A03">
        <w:rPr>
          <w:rFonts w:ascii="Cambria" w:hAnsi="Cambria"/>
          <w:i/>
          <w:iCs/>
          <w:sz w:val="20"/>
          <w:szCs w:val="20"/>
        </w:rPr>
        <w:t>přijdete, je to tady, nepřijdete, prodá se to</w:t>
      </w:r>
      <w:r w:rsidRPr="00912A03">
        <w:rPr>
          <w:rFonts w:ascii="Cambria" w:hAnsi="Cambria"/>
          <w:sz w:val="20"/>
          <w:szCs w:val="20"/>
        </w:rPr>
        <w:t>)</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vyjadřován slovesným kmenem přítomným a minulým, ostatní prostředky společné s vyjadřujícími osobu, číslo a čas</w:t>
      </w:r>
    </w:p>
    <w:p w:rsidR="00554B63" w:rsidRPr="00912A03" w:rsidRDefault="00554B63" w:rsidP="00554B63">
      <w:pPr>
        <w:pStyle w:val="Textbody"/>
        <w:jc w:val="both"/>
        <w:rPr>
          <w:rFonts w:ascii="Cambria" w:hAnsi="Cambria"/>
          <w:sz w:val="20"/>
          <w:szCs w:val="20"/>
        </w:rPr>
      </w:pPr>
    </w:p>
    <w:p w:rsidR="00554B63" w:rsidRPr="00912A03" w:rsidRDefault="00554B63" w:rsidP="00554B63">
      <w:pPr>
        <w:pStyle w:val="Nadpis41"/>
        <w:jc w:val="both"/>
        <w:rPr>
          <w:rFonts w:ascii="Cambria" w:hAnsi="Cambria"/>
          <w:sz w:val="20"/>
          <w:szCs w:val="20"/>
        </w:rPr>
      </w:pPr>
      <w:r w:rsidRPr="00912A03">
        <w:rPr>
          <w:rFonts w:ascii="Cambria" w:hAnsi="Cambria"/>
          <w:sz w:val="20"/>
          <w:szCs w:val="20"/>
        </w:rPr>
        <w:t>Kondicionál – podmiňovací zp.</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vyjadřuje podmíněnost děje, funguje také při vyjadřování zdvořilého přání (</w:t>
      </w:r>
      <w:r w:rsidRPr="00912A03">
        <w:rPr>
          <w:rFonts w:ascii="Cambria" w:hAnsi="Cambria"/>
          <w:i/>
          <w:iCs/>
          <w:sz w:val="20"/>
          <w:szCs w:val="20"/>
        </w:rPr>
        <w:t>Zavřel byste dveře?</w:t>
      </w:r>
      <w:r w:rsidRPr="00912A03">
        <w:rPr>
          <w:rFonts w:ascii="Cambria" w:hAnsi="Cambria"/>
          <w:sz w:val="20"/>
          <w:szCs w:val="20"/>
        </w:rPr>
        <w:t>)</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přítomný</w:t>
      </w:r>
      <w:r w:rsidRPr="00912A03">
        <w:rPr>
          <w:rFonts w:ascii="Cambria" w:hAnsi="Cambria"/>
          <w:sz w:val="20"/>
          <w:szCs w:val="20"/>
        </w:rPr>
        <w:t xml:space="preserve"> – děj možný, splnitelná podmínka v přítomnosti nebo budoucnosti, ale co do kat. času bezpříznakový – vytrácení se tvarů kond. min. v mluveném jazyce, viz </w:t>
      </w:r>
      <w:r w:rsidRPr="00912A03">
        <w:rPr>
          <w:rFonts w:ascii="Cambria" w:hAnsi="Cambria"/>
          <w:i/>
          <w:iCs/>
          <w:sz w:val="20"/>
          <w:szCs w:val="20"/>
        </w:rPr>
        <w:t xml:space="preserve">kdybys přijel o den dřív </w:t>
      </w:r>
      <w:r w:rsidRPr="00912A03">
        <w:rPr>
          <w:rFonts w:ascii="Cambria" w:hAnsi="Cambria"/>
          <w:sz w:val="20"/>
          <w:szCs w:val="20"/>
        </w:rPr>
        <w:t>– zastupuje kond. minulý, pokud je zřejmé z kontextu, že děj se neuskutečnil</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minulý</w:t>
      </w:r>
      <w:r w:rsidRPr="00912A03">
        <w:rPr>
          <w:rFonts w:ascii="Cambria" w:hAnsi="Cambria"/>
          <w:sz w:val="20"/>
          <w:szCs w:val="20"/>
        </w:rPr>
        <w:t xml:space="preserve"> – výhradně psaný jazyk, především ve složitých strukturách, kde je třeba vyjádřit souslednost, podmínka v minulosti nesplněná/nesplnitelná;</w:t>
      </w:r>
    </w:p>
    <w:p w:rsidR="00554B63" w:rsidRPr="00912A03" w:rsidRDefault="00554B63"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hAnsi="Cambria"/>
          <w:bCs/>
          <w:sz w:val="20"/>
          <w:szCs w:val="20"/>
        </w:rPr>
        <w:t>vyjadřován</w:t>
      </w:r>
      <w:r w:rsidRPr="00912A03">
        <w:rPr>
          <w:rFonts w:ascii="Cambria" w:eastAsia="Arial" w:hAnsi="Cambria" w:cs="Arial"/>
          <w:sz w:val="20"/>
          <w:szCs w:val="20"/>
        </w:rPr>
        <w:t xml:space="preserve"> morfémem by a l-ovým příčestím, v kond. minulém navíc l-ové příčestí slovesa být: byl bych, byl bys, byl by, byli bychom, byli byste, byli by + příčestí činné (kopal-); možno také byl bych býval</w:t>
      </w:r>
      <w:r w:rsidR="00F10091">
        <w:rPr>
          <w:rFonts w:ascii="Cambria" w:eastAsia="Arial" w:hAnsi="Cambria" w:cs="Arial"/>
          <w:sz w:val="20"/>
          <w:szCs w:val="20"/>
        </w:rPr>
        <w:t>…</w:t>
      </w:r>
    </w:p>
    <w:p w:rsidR="00554B63" w:rsidRPr="00912A03" w:rsidRDefault="00554B63" w:rsidP="00554B63">
      <w:pPr>
        <w:pStyle w:val="Textbody"/>
        <w:jc w:val="both"/>
        <w:rPr>
          <w:rFonts w:ascii="Cambria" w:eastAsia="Arial" w:hAnsi="Cambria" w:cs="Arial"/>
          <w:sz w:val="20"/>
          <w:szCs w:val="20"/>
        </w:rPr>
      </w:pPr>
    </w:p>
    <w:p w:rsidR="00554B63" w:rsidRPr="00912A03" w:rsidRDefault="00554B63" w:rsidP="00554B63">
      <w:pPr>
        <w:pStyle w:val="Nadpis41"/>
        <w:jc w:val="both"/>
        <w:rPr>
          <w:rFonts w:ascii="Cambria" w:hAnsi="Cambria"/>
          <w:sz w:val="20"/>
          <w:szCs w:val="20"/>
        </w:rPr>
      </w:pPr>
      <w:r w:rsidRPr="00912A03">
        <w:rPr>
          <w:rFonts w:ascii="Cambria" w:hAnsi="Cambria"/>
          <w:sz w:val="20"/>
          <w:szCs w:val="20"/>
        </w:rPr>
        <w:t>Imperativ</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slouží k vyjádření apelu – rozkaz, přání, zákaz – </w:t>
      </w:r>
      <w:r w:rsidRPr="00912A03">
        <w:rPr>
          <w:rFonts w:ascii="Cambria" w:hAnsi="Cambria"/>
          <w:b/>
          <w:bCs/>
          <w:sz w:val="20"/>
          <w:szCs w:val="20"/>
        </w:rPr>
        <w:t>apelová fce</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syntetické tvary – 2. sg./ 1. 2.pl. – lze přímo přikazovat pouze adresátovi (včetně inkluze mluvčího)</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analytické tvary pro 3. os (ať + préz. 3. os.)</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proti tomuto pojetí př.: </w:t>
      </w:r>
      <w:r w:rsidRPr="00912A03">
        <w:rPr>
          <w:rFonts w:ascii="Cambria" w:hAnsi="Cambria"/>
          <w:i/>
          <w:iCs/>
          <w:sz w:val="20"/>
          <w:szCs w:val="20"/>
        </w:rPr>
        <w:t>Bůh suď, přijď království tvé</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optativ</w:t>
      </w:r>
      <w:r w:rsidRPr="00912A03">
        <w:rPr>
          <w:rFonts w:ascii="Cambria" w:hAnsi="Cambria"/>
          <w:sz w:val="20"/>
          <w:szCs w:val="20"/>
        </w:rPr>
        <w:t xml:space="preserve"> (přací způsob) – částice </w:t>
      </w:r>
      <w:r w:rsidRPr="00912A03">
        <w:rPr>
          <w:rFonts w:ascii="Cambria" w:hAnsi="Cambria"/>
          <w:i/>
          <w:sz w:val="20"/>
          <w:szCs w:val="20"/>
        </w:rPr>
        <w:t>kéž</w:t>
      </w:r>
      <w:r w:rsidRPr="00912A03">
        <w:rPr>
          <w:rFonts w:ascii="Cambria" w:hAnsi="Cambria"/>
          <w:sz w:val="20"/>
          <w:szCs w:val="20"/>
        </w:rPr>
        <w:t xml:space="preserve"> + kond.</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imperativní použití infinitivu – povely</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tvoří se od prézentního kmene koncovkami</w:t>
      </w:r>
      <w:r w:rsidRPr="00912A03">
        <w:rPr>
          <w:rFonts w:ascii="Cambria" w:hAnsi="Cambria"/>
          <w:i/>
          <w:iCs/>
          <w:sz w:val="20"/>
          <w:szCs w:val="20"/>
        </w:rPr>
        <w:t xml:space="preserve"> -0, -i, -ej; -te, -ětě/ete, -ejte; -me, -eme/ěme, -ejme. </w:t>
      </w:r>
      <w:r w:rsidRPr="00912A03">
        <w:rPr>
          <w:rFonts w:ascii="Cambria" w:hAnsi="Cambria"/>
          <w:sz w:val="20"/>
          <w:szCs w:val="20"/>
        </w:rPr>
        <w:t>Konsonant před nulovou koncovkou může alternovat (</w:t>
      </w:r>
      <w:r w:rsidRPr="00912A03">
        <w:rPr>
          <w:rFonts w:ascii="Cambria" w:hAnsi="Cambria"/>
          <w:i/>
          <w:iCs/>
          <w:sz w:val="20"/>
          <w:szCs w:val="20"/>
        </w:rPr>
        <w:t>mine – miň</w:t>
      </w:r>
      <w:r w:rsidRPr="00912A03">
        <w:rPr>
          <w:rFonts w:ascii="Cambria" w:hAnsi="Cambria"/>
          <w:sz w:val="20"/>
          <w:szCs w:val="20"/>
        </w:rPr>
        <w:t>)</w:t>
      </w:r>
    </w:p>
    <w:p w:rsidR="00554B63" w:rsidRPr="00912A03" w:rsidRDefault="00554B63">
      <w:pPr>
        <w:widowControl/>
        <w:suppressAutoHyphens w:val="0"/>
        <w:rPr>
          <w:rFonts w:ascii="Cambria" w:hAnsi="Cambria"/>
        </w:rPr>
      </w:pPr>
      <w:r w:rsidRPr="00912A03">
        <w:rPr>
          <w:rFonts w:ascii="Cambria" w:hAnsi="Cambria"/>
        </w:rPr>
        <w:br w:type="page"/>
      </w:r>
    </w:p>
    <w:p w:rsidR="00554B63" w:rsidRPr="00912A03" w:rsidRDefault="00554B63" w:rsidP="00554B63">
      <w:pPr>
        <w:pStyle w:val="Nadpis31"/>
        <w:rPr>
          <w:rFonts w:ascii="Cambria" w:hAnsi="Cambria"/>
          <w:sz w:val="24"/>
          <w:szCs w:val="20"/>
        </w:rPr>
      </w:pPr>
      <w:r w:rsidRPr="00912A03">
        <w:rPr>
          <w:rFonts w:ascii="Cambria" w:hAnsi="Cambria"/>
          <w:sz w:val="24"/>
          <w:szCs w:val="20"/>
        </w:rPr>
        <w:t>Čas</w:t>
      </w:r>
    </w:p>
    <w:p w:rsidR="00554B63" w:rsidRPr="00912A03" w:rsidRDefault="00554B63" w:rsidP="00554B63">
      <w:pPr>
        <w:pStyle w:val="Textbody"/>
        <w:jc w:val="both"/>
        <w:rPr>
          <w:rFonts w:ascii="Cambria" w:hAnsi="Cambria"/>
          <w:sz w:val="20"/>
          <w:szCs w:val="20"/>
        </w:rPr>
      </w:pPr>
      <w:r w:rsidRPr="00912A03">
        <w:rPr>
          <w:rFonts w:ascii="Cambria" w:hAnsi="Cambria"/>
          <w:sz w:val="20"/>
          <w:szCs w:val="20"/>
        </w:rPr>
        <w:t>zařazení obsahu predikátu na časovou osu minulost – přítomnost – budoucn</w:t>
      </w:r>
      <w:r w:rsidR="009C2303" w:rsidRPr="00912A03">
        <w:rPr>
          <w:rFonts w:ascii="Cambria" w:hAnsi="Cambria"/>
          <w:sz w:val="20"/>
          <w:szCs w:val="20"/>
        </w:rPr>
        <w:t>ost/před okamžikem promluvy – v </w:t>
      </w:r>
      <w:r w:rsidRPr="00912A03">
        <w:rPr>
          <w:rFonts w:ascii="Cambria" w:hAnsi="Cambria"/>
          <w:sz w:val="20"/>
          <w:szCs w:val="20"/>
        </w:rPr>
        <w:t>okamžiku promluvy – po okamžiku promluvy</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absolutní čas</w:t>
      </w:r>
      <w:r w:rsidRPr="00912A03">
        <w:rPr>
          <w:rFonts w:ascii="Cambria" w:hAnsi="Cambria"/>
          <w:sz w:val="20"/>
          <w:szCs w:val="20"/>
        </w:rPr>
        <w:t xml:space="preserve"> – vztah k okamžiku promluvy, minulý čas vyjadřuje děj uskutečněný před okamžikem promluvy, budoucí po něm</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tři zákl. časy – </w:t>
      </w:r>
      <w:r w:rsidRPr="00912A03">
        <w:rPr>
          <w:rFonts w:ascii="Cambria" w:hAnsi="Cambria"/>
          <w:b/>
          <w:bCs/>
          <w:sz w:val="20"/>
          <w:szCs w:val="20"/>
        </w:rPr>
        <w:t>minulý, přítomný, budoucí</w:t>
      </w:r>
      <w:r w:rsidRPr="00912A03">
        <w:rPr>
          <w:rFonts w:ascii="Cambria" w:hAnsi="Cambria"/>
          <w:sz w:val="20"/>
          <w:szCs w:val="20"/>
        </w:rPr>
        <w:t xml:space="preserve">, základními formami jejich vyjádření jsou </w:t>
      </w:r>
      <w:r w:rsidRPr="00912A03">
        <w:rPr>
          <w:rFonts w:ascii="Cambria" w:hAnsi="Cambria"/>
          <w:b/>
          <w:bCs/>
          <w:sz w:val="20"/>
          <w:szCs w:val="20"/>
        </w:rPr>
        <w:t>prézens, préteritum a futurum</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 xml:space="preserve">relativní čas – </w:t>
      </w:r>
      <w:r w:rsidRPr="00912A03">
        <w:rPr>
          <w:rFonts w:ascii="Cambria" w:hAnsi="Cambria"/>
          <w:sz w:val="20"/>
          <w:szCs w:val="20"/>
        </w:rPr>
        <w:t xml:space="preserve">vztah dvou dějů z hled. jejich souběžnosti/následnosti v čase; vyjadřuje se mj. pomocí slovesného vidu a přechodníků, je </w:t>
      </w:r>
      <w:r w:rsidRPr="00912A03">
        <w:rPr>
          <w:rFonts w:ascii="Cambria" w:hAnsi="Cambria"/>
          <w:b/>
          <w:bCs/>
          <w:i/>
          <w:iCs/>
          <w:sz w:val="20"/>
          <w:szCs w:val="20"/>
        </w:rPr>
        <w:t>současný, předčasný, následný</w:t>
      </w:r>
      <w:r w:rsidRPr="00912A03">
        <w:rPr>
          <w:rFonts w:ascii="Cambria" w:hAnsi="Cambria"/>
          <w:sz w:val="20"/>
          <w:szCs w:val="20"/>
        </w:rPr>
        <w:t>, mluvíme o nich v souvislosti s větou složenou nebo výpověďmi s polovětnými konstrukcemi vyjadřujícími alespoň dva děje</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sz w:val="20"/>
          <w:szCs w:val="20"/>
        </w:rPr>
        <w:t>antepréteritum</w:t>
      </w:r>
      <w:r w:rsidRPr="00912A03">
        <w:rPr>
          <w:rFonts w:ascii="Cambria" w:hAnsi="Cambria"/>
          <w:sz w:val="20"/>
          <w:szCs w:val="20"/>
        </w:rPr>
        <w:t xml:space="preserve"> – děj minulý předcházející jinému minulému ději, děj předčasný (K</w:t>
      </w:r>
      <w:r w:rsidRPr="00912A03">
        <w:rPr>
          <w:rFonts w:ascii="Cambria" w:hAnsi="Cambria"/>
          <w:i/>
          <w:iCs/>
          <w:sz w:val="20"/>
          <w:szCs w:val="20"/>
        </w:rPr>
        <w:t>dyž jsem se byl umyl, ulehl jsem</w:t>
      </w:r>
      <w:r w:rsidRPr="00912A03">
        <w:rPr>
          <w:rFonts w:ascii="Cambria" w:hAnsi="Cambria"/>
          <w:sz w:val="20"/>
          <w:szCs w:val="20"/>
        </w:rPr>
        <w:t>.)</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děj následný (</w:t>
      </w:r>
      <w:r w:rsidRPr="00912A03">
        <w:rPr>
          <w:rFonts w:ascii="Cambria" w:hAnsi="Cambria"/>
          <w:i/>
          <w:iCs/>
          <w:sz w:val="20"/>
          <w:szCs w:val="20"/>
        </w:rPr>
        <w:t xml:space="preserve">budu se těšit, </w:t>
      </w:r>
      <w:r w:rsidRPr="00912A03">
        <w:rPr>
          <w:rFonts w:ascii="Cambria" w:hAnsi="Cambria"/>
          <w:i/>
          <w:iCs/>
          <w:sz w:val="20"/>
          <w:szCs w:val="20"/>
          <w:u w:val="single"/>
        </w:rPr>
        <w:t>že přijde</w:t>
      </w:r>
      <w:r w:rsidRPr="00912A03">
        <w:rPr>
          <w:rFonts w:ascii="Cambria" w:hAnsi="Cambria"/>
          <w:sz w:val="20"/>
          <w:szCs w:val="20"/>
        </w:rPr>
        <w:t>)</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k vyjadřování relativních časů nemá čeština zvláštní soustavu tvarů</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empirické</w:t>
      </w:r>
      <w:r w:rsidRPr="00912A03">
        <w:rPr>
          <w:rFonts w:ascii="Cambria" w:hAnsi="Cambria"/>
          <w:sz w:val="20"/>
          <w:szCs w:val="20"/>
        </w:rPr>
        <w:t xml:space="preserve"> (přítomnost/minulost) x </w:t>
      </w:r>
      <w:r w:rsidRPr="00912A03">
        <w:rPr>
          <w:rFonts w:ascii="Cambria" w:hAnsi="Cambria"/>
          <w:b/>
          <w:bCs/>
          <w:sz w:val="20"/>
          <w:szCs w:val="20"/>
        </w:rPr>
        <w:t>neempirické</w:t>
      </w:r>
      <w:r w:rsidRPr="00912A03">
        <w:rPr>
          <w:rFonts w:ascii="Cambria" w:hAnsi="Cambria"/>
          <w:sz w:val="20"/>
          <w:szCs w:val="20"/>
        </w:rPr>
        <w:t xml:space="preserve"> (budoucnost) časy</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podřízen kategorii způsobu</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bezpříznakový je čas přítomný</w:t>
      </w:r>
    </w:p>
    <w:p w:rsidR="00554B63" w:rsidRPr="00912A03" w:rsidRDefault="00554B63" w:rsidP="00554B63">
      <w:pPr>
        <w:pStyle w:val="Textbody"/>
        <w:jc w:val="both"/>
        <w:rPr>
          <w:rFonts w:ascii="Cambria" w:hAnsi="Cambria"/>
          <w:sz w:val="20"/>
          <w:szCs w:val="20"/>
        </w:rPr>
      </w:pPr>
    </w:p>
    <w:p w:rsidR="00554B63" w:rsidRPr="00912A03" w:rsidRDefault="00554B63" w:rsidP="00554B63">
      <w:pPr>
        <w:pStyle w:val="Nadpis41"/>
        <w:jc w:val="both"/>
        <w:rPr>
          <w:rFonts w:ascii="Cambria" w:hAnsi="Cambria"/>
          <w:sz w:val="20"/>
          <w:szCs w:val="20"/>
        </w:rPr>
      </w:pPr>
      <w:r w:rsidRPr="00912A03">
        <w:rPr>
          <w:rFonts w:ascii="Cambria" w:hAnsi="Cambria"/>
          <w:sz w:val="20"/>
          <w:szCs w:val="20"/>
        </w:rPr>
        <w:t>Formální časy</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prézens</w:t>
      </w:r>
      <w:r w:rsidRPr="00912A03">
        <w:rPr>
          <w:rFonts w:ascii="Cambria" w:hAnsi="Cambria"/>
          <w:sz w:val="20"/>
          <w:szCs w:val="20"/>
        </w:rPr>
        <w:t xml:space="preserve"> (jednoduchý tvar) – k prézentnímu kmeni slovesa se připojují koncovky osoby a čísla</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préteritum</w:t>
      </w:r>
      <w:r w:rsidRPr="00912A03">
        <w:rPr>
          <w:rFonts w:ascii="Cambria" w:hAnsi="Cambria"/>
          <w:sz w:val="20"/>
          <w:szCs w:val="20"/>
        </w:rPr>
        <w:t xml:space="preserve"> (složený tvar)</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vyjadřuje se pomocí příčestí l-ového a prézentních tvarů pomocného s</w:t>
      </w:r>
      <w:r w:rsidR="009C2303" w:rsidRPr="00912A03">
        <w:rPr>
          <w:rFonts w:ascii="Cambria" w:hAnsi="Cambria"/>
          <w:sz w:val="20"/>
          <w:szCs w:val="20"/>
        </w:rPr>
        <w:t>lovesa být v 1. a 2. os., ve 3. </w:t>
      </w:r>
      <w:r w:rsidRPr="00912A03">
        <w:rPr>
          <w:rFonts w:ascii="Cambria" w:hAnsi="Cambria"/>
          <w:sz w:val="20"/>
          <w:szCs w:val="20"/>
        </w:rPr>
        <w:t>se vypouští.</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příčestí l-ové (kmen minulý + </w:t>
      </w:r>
      <w:r w:rsidRPr="00912A03">
        <w:rPr>
          <w:rFonts w:ascii="Cambria" w:hAnsi="Cambria"/>
          <w:i/>
          <w:iCs/>
          <w:sz w:val="20"/>
          <w:szCs w:val="20"/>
        </w:rPr>
        <w:t>-l, -la, -lo, -li, -ly, -la</w:t>
      </w:r>
      <w:r w:rsidRPr="00912A03">
        <w:rPr>
          <w:rFonts w:ascii="Cambria" w:hAnsi="Cambria"/>
          <w:sz w:val="20"/>
          <w:szCs w:val="20"/>
        </w:rPr>
        <w:t xml:space="preserve">) vyjadřuje </w:t>
      </w:r>
      <w:r w:rsidR="009C2303" w:rsidRPr="00912A03">
        <w:rPr>
          <w:rFonts w:ascii="Cambria" w:hAnsi="Cambria"/>
          <w:sz w:val="20"/>
          <w:szCs w:val="20"/>
        </w:rPr>
        <w:t>také jmenný rod činitele děje a </w:t>
      </w:r>
      <w:r w:rsidRPr="00912A03">
        <w:rPr>
          <w:rFonts w:ascii="Cambria" w:hAnsi="Cambria"/>
          <w:sz w:val="20"/>
          <w:szCs w:val="20"/>
        </w:rPr>
        <w:t>gramatické číslo)</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futurum</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prézentní tvary dok. sloves – </w:t>
      </w:r>
      <w:r w:rsidRPr="00912A03">
        <w:rPr>
          <w:rFonts w:ascii="Cambria" w:hAnsi="Cambria"/>
          <w:b/>
          <w:bCs/>
          <w:i/>
          <w:iCs/>
          <w:sz w:val="20"/>
          <w:szCs w:val="20"/>
        </w:rPr>
        <w:t>jednoduchý tvar</w:t>
      </w:r>
      <w:r w:rsidRPr="00912A03">
        <w:rPr>
          <w:rFonts w:ascii="Cambria" w:hAnsi="Cambria"/>
          <w:sz w:val="20"/>
          <w:szCs w:val="20"/>
        </w:rPr>
        <w:t xml:space="preserve"> </w:t>
      </w:r>
      <w:r w:rsidRPr="00912A03">
        <w:rPr>
          <w:rFonts w:ascii="Cambria" w:hAnsi="Cambria"/>
          <w:i/>
          <w:iCs/>
          <w:sz w:val="20"/>
          <w:szCs w:val="20"/>
        </w:rPr>
        <w:t xml:space="preserve">(dojdu) – </w:t>
      </w:r>
      <w:r w:rsidRPr="00912A03">
        <w:rPr>
          <w:rFonts w:ascii="Cambria" w:hAnsi="Cambria"/>
          <w:sz w:val="20"/>
          <w:szCs w:val="20"/>
        </w:rPr>
        <w:t>ukončení děje po okamžiku promluvy</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i/>
          <w:iCs/>
          <w:sz w:val="20"/>
          <w:szCs w:val="20"/>
        </w:rPr>
        <w:t>složený tvar</w:t>
      </w:r>
      <w:r w:rsidRPr="00912A03">
        <w:rPr>
          <w:rFonts w:ascii="Cambria" w:hAnsi="Cambria"/>
          <w:sz w:val="20"/>
          <w:szCs w:val="20"/>
        </w:rPr>
        <w:t xml:space="preserve"> – nedok. sl. (</w:t>
      </w:r>
      <w:r w:rsidRPr="00912A03">
        <w:rPr>
          <w:rFonts w:ascii="Cambria" w:hAnsi="Cambria"/>
          <w:i/>
          <w:iCs/>
          <w:sz w:val="20"/>
          <w:szCs w:val="20"/>
        </w:rPr>
        <w:t>budu psát</w:t>
      </w:r>
      <w:r w:rsidRPr="00912A03">
        <w:rPr>
          <w:rFonts w:ascii="Cambria" w:hAnsi="Cambria"/>
          <w:sz w:val="20"/>
          <w:szCs w:val="20"/>
        </w:rPr>
        <w:t>) – děj následující po okamžiku promluvy</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i/>
          <w:iCs/>
          <w:sz w:val="20"/>
          <w:szCs w:val="20"/>
        </w:rPr>
        <w:t>syntetické futurum</w:t>
      </w:r>
      <w:r w:rsidRPr="00912A03">
        <w:rPr>
          <w:rFonts w:ascii="Cambria" w:hAnsi="Cambria"/>
          <w:sz w:val="20"/>
          <w:szCs w:val="20"/>
        </w:rPr>
        <w:t xml:space="preserve"> – prézentní tvary dokonavých sloves + nezdokonavující předpona po (</w:t>
      </w:r>
      <w:r w:rsidRPr="00912A03">
        <w:rPr>
          <w:rFonts w:ascii="Cambria" w:hAnsi="Cambria"/>
          <w:i/>
          <w:iCs/>
          <w:sz w:val="20"/>
          <w:szCs w:val="20"/>
        </w:rPr>
        <w:t>poroste, pokvete, poběží, polezu, poplavu</w:t>
      </w:r>
      <w:r w:rsidRPr="00912A03">
        <w:rPr>
          <w:rFonts w:ascii="Cambria" w:hAnsi="Cambria"/>
          <w:sz w:val="20"/>
          <w:szCs w:val="20"/>
        </w:rPr>
        <w:t xml:space="preserve">) v PMČ: slovesa pohybu, rozeznatelný pohyb mezi určeností a neurčeností – </w:t>
      </w:r>
      <w:r w:rsidRPr="00912A03">
        <w:rPr>
          <w:rFonts w:ascii="Cambria" w:hAnsi="Cambria"/>
          <w:i/>
          <w:iCs/>
          <w:sz w:val="20"/>
          <w:szCs w:val="20"/>
        </w:rPr>
        <w:t>bežet – běhat, letět – lítat, vést – vodit</w:t>
      </w:r>
      <w:r w:rsidRPr="00912A03">
        <w:rPr>
          <w:rFonts w:ascii="Cambria" w:hAnsi="Cambria"/>
          <w:sz w:val="20"/>
          <w:szCs w:val="20"/>
        </w:rPr>
        <w:t>, oba významy se však realizují pomocí nedokonavého vidu, futurum se tvoří předponou po-, analogicky u dalších sloves pohybu (</w:t>
      </w:r>
      <w:r w:rsidRPr="00912A03">
        <w:rPr>
          <w:rFonts w:ascii="Cambria" w:hAnsi="Cambria"/>
          <w:i/>
          <w:iCs/>
          <w:sz w:val="20"/>
          <w:szCs w:val="20"/>
        </w:rPr>
        <w:t>poplavu, porostu</w:t>
      </w:r>
      <w:r w:rsidRPr="00912A03">
        <w:rPr>
          <w:rFonts w:ascii="Cambria" w:hAnsi="Cambria"/>
          <w:sz w:val="20"/>
          <w:szCs w:val="20"/>
        </w:rPr>
        <w:t>)</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negramatické vyjádření modality (</w:t>
      </w:r>
      <w:r w:rsidRPr="00912A03">
        <w:rPr>
          <w:rFonts w:ascii="Cambria" w:hAnsi="Cambria"/>
          <w:i/>
          <w:iCs/>
          <w:sz w:val="20"/>
          <w:szCs w:val="20"/>
        </w:rPr>
        <w:t>ty budeš nemocný</w:t>
      </w:r>
      <w:r w:rsidRPr="00912A03">
        <w:rPr>
          <w:rFonts w:ascii="Cambria" w:hAnsi="Cambria"/>
          <w:sz w:val="20"/>
          <w:szCs w:val="20"/>
        </w:rPr>
        <w:t xml:space="preserve"> = vypadá, </w:t>
      </w:r>
      <w:r w:rsidR="009C2303" w:rsidRPr="00912A03">
        <w:rPr>
          <w:rFonts w:ascii="Cambria" w:hAnsi="Cambria"/>
          <w:sz w:val="20"/>
          <w:szCs w:val="20"/>
        </w:rPr>
        <w:t>že jsi nemocný – forma futura v </w:t>
      </w:r>
      <w:r w:rsidRPr="00912A03">
        <w:rPr>
          <w:rFonts w:ascii="Cambria" w:hAnsi="Cambria"/>
          <w:sz w:val="20"/>
          <w:szCs w:val="20"/>
        </w:rPr>
        <w:t>platnosti nejistoty)</w:t>
      </w:r>
    </w:p>
    <w:p w:rsidR="005D433E" w:rsidRDefault="005D433E">
      <w:pPr>
        <w:widowControl/>
        <w:suppressAutoHyphens w:val="0"/>
        <w:rPr>
          <w:rFonts w:ascii="Cambria" w:eastAsia="SimSun" w:hAnsi="Cambria" w:cs="Mangal"/>
          <w:kern w:val="3"/>
          <w:sz w:val="20"/>
          <w:szCs w:val="20"/>
          <w:lang w:eastAsia="zh-CN" w:bidi="hi-IN"/>
        </w:rPr>
      </w:pPr>
      <w:r>
        <w:rPr>
          <w:rFonts w:ascii="Cambria" w:hAnsi="Cambria"/>
          <w:sz w:val="20"/>
          <w:szCs w:val="20"/>
        </w:rPr>
        <w:br w:type="page"/>
      </w:r>
    </w:p>
    <w:p w:rsidR="00554B63" w:rsidRPr="00912A03" w:rsidRDefault="00554B63" w:rsidP="00554B63">
      <w:pPr>
        <w:pStyle w:val="Nadpis41"/>
        <w:jc w:val="both"/>
        <w:rPr>
          <w:rFonts w:ascii="Cambria" w:hAnsi="Cambria"/>
          <w:sz w:val="20"/>
          <w:szCs w:val="20"/>
        </w:rPr>
      </w:pPr>
      <w:r w:rsidRPr="00912A03">
        <w:rPr>
          <w:rFonts w:ascii="Cambria" w:hAnsi="Cambria"/>
          <w:sz w:val="20"/>
          <w:szCs w:val="20"/>
        </w:rPr>
        <w:t>Čas a vid</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dok. slovesa mají formální tvar prézentu, který vyjadřuje děj ukončený v budoucnosti – budoucí čas (</w:t>
      </w:r>
      <w:r w:rsidRPr="00912A03">
        <w:rPr>
          <w:rFonts w:ascii="Cambria" w:hAnsi="Cambria"/>
          <w:i/>
          <w:iCs/>
          <w:sz w:val="20"/>
          <w:szCs w:val="20"/>
        </w:rPr>
        <w:t>napíšu dopis</w:t>
      </w:r>
      <w:r w:rsidRPr="00912A03">
        <w:rPr>
          <w:rFonts w:ascii="Cambria" w:hAnsi="Cambria"/>
          <w:sz w:val="20"/>
          <w:szCs w:val="20"/>
        </w:rPr>
        <w:t>)</w:t>
      </w:r>
    </w:p>
    <w:p w:rsidR="00554B63" w:rsidRPr="00912A03" w:rsidRDefault="00554B63" w:rsidP="00554B63">
      <w:pPr>
        <w:pStyle w:val="Textbody"/>
        <w:jc w:val="both"/>
        <w:rPr>
          <w:rFonts w:ascii="Cambria" w:hAnsi="Cambria"/>
          <w:sz w:val="20"/>
          <w:szCs w:val="20"/>
        </w:rPr>
      </w:pPr>
    </w:p>
    <w:p w:rsidR="00554B63" w:rsidRPr="00912A03" w:rsidRDefault="00554B63" w:rsidP="00554B63">
      <w:pPr>
        <w:pStyle w:val="Nadpis41"/>
        <w:jc w:val="both"/>
        <w:rPr>
          <w:rFonts w:ascii="Cambria" w:hAnsi="Cambria"/>
          <w:sz w:val="20"/>
          <w:szCs w:val="20"/>
        </w:rPr>
      </w:pPr>
      <w:r w:rsidRPr="00912A03">
        <w:rPr>
          <w:rFonts w:ascii="Cambria" w:hAnsi="Cambria"/>
          <w:sz w:val="20"/>
          <w:szCs w:val="20"/>
        </w:rPr>
        <w:t>Čas a způsob</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čas je kategorie závislá na způsobu, tři časy má pouze indikativ</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imperativ: současnost s okamžikem promluvy</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imperativ dokonavých sloves = budoucnost</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imperativ – futurum – modální význam futura</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asymetricky se vyjadřuje čas na tvarech podle GK způsobu</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forma kondicionálu</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reálnost – ireálnost děje</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forma l-ové part./part. minulé – prim. forma pro tvoření minulého času</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kond. přít./min. – podmínka reálná/nereálná, nejde o relevanci času ale +/- reálnost možnosti vyjádřené způsobem podmiňovacím</w:t>
      </w:r>
    </w:p>
    <w:p w:rsidR="00554B63" w:rsidRPr="00912A03" w:rsidRDefault="00554B63" w:rsidP="00554B63">
      <w:pPr>
        <w:pStyle w:val="Textbody"/>
        <w:jc w:val="both"/>
        <w:rPr>
          <w:rFonts w:ascii="Cambria" w:hAnsi="Cambria"/>
          <w:sz w:val="20"/>
          <w:szCs w:val="20"/>
        </w:rPr>
      </w:pPr>
    </w:p>
    <w:p w:rsidR="00554B63" w:rsidRPr="00912A03" w:rsidRDefault="00554B63" w:rsidP="00554B63">
      <w:pPr>
        <w:pStyle w:val="Nadpis41"/>
        <w:jc w:val="both"/>
        <w:rPr>
          <w:rFonts w:ascii="Cambria" w:hAnsi="Cambria"/>
          <w:sz w:val="20"/>
          <w:szCs w:val="20"/>
        </w:rPr>
      </w:pPr>
      <w:r w:rsidRPr="00912A03">
        <w:rPr>
          <w:rFonts w:ascii="Cambria" w:hAnsi="Cambria"/>
          <w:sz w:val="20"/>
          <w:szCs w:val="20"/>
        </w:rPr>
        <w:t>Čas a negramatické (negramatikalizované) vyjádření modality</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forma futura se používá v platnosti nejistoty „asi“ (ty budeš nemocný = zdá se, že jsi nemocný)</w:t>
      </w:r>
    </w:p>
    <w:p w:rsidR="00554B63" w:rsidRPr="00912A03" w:rsidRDefault="00554B63" w:rsidP="00554B63">
      <w:pPr>
        <w:pStyle w:val="Textbody"/>
        <w:jc w:val="both"/>
        <w:rPr>
          <w:rFonts w:ascii="Cambria" w:hAnsi="Cambria"/>
          <w:sz w:val="20"/>
          <w:szCs w:val="20"/>
        </w:rPr>
      </w:pPr>
    </w:p>
    <w:p w:rsidR="00554B63" w:rsidRPr="00912A03" w:rsidRDefault="00554B63" w:rsidP="00554B63">
      <w:pPr>
        <w:pStyle w:val="Nadpis41"/>
        <w:jc w:val="both"/>
        <w:rPr>
          <w:rFonts w:ascii="Cambria" w:hAnsi="Cambria"/>
          <w:sz w:val="20"/>
          <w:szCs w:val="20"/>
        </w:rPr>
      </w:pPr>
      <w:r w:rsidRPr="00912A03">
        <w:rPr>
          <w:rFonts w:ascii="Cambria" w:hAnsi="Cambria"/>
          <w:sz w:val="20"/>
          <w:szCs w:val="20"/>
        </w:rPr>
        <w:t>Prézens a přítomnost</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forma prézentu – nejen okamžik promluvy, ale úsek od posledního k aktuálnímu okamžiku, jako prézentní se chápou i děje trvalé – mimočasové a mluvčím aktualizované do přít.</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aktuální trvale platné děje</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b/>
          <w:bCs/>
          <w:sz w:val="20"/>
          <w:szCs w:val="20"/>
        </w:rPr>
        <w:t>atemporální děje</w:t>
      </w:r>
      <w:r w:rsidRPr="00912A03">
        <w:rPr>
          <w:rFonts w:ascii="Cambria" w:hAnsi="Cambria"/>
          <w:sz w:val="20"/>
          <w:szCs w:val="20"/>
        </w:rPr>
        <w:t xml:space="preserve"> – zrušení časových protikladů minulosti, přítomnosti, budoucnosti (</w:t>
      </w:r>
      <w:r w:rsidRPr="00912A03">
        <w:rPr>
          <w:rFonts w:ascii="Cambria" w:hAnsi="Cambria"/>
          <w:i/>
          <w:iCs/>
          <w:sz w:val="20"/>
          <w:szCs w:val="20"/>
        </w:rPr>
        <w:t>Země se otáčí kolem své osy.</w:t>
      </w:r>
      <w:r w:rsidRPr="00912A03">
        <w:rPr>
          <w:rFonts w:ascii="Cambria" w:hAnsi="Cambria"/>
          <w:sz w:val="20"/>
          <w:szCs w:val="20"/>
        </w:rPr>
        <w:t>)</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b/>
          <w:bCs/>
          <w:sz w:val="20"/>
          <w:szCs w:val="20"/>
        </w:rPr>
      </w:pPr>
      <w:r w:rsidRPr="00912A03">
        <w:rPr>
          <w:rFonts w:ascii="Cambria" w:hAnsi="Cambria"/>
          <w:sz w:val="20"/>
          <w:szCs w:val="20"/>
        </w:rPr>
        <w:t xml:space="preserve">vyjádření </w:t>
      </w:r>
      <w:r w:rsidRPr="00912A03">
        <w:rPr>
          <w:rFonts w:ascii="Cambria" w:hAnsi="Cambria"/>
          <w:b/>
          <w:bCs/>
          <w:sz w:val="20"/>
          <w:szCs w:val="20"/>
        </w:rPr>
        <w:t>schopnosti</w:t>
      </w:r>
      <w:r w:rsidRPr="00912A03">
        <w:rPr>
          <w:rFonts w:ascii="Cambria" w:hAnsi="Cambria"/>
          <w:sz w:val="20"/>
          <w:szCs w:val="20"/>
        </w:rPr>
        <w:t xml:space="preserve"> – </w:t>
      </w:r>
      <w:r w:rsidRPr="00912A03">
        <w:rPr>
          <w:rFonts w:ascii="Cambria" w:hAnsi="Cambria"/>
          <w:i/>
          <w:iCs/>
          <w:sz w:val="20"/>
          <w:szCs w:val="20"/>
        </w:rPr>
        <w:t>Dítě už chodí</w:t>
      </w:r>
      <w:r w:rsidRPr="00912A03">
        <w:rPr>
          <w:rFonts w:ascii="Cambria" w:hAnsi="Cambria"/>
          <w:sz w:val="20"/>
          <w:szCs w:val="20"/>
        </w:rPr>
        <w:t>.</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 xml:space="preserve">prézens gnómický – </w:t>
      </w:r>
      <w:r w:rsidRPr="00912A03">
        <w:rPr>
          <w:rFonts w:ascii="Cambria" w:hAnsi="Cambria"/>
          <w:sz w:val="20"/>
          <w:szCs w:val="20"/>
        </w:rPr>
        <w:t>vyjadřování neaktuálních dějů a slovesného času ve frazémech (</w:t>
      </w:r>
      <w:r w:rsidRPr="00912A03">
        <w:rPr>
          <w:rFonts w:ascii="Cambria" w:hAnsi="Cambria"/>
          <w:i/>
          <w:iCs/>
          <w:sz w:val="20"/>
          <w:szCs w:val="20"/>
        </w:rPr>
        <w:t>Kdo nevěří, ať tam běží.</w:t>
      </w:r>
      <w:r w:rsidRPr="00912A03">
        <w:rPr>
          <w:rFonts w:ascii="Cambria" w:hAnsi="Cambria"/>
          <w:sz w:val="20"/>
          <w:szCs w:val="20"/>
        </w:rPr>
        <w:t>)</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historický prézens</w:t>
      </w:r>
      <w:r w:rsidRPr="00912A03">
        <w:rPr>
          <w:rFonts w:ascii="Cambria" w:hAnsi="Cambria"/>
          <w:sz w:val="20"/>
          <w:szCs w:val="20"/>
        </w:rPr>
        <w:t xml:space="preserve"> – dějový spád, aktualizace dějů minulých (</w:t>
      </w:r>
      <w:r w:rsidRPr="00912A03">
        <w:rPr>
          <w:rFonts w:ascii="Cambria" w:hAnsi="Cambria"/>
          <w:i/>
          <w:iCs/>
          <w:sz w:val="20"/>
          <w:szCs w:val="20"/>
        </w:rPr>
        <w:t>Císař Karel IV. dává stavět Nové Město pražské.</w:t>
      </w:r>
      <w:r w:rsidRPr="00912A03">
        <w:rPr>
          <w:rFonts w:ascii="Cambria" w:hAnsi="Cambria"/>
          <w:sz w:val="20"/>
          <w:szCs w:val="20"/>
        </w:rPr>
        <w:t>)</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dramatický prézens</w:t>
      </w:r>
      <w:r w:rsidRPr="00912A03">
        <w:rPr>
          <w:rFonts w:ascii="Cambria" w:hAnsi="Cambria"/>
          <w:sz w:val="20"/>
          <w:szCs w:val="20"/>
        </w:rPr>
        <w:t xml:space="preserve"> (</w:t>
      </w:r>
      <w:r w:rsidRPr="00912A03">
        <w:rPr>
          <w:rFonts w:ascii="Cambria" w:hAnsi="Cambria"/>
          <w:i/>
          <w:iCs/>
          <w:sz w:val="20"/>
          <w:szCs w:val="20"/>
        </w:rPr>
        <w:t>jdu tam a vidím</w:t>
      </w:r>
      <w:r w:rsidRPr="00912A03">
        <w:rPr>
          <w:rFonts w:ascii="Cambria" w:hAnsi="Cambria"/>
          <w:sz w:val="20"/>
          <w:szCs w:val="20"/>
        </w:rPr>
        <w:t>…</w:t>
      </w:r>
      <w:r w:rsidRPr="00912A03">
        <w:rPr>
          <w:rFonts w:ascii="Cambria" w:hAnsi="Cambria"/>
          <w:i/>
          <w:iCs/>
          <w:sz w:val="20"/>
          <w:szCs w:val="20"/>
        </w:rPr>
        <w:t>Karel šel po louce a najednou vidí krávu.</w:t>
      </w:r>
      <w:r w:rsidRPr="00912A03">
        <w:rPr>
          <w:rFonts w:ascii="Cambria" w:hAnsi="Cambria"/>
          <w:sz w:val="20"/>
          <w:szCs w:val="20"/>
        </w:rPr>
        <w:t>)</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schopnost prézent. tvarů některých nedok. sloves (ve spojení s adverbiem času) </w:t>
      </w:r>
      <w:r w:rsidRPr="00912A03">
        <w:rPr>
          <w:rFonts w:ascii="Cambria" w:hAnsi="Cambria"/>
          <w:b/>
          <w:bCs/>
          <w:sz w:val="20"/>
          <w:szCs w:val="20"/>
        </w:rPr>
        <w:t>vyjádřit futurum</w:t>
      </w:r>
      <w:r w:rsidRPr="00912A03">
        <w:rPr>
          <w:rFonts w:ascii="Cambria" w:hAnsi="Cambria"/>
          <w:sz w:val="20"/>
          <w:szCs w:val="20"/>
        </w:rPr>
        <w:t xml:space="preserve"> (</w:t>
      </w:r>
      <w:r w:rsidRPr="00912A03">
        <w:rPr>
          <w:rFonts w:ascii="Cambria" w:hAnsi="Cambria"/>
          <w:i/>
          <w:iCs/>
          <w:sz w:val="20"/>
          <w:szCs w:val="20"/>
        </w:rPr>
        <w:t>zítra jedu domů</w:t>
      </w:r>
      <w:r w:rsidRPr="00912A03">
        <w:rPr>
          <w:rFonts w:ascii="Cambria" w:hAnsi="Cambria"/>
          <w:sz w:val="20"/>
          <w:szCs w:val="20"/>
        </w:rPr>
        <w:t>)</w:t>
      </w:r>
    </w:p>
    <w:p w:rsidR="00554B63" w:rsidRPr="00912A03" w:rsidRDefault="00554B63" w:rsidP="00554B63">
      <w:pPr>
        <w:pStyle w:val="Textbody"/>
        <w:jc w:val="both"/>
        <w:rPr>
          <w:rFonts w:ascii="Cambria" w:hAnsi="Cambria"/>
          <w:sz w:val="20"/>
          <w:szCs w:val="20"/>
        </w:rPr>
      </w:pPr>
    </w:p>
    <w:p w:rsidR="00554B63" w:rsidRPr="00912A03" w:rsidRDefault="00554B63" w:rsidP="00554B63">
      <w:pPr>
        <w:pStyle w:val="Nadpis41"/>
        <w:jc w:val="both"/>
        <w:rPr>
          <w:rFonts w:ascii="Cambria" w:hAnsi="Cambria"/>
          <w:sz w:val="20"/>
          <w:szCs w:val="20"/>
        </w:rPr>
      </w:pPr>
      <w:r w:rsidRPr="00912A03">
        <w:rPr>
          <w:rFonts w:ascii="Cambria" w:hAnsi="Cambria"/>
          <w:sz w:val="20"/>
          <w:szCs w:val="20"/>
        </w:rPr>
        <w:t>Aktuálnost (právě v čas. bodě) x neaktuálnost děje</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koincidence s nějakým časovým bodem x absence takové koincidence</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 češtině negramatikalizovaná, vyjadřovaná lexikálně (iterativa jsou např. vždy neaktuální – Petr hrává šachy. věta Petr hraje šachy. může být a) aktuální – Petr teď hraje šachy n. neaktuální – Petr umí hrát šachy/ Petr hraje šachy každý čtvrtek.)</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souvisí s kat. vidu</w:t>
      </w:r>
    </w:p>
    <w:p w:rsidR="00554B63" w:rsidRPr="00912A03" w:rsidRDefault="00554B63">
      <w:pPr>
        <w:widowControl/>
        <w:suppressAutoHyphens w:val="0"/>
        <w:rPr>
          <w:rFonts w:ascii="Cambria" w:eastAsia="Microsoft YaHei" w:hAnsi="Cambria" w:cs="Mangal"/>
          <w:b/>
          <w:bCs/>
          <w:smallCaps/>
          <w:kern w:val="3"/>
          <w:szCs w:val="20"/>
          <w:lang w:eastAsia="zh-CN" w:bidi="hi-IN"/>
        </w:rPr>
      </w:pPr>
      <w:r w:rsidRPr="00912A03">
        <w:rPr>
          <w:rFonts w:ascii="Cambria" w:hAnsi="Cambria"/>
          <w:szCs w:val="20"/>
        </w:rPr>
        <w:br w:type="page"/>
      </w:r>
    </w:p>
    <w:p w:rsidR="00554B63" w:rsidRPr="00912A03" w:rsidRDefault="00554B63" w:rsidP="00554B63">
      <w:pPr>
        <w:pStyle w:val="Nadpis31"/>
        <w:rPr>
          <w:rFonts w:ascii="Cambria" w:hAnsi="Cambria"/>
          <w:sz w:val="24"/>
          <w:szCs w:val="20"/>
        </w:rPr>
      </w:pPr>
      <w:r w:rsidRPr="00912A03">
        <w:rPr>
          <w:rFonts w:ascii="Cambria" w:hAnsi="Cambria"/>
          <w:sz w:val="24"/>
          <w:szCs w:val="20"/>
        </w:rPr>
        <w:t>Slovesný rod</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vyjadřuje vztah mezi subjektem a predikátem věty</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prostředek vyjádření diateze = vztahů mezi významovou strukturou věty a synt. pozicemi; formálně sémantický vztah mezi původcem, nositelem děje a subjektem věty</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různě teoreticky pojaté – spol. zákl. paradigmata urč. počtu syntakticko-sémantických struktur jakožto různých způsobů prezentací dějových situací jediného predikátu (diateze)</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GK. slovesa – </w:t>
      </w:r>
      <w:r w:rsidRPr="00912A03">
        <w:rPr>
          <w:rFonts w:ascii="Cambria" w:hAnsi="Cambria"/>
          <w:b/>
          <w:bCs/>
          <w:sz w:val="20"/>
          <w:szCs w:val="20"/>
        </w:rPr>
        <w:t>opozice aktivní pasivní</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Cs/>
          <w:iCs/>
          <w:sz w:val="20"/>
          <w:szCs w:val="20"/>
        </w:rPr>
        <w:t>původce</w:t>
      </w:r>
      <w:r w:rsidRPr="00912A03">
        <w:rPr>
          <w:rFonts w:ascii="Cambria" w:hAnsi="Cambria"/>
          <w:sz w:val="20"/>
          <w:szCs w:val="20"/>
        </w:rPr>
        <w:t xml:space="preserve"> děje = formální podmět věty – </w:t>
      </w:r>
      <w:r w:rsidRPr="00912A03">
        <w:rPr>
          <w:rFonts w:ascii="Cambria" w:hAnsi="Cambria"/>
          <w:b/>
          <w:bCs/>
          <w:i/>
          <w:iCs/>
          <w:sz w:val="20"/>
          <w:szCs w:val="20"/>
        </w:rPr>
        <w:t xml:space="preserve">aktivum/činný rod </w:t>
      </w:r>
      <w:r w:rsidRPr="00912A03">
        <w:rPr>
          <w:rFonts w:ascii="Cambria" w:hAnsi="Cambria"/>
          <w:sz w:val="20"/>
          <w:szCs w:val="20"/>
        </w:rPr>
        <w:t>(</w:t>
      </w:r>
      <w:r w:rsidRPr="00912A03">
        <w:rPr>
          <w:rFonts w:ascii="Cambria" w:hAnsi="Cambria"/>
          <w:i/>
          <w:iCs/>
          <w:sz w:val="20"/>
          <w:szCs w:val="20"/>
        </w:rPr>
        <w:t>probudí</w:t>
      </w:r>
      <w:r w:rsidRPr="00912A03">
        <w:rPr>
          <w:rFonts w:ascii="Cambria" w:hAnsi="Cambria"/>
          <w:sz w:val="20"/>
          <w:szCs w:val="20"/>
        </w:rPr>
        <w:t>)</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původce děje odlišný od form. podmětu věty = </w:t>
      </w:r>
      <w:r w:rsidRPr="00912A03">
        <w:rPr>
          <w:rFonts w:ascii="Cambria" w:hAnsi="Cambria"/>
          <w:b/>
          <w:bCs/>
          <w:i/>
          <w:iCs/>
          <w:sz w:val="20"/>
          <w:szCs w:val="20"/>
        </w:rPr>
        <w:t xml:space="preserve">pasivum/trpný rod </w:t>
      </w:r>
      <w:r w:rsidRPr="00912A03">
        <w:rPr>
          <w:rFonts w:ascii="Cambria" w:hAnsi="Cambria"/>
          <w:sz w:val="20"/>
          <w:szCs w:val="20"/>
        </w:rPr>
        <w:t>(</w:t>
      </w:r>
      <w:r w:rsidRPr="00912A03">
        <w:rPr>
          <w:rFonts w:ascii="Cambria" w:hAnsi="Cambria"/>
          <w:i/>
          <w:iCs/>
          <w:sz w:val="20"/>
          <w:szCs w:val="20"/>
        </w:rPr>
        <w:t>byl probuzen</w:t>
      </w:r>
      <w:r w:rsidRPr="00912A03">
        <w:rPr>
          <w:rFonts w:ascii="Cambria" w:hAnsi="Cambria"/>
          <w:sz w:val="20"/>
          <w:szCs w:val="20"/>
        </w:rPr>
        <w:t>)</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schopnost vyjádřit obojí slovesný rod mají činnostní slovesa předmětová, především přechodná (pojící se se 4. pádem)</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eastAsia="Arial,Bold" w:hAnsi="Cambria" w:cs="Arial,Bold"/>
          <w:b/>
          <w:bCs/>
          <w:sz w:val="20"/>
          <w:szCs w:val="20"/>
        </w:rPr>
        <w:t>předmětová přechodná slovesa = tranzitivní</w:t>
      </w:r>
      <w:r w:rsidRPr="00912A03">
        <w:rPr>
          <w:rFonts w:ascii="Cambria" w:eastAsia="Arial" w:hAnsi="Cambria" w:cs="Arial"/>
          <w:b/>
          <w:bCs/>
          <w:sz w:val="20"/>
          <w:szCs w:val="20"/>
        </w:rPr>
        <w:t>:</w:t>
      </w:r>
      <w:r w:rsidRPr="00912A03">
        <w:rPr>
          <w:rFonts w:ascii="Cambria" w:eastAsia="Arial" w:hAnsi="Cambria" w:cs="Arial"/>
          <w:sz w:val="20"/>
          <w:szCs w:val="20"/>
        </w:rPr>
        <w:t xml:space="preserve"> závazná akuzativní rekce (</w:t>
      </w:r>
      <w:r w:rsidRPr="00912A03">
        <w:rPr>
          <w:rFonts w:ascii="Cambria" w:eastAsia="Arial" w:hAnsi="Cambria" w:cs="Arial"/>
          <w:i/>
          <w:iCs/>
          <w:sz w:val="20"/>
          <w:szCs w:val="20"/>
        </w:rPr>
        <w:t>Petr postavil dům.</w:t>
      </w:r>
      <w:r w:rsidR="00270512" w:rsidRPr="00912A03">
        <w:rPr>
          <w:rFonts w:ascii="Cambria" w:eastAsia="Arial" w:hAnsi="Cambria" w:cs="Arial"/>
          <w:sz w:val="20"/>
          <w:szCs w:val="20"/>
        </w:rPr>
        <w:t>) v </w:t>
      </w:r>
      <w:r w:rsidRPr="00912A03">
        <w:rPr>
          <w:rFonts w:ascii="Cambria" w:eastAsia="Arial" w:hAnsi="Cambria" w:cs="Arial"/>
          <w:sz w:val="20"/>
          <w:szCs w:val="20"/>
        </w:rPr>
        <w:t>aktivu, v pasivu pak jméno plnící původně roli předmětu přechází do role podmětu a podmětové jméno přechází do fce okolnostního určení děje/původce děje, popř. se podmět nevyjadřuje (</w:t>
      </w:r>
      <w:r w:rsidRPr="00912A03">
        <w:rPr>
          <w:rFonts w:ascii="Cambria" w:eastAsia="Arial" w:hAnsi="Cambria" w:cs="Arial"/>
          <w:i/>
          <w:iCs/>
          <w:sz w:val="20"/>
          <w:szCs w:val="20"/>
        </w:rPr>
        <w:t>Dům byl postaven Petrem. Dům byl postaven.</w:t>
      </w:r>
      <w:r w:rsidRPr="00912A03">
        <w:rPr>
          <w:rFonts w:ascii="Cambria" w:eastAsia="Arial" w:hAnsi="Cambria" w:cs="Arial"/>
          <w:sz w:val="20"/>
          <w:szCs w:val="20"/>
        </w:rPr>
        <w:t>)</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eastAsia="Arial,Bold" w:hAnsi="Cambria" w:cs="Arial,Bold"/>
          <w:b/>
          <w:bCs/>
          <w:sz w:val="20"/>
          <w:szCs w:val="20"/>
        </w:rPr>
        <w:t xml:space="preserve">předmětová slovesa nepřechodová = intranzitivní </w:t>
      </w:r>
      <w:r w:rsidRPr="00912A03">
        <w:rPr>
          <w:rFonts w:ascii="Cambria" w:eastAsia="Arial" w:hAnsi="Cambria" w:cs="Arial"/>
          <w:sz w:val="20"/>
          <w:szCs w:val="20"/>
        </w:rPr>
        <w:t>– předmět zůstává v pasivu ve stejném pádě jako v aktivu</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 w:hAnsi="Cambria" w:cs="Arial"/>
          <w:sz w:val="20"/>
          <w:szCs w:val="20"/>
        </w:rPr>
        <w:t>tvary dvojího rodu netvoří: nedokonavá slovesa stavová nepředponová (</w:t>
      </w:r>
      <w:r w:rsidRPr="00912A03">
        <w:rPr>
          <w:rFonts w:ascii="Cambria" w:eastAsia="Arial" w:hAnsi="Cambria" w:cs="Arial"/>
          <w:i/>
          <w:iCs/>
          <w:sz w:val="20"/>
          <w:szCs w:val="20"/>
        </w:rPr>
        <w:t>ležím, sedím</w:t>
      </w:r>
      <w:r w:rsidRPr="00912A03">
        <w:rPr>
          <w:rFonts w:ascii="Cambria" w:eastAsia="Arial" w:hAnsi="Cambria" w:cs="Arial"/>
          <w:sz w:val="20"/>
          <w:szCs w:val="20"/>
        </w:rPr>
        <w:t>), slovesa vyjadřující tělesné a duševní pocity (</w:t>
      </w:r>
      <w:r w:rsidRPr="00912A03">
        <w:rPr>
          <w:rFonts w:ascii="Cambria" w:eastAsia="Arial" w:hAnsi="Cambria" w:cs="Arial"/>
          <w:i/>
          <w:iCs/>
          <w:sz w:val="20"/>
          <w:szCs w:val="20"/>
        </w:rPr>
        <w:t>bolí mě v zádech</w:t>
      </w:r>
      <w:r w:rsidRPr="00912A03">
        <w:rPr>
          <w:rFonts w:ascii="Cambria" w:eastAsia="Arial" w:hAnsi="Cambria" w:cs="Arial"/>
          <w:sz w:val="20"/>
          <w:szCs w:val="20"/>
        </w:rPr>
        <w:t>), slovesa zvratná (</w:t>
      </w:r>
      <w:r w:rsidRPr="00912A03">
        <w:rPr>
          <w:rFonts w:ascii="Cambria" w:eastAsia="Arial" w:hAnsi="Cambria" w:cs="Arial"/>
          <w:i/>
          <w:iCs/>
          <w:sz w:val="20"/>
          <w:szCs w:val="20"/>
        </w:rPr>
        <w:t>bát se</w:t>
      </w:r>
      <w:r w:rsidRPr="00912A03">
        <w:rPr>
          <w:rFonts w:ascii="Cambria" w:eastAsia="Arial" w:hAnsi="Cambria" w:cs="Arial"/>
          <w:sz w:val="20"/>
          <w:szCs w:val="20"/>
        </w:rPr>
        <w:t>), způsobová (</w:t>
      </w:r>
      <w:r w:rsidRPr="00912A03">
        <w:rPr>
          <w:rFonts w:ascii="Cambria" w:eastAsia="Arial" w:hAnsi="Cambria" w:cs="Arial"/>
          <w:i/>
          <w:iCs/>
          <w:sz w:val="20"/>
          <w:szCs w:val="20"/>
        </w:rPr>
        <w:t>mít, moci, smět,…</w:t>
      </w:r>
      <w:r w:rsidRPr="00912A03">
        <w:rPr>
          <w:rFonts w:ascii="Cambria" w:eastAsia="Arial" w:hAnsi="Cambria" w:cs="Arial"/>
          <w:sz w:val="20"/>
          <w:szCs w:val="20"/>
        </w:rPr>
        <w:t>), jejich tvary se formálně řadí k činnému rodu</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 w:hAnsi="Cambria" w:cs="Arial"/>
          <w:sz w:val="20"/>
          <w:szCs w:val="20"/>
        </w:rPr>
        <w:t>tvar činného rodu je nepříznakový, ve větě se jím vyjadřuje původce děje/agens, agens v pasivní větě je vyjádřen pouze, pokud konstrukce obsahuje sloveso přechodné v opisném pasivu, při použití zvratného pasiva agens vyjádřen nebývá (</w:t>
      </w:r>
      <w:r w:rsidRPr="00912A03">
        <w:rPr>
          <w:rFonts w:ascii="Cambria" w:eastAsia="Arial" w:hAnsi="Cambria" w:cs="Arial"/>
          <w:i/>
          <w:iCs/>
          <w:sz w:val="20"/>
          <w:szCs w:val="20"/>
        </w:rPr>
        <w:t>Staví se dům.</w:t>
      </w:r>
      <w:r w:rsidRPr="00912A03">
        <w:rPr>
          <w:rFonts w:ascii="Cambria" w:eastAsia="Arial" w:hAnsi="Cambria" w:cs="Arial"/>
          <w:sz w:val="20"/>
          <w:szCs w:val="20"/>
        </w:rPr>
        <w:t>)</w:t>
      </w:r>
    </w:p>
    <w:p w:rsidR="00554B63" w:rsidRPr="00912A03" w:rsidRDefault="00554B63" w:rsidP="00554B63">
      <w:pPr>
        <w:pStyle w:val="Textbody"/>
        <w:jc w:val="both"/>
        <w:rPr>
          <w:rFonts w:ascii="Cambria" w:hAnsi="Cambria"/>
          <w:sz w:val="20"/>
          <w:szCs w:val="20"/>
        </w:rPr>
      </w:pPr>
    </w:p>
    <w:p w:rsidR="00554B63" w:rsidRPr="00912A03" w:rsidRDefault="00554B63" w:rsidP="00554B63">
      <w:pPr>
        <w:pStyle w:val="Nadpis41"/>
        <w:jc w:val="both"/>
        <w:rPr>
          <w:rFonts w:ascii="Cambria" w:hAnsi="Cambria"/>
          <w:sz w:val="20"/>
          <w:szCs w:val="20"/>
        </w:rPr>
      </w:pPr>
      <w:r w:rsidRPr="00912A03">
        <w:rPr>
          <w:rFonts w:ascii="Cambria" w:hAnsi="Cambria"/>
          <w:sz w:val="20"/>
          <w:szCs w:val="20"/>
        </w:rPr>
        <w:t>Vyjádření pasiva</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opisné pasívum</w:t>
      </w:r>
      <w:r w:rsidRPr="00912A03">
        <w:rPr>
          <w:rFonts w:ascii="Cambria" w:hAnsi="Cambria"/>
          <w:sz w:val="20"/>
          <w:szCs w:val="20"/>
        </w:rPr>
        <w:t xml:space="preserve"> – složený slovesný tvar (určitý tvar slovesa být + pasivní participium významového slovesa) rozvinutý ve všech časových formách až v průběhu historického vývoje (P</w:t>
      </w:r>
      <w:r w:rsidRPr="00912A03">
        <w:rPr>
          <w:rFonts w:ascii="Cambria" w:hAnsi="Cambria"/>
          <w:i/>
          <w:iCs/>
          <w:sz w:val="20"/>
          <w:szCs w:val="20"/>
        </w:rPr>
        <w:t>omník byl vztyčen.)</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pouze tranzitiva, spíše dokonavá slovesa</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příčestí trpné se tvoří od kmene minulého morfy </w:t>
      </w:r>
      <w:r w:rsidRPr="00912A03">
        <w:rPr>
          <w:rFonts w:ascii="Cambria" w:hAnsi="Cambria"/>
          <w:i/>
          <w:iCs/>
          <w:sz w:val="20"/>
          <w:szCs w:val="20"/>
        </w:rPr>
        <w:t>-(e)n/-t (a,o, i, y, a)</w:t>
      </w:r>
    </w:p>
    <w:p w:rsidR="00554B63" w:rsidRPr="00912A03" w:rsidRDefault="00554B63"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zvratné pasivum</w:t>
      </w:r>
      <w:r w:rsidRPr="00912A03">
        <w:rPr>
          <w:rFonts w:ascii="Cambria" w:hAnsi="Cambria"/>
          <w:sz w:val="20"/>
          <w:szCs w:val="20"/>
        </w:rPr>
        <w:t xml:space="preserve"> – tvar 3.os. ind. préz. akt. + se (</w:t>
      </w:r>
      <w:r w:rsidRPr="00912A03">
        <w:rPr>
          <w:rFonts w:ascii="Cambria" w:hAnsi="Cambria"/>
          <w:i/>
          <w:iCs/>
          <w:sz w:val="20"/>
          <w:szCs w:val="20"/>
        </w:rPr>
        <w:t>Auta se vyrábějí v Ml. Boleslavi</w:t>
      </w:r>
      <w:r w:rsidRPr="00912A03">
        <w:rPr>
          <w:rFonts w:ascii="Cambria" w:hAnsi="Cambria"/>
          <w:sz w:val="20"/>
          <w:szCs w:val="20"/>
        </w:rPr>
        <w:t>)</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reflexivní forma je homonymní, může vyjadřovat i aktivum i pasivum</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užívá se spíše u nedokonavých sloves</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vyjadřuje aktuálně probíhající nebo opakující se děje</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b/>
          <w:bCs/>
          <w:i/>
          <w:iCs/>
          <w:sz w:val="20"/>
          <w:szCs w:val="20"/>
        </w:rPr>
        <w:t>reflexiva tantum</w:t>
      </w:r>
      <w:r w:rsidRPr="00912A03">
        <w:rPr>
          <w:rFonts w:ascii="Cambria" w:hAnsi="Cambria"/>
          <w:sz w:val="20"/>
          <w:szCs w:val="20"/>
        </w:rPr>
        <w:t xml:space="preserve"> (</w:t>
      </w:r>
      <w:r w:rsidRPr="00912A03">
        <w:rPr>
          <w:rFonts w:ascii="Cambria" w:hAnsi="Cambria"/>
          <w:i/>
          <w:iCs/>
          <w:sz w:val="20"/>
          <w:szCs w:val="20"/>
        </w:rPr>
        <w:t>ptát se, smát se</w:t>
      </w:r>
      <w:r w:rsidRPr="00912A03">
        <w:rPr>
          <w:rFonts w:ascii="Cambria" w:hAnsi="Cambria"/>
          <w:sz w:val="20"/>
          <w:szCs w:val="20"/>
        </w:rPr>
        <w:t>) – zvratná forma nevyjadřuje pasivum, se je volným morfémem, má vlastní význam zvratný (</w:t>
      </w:r>
      <w:r w:rsidRPr="00912A03">
        <w:rPr>
          <w:rFonts w:ascii="Cambria" w:hAnsi="Cambria"/>
          <w:i/>
          <w:iCs/>
          <w:sz w:val="20"/>
          <w:szCs w:val="20"/>
        </w:rPr>
        <w:t>pustit koho kam x pustit se do č-o; pořezat x pořezat se</w:t>
      </w:r>
      <w:r w:rsidRPr="00912A03">
        <w:rPr>
          <w:rFonts w:ascii="Cambria" w:hAnsi="Cambria"/>
          <w:sz w:val="20"/>
          <w:szCs w:val="20"/>
        </w:rPr>
        <w:t>), význam vzájemnosti (</w:t>
      </w:r>
      <w:r w:rsidRPr="00912A03">
        <w:rPr>
          <w:rFonts w:ascii="Cambria" w:hAnsi="Cambria"/>
          <w:i/>
          <w:iCs/>
          <w:sz w:val="20"/>
          <w:szCs w:val="20"/>
        </w:rPr>
        <w:t>nenáviděli se</w:t>
      </w:r>
      <w:r w:rsidRPr="00912A03">
        <w:rPr>
          <w:rFonts w:ascii="Cambria" w:hAnsi="Cambria"/>
          <w:sz w:val="20"/>
          <w:szCs w:val="20"/>
        </w:rPr>
        <w:t>), neosobní význam (</w:t>
      </w:r>
      <w:r w:rsidRPr="00912A03">
        <w:rPr>
          <w:rFonts w:ascii="Cambria" w:hAnsi="Cambria"/>
          <w:i/>
          <w:iCs/>
          <w:sz w:val="20"/>
          <w:szCs w:val="20"/>
        </w:rPr>
        <w:t>tančilo se</w:t>
      </w:r>
      <w:r w:rsidRPr="00912A03">
        <w:rPr>
          <w:rFonts w:ascii="Cambria" w:hAnsi="Cambria"/>
          <w:sz w:val="20"/>
          <w:szCs w:val="20"/>
        </w:rPr>
        <w:t>), změny stavu (</w:t>
      </w:r>
      <w:r w:rsidRPr="00912A03">
        <w:rPr>
          <w:rFonts w:ascii="Cambria" w:hAnsi="Cambria"/>
          <w:i/>
          <w:iCs/>
          <w:sz w:val="20"/>
          <w:szCs w:val="20"/>
        </w:rPr>
        <w:t>větev se láme</w:t>
      </w:r>
      <w:r w:rsidRPr="00912A03">
        <w:rPr>
          <w:rFonts w:ascii="Cambria" w:hAnsi="Cambria"/>
          <w:sz w:val="20"/>
          <w:szCs w:val="20"/>
        </w:rPr>
        <w:t>), oslabený podmět (</w:t>
      </w:r>
      <w:r w:rsidRPr="00912A03">
        <w:rPr>
          <w:rFonts w:ascii="Cambria" w:hAnsi="Cambria"/>
          <w:i/>
          <w:iCs/>
          <w:sz w:val="20"/>
          <w:szCs w:val="20"/>
        </w:rPr>
        <w:t>umyla se</w:t>
      </w:r>
      <w:r w:rsidRPr="00912A03">
        <w:rPr>
          <w:rFonts w:ascii="Cambria" w:hAnsi="Cambria"/>
          <w:sz w:val="20"/>
          <w:szCs w:val="20"/>
        </w:rPr>
        <w:t>)</w:t>
      </w:r>
    </w:p>
    <w:p w:rsidR="00554B63" w:rsidRPr="00912A03" w:rsidRDefault="00554B63" w:rsidP="00554B63">
      <w:pPr>
        <w:pStyle w:val="Textbody"/>
        <w:ind w:left="371" w:firstLine="709"/>
        <w:jc w:val="both"/>
        <w:rPr>
          <w:rFonts w:ascii="Cambria" w:hAnsi="Cambria"/>
          <w:sz w:val="20"/>
          <w:szCs w:val="20"/>
        </w:rPr>
      </w:pPr>
      <w:r w:rsidRPr="00912A03">
        <w:rPr>
          <w:rFonts w:ascii="Cambria" w:hAnsi="Cambria"/>
          <w:sz w:val="20"/>
          <w:szCs w:val="20"/>
        </w:rPr>
        <w:t>10 příkladů reflexiv tantum</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i/>
          <w:sz w:val="20"/>
          <w:szCs w:val="20"/>
        </w:rPr>
      </w:pPr>
      <w:r w:rsidRPr="00912A03">
        <w:rPr>
          <w:rFonts w:ascii="Cambria" w:hAnsi="Cambria"/>
          <w:i/>
          <w:sz w:val="20"/>
          <w:szCs w:val="20"/>
        </w:rPr>
        <w:t>smát se, bát se, ptát se, kát se, troufat si, loudat se, stydět se, choulit se, zdát se, toulat se</w:t>
      </w:r>
    </w:p>
    <w:p w:rsidR="00554B63" w:rsidRPr="00912A03" w:rsidRDefault="00554B63" w:rsidP="00554B63">
      <w:pPr>
        <w:pStyle w:val="Textbody"/>
        <w:ind w:left="371" w:firstLine="709"/>
        <w:jc w:val="both"/>
        <w:rPr>
          <w:rFonts w:ascii="Cambria" w:hAnsi="Cambria"/>
          <w:sz w:val="20"/>
          <w:szCs w:val="20"/>
        </w:rPr>
      </w:pPr>
      <w:r w:rsidRPr="00912A03">
        <w:rPr>
          <w:rFonts w:ascii="Cambria" w:hAnsi="Cambria"/>
          <w:sz w:val="20"/>
          <w:szCs w:val="20"/>
        </w:rPr>
        <w:t>10 příkladů kandidátů na rt</w:t>
      </w:r>
    </w:p>
    <w:p w:rsidR="00554B63" w:rsidRPr="00912A03" w:rsidRDefault="00554B63" w:rsidP="00354368">
      <w:pPr>
        <w:pStyle w:val="Zkladntext"/>
        <w:numPr>
          <w:ilvl w:val="1"/>
          <w:numId w:val="12"/>
        </w:numPr>
        <w:tabs>
          <w:tab w:val="num" w:pos="1440"/>
        </w:tabs>
        <w:spacing w:after="80"/>
        <w:ind w:left="1440" w:hanging="360"/>
        <w:jc w:val="both"/>
        <w:rPr>
          <w:rFonts w:ascii="Cambria" w:hAnsi="Cambria"/>
          <w:i/>
          <w:sz w:val="20"/>
          <w:szCs w:val="20"/>
        </w:rPr>
      </w:pPr>
      <w:r w:rsidRPr="00912A03">
        <w:rPr>
          <w:rFonts w:ascii="Cambria" w:hAnsi="Cambria"/>
          <w:i/>
          <w:sz w:val="20"/>
          <w:szCs w:val="20"/>
        </w:rPr>
        <w:t>dát – dát se směrem k (vydat – vydat se), dostat – dostat se někam, stá</w:t>
      </w:r>
      <w:r w:rsidR="00270512" w:rsidRPr="00912A03">
        <w:rPr>
          <w:rFonts w:ascii="Cambria" w:hAnsi="Cambria"/>
          <w:i/>
          <w:sz w:val="20"/>
          <w:szCs w:val="20"/>
        </w:rPr>
        <w:t>t – stát se, hodit – hodit se k </w:t>
      </w:r>
      <w:r w:rsidRPr="00912A03">
        <w:rPr>
          <w:rFonts w:ascii="Cambria" w:hAnsi="Cambria"/>
          <w:i/>
          <w:sz w:val="20"/>
          <w:szCs w:val="20"/>
        </w:rPr>
        <w:t>čemu/na co, třít – třít se (o rybách), chovat – chovat se nějak, utkat – utkat se s někým, dopustit – dopustit se něčeho, ucházet – ucházet se o něco, brát – brát se za něco, počínat – počínat si nějak, obejít – obejít se bez něčeho, vyznat (vyznat se z čeho) – vyznat se v něčem</w:t>
      </w:r>
    </w:p>
    <w:p w:rsidR="00554B63" w:rsidRPr="00912A03" w:rsidRDefault="00554B63" w:rsidP="00554B63">
      <w:pPr>
        <w:pStyle w:val="Zkladntext"/>
        <w:spacing w:after="80"/>
        <w:jc w:val="both"/>
        <w:rPr>
          <w:rFonts w:ascii="Cambria" w:hAnsi="Cambria"/>
          <w:i/>
          <w:sz w:val="20"/>
          <w:szCs w:val="20"/>
        </w:rPr>
      </w:pPr>
    </w:p>
    <w:p w:rsidR="00554B63" w:rsidRPr="00912A03" w:rsidRDefault="00554B63" w:rsidP="00554B63">
      <w:pPr>
        <w:rPr>
          <w:rFonts w:ascii="Cambria" w:hAnsi="Cambria"/>
          <w:i/>
          <w:sz w:val="20"/>
          <w:szCs w:val="20"/>
        </w:rPr>
      </w:pPr>
      <w:r w:rsidRPr="00912A03">
        <w:rPr>
          <w:rFonts w:ascii="Cambria" w:hAnsi="Cambria"/>
          <w:i/>
          <w:sz w:val="20"/>
          <w:szCs w:val="20"/>
        </w:rPr>
        <w:br w:type="page"/>
      </w:r>
    </w:p>
    <w:p w:rsidR="00554B63" w:rsidRPr="00912A03" w:rsidRDefault="00554B63" w:rsidP="00554B63">
      <w:pPr>
        <w:pStyle w:val="Style13"/>
        <w:widowControl/>
        <w:spacing w:after="120"/>
        <w:jc w:val="both"/>
        <w:rPr>
          <w:rStyle w:val="FontStyle39"/>
          <w:rFonts w:ascii="Cambria" w:hAnsi="Cambria"/>
          <w:sz w:val="20"/>
          <w:szCs w:val="20"/>
          <w:lang w:val="cs-CZ" w:eastAsia="cs-CZ"/>
        </w:rPr>
      </w:pPr>
      <w:r w:rsidRPr="00912A03">
        <w:rPr>
          <w:rStyle w:val="FontStyle39"/>
          <w:rFonts w:ascii="Cambria" w:hAnsi="Cambria"/>
          <w:b/>
          <w:bCs/>
          <w:smallCaps/>
          <w:sz w:val="22"/>
          <w:szCs w:val="20"/>
          <w:lang w:val="cs-CZ" w:eastAsia="cs-CZ"/>
        </w:rPr>
        <w:t>Slovesný rod</w:t>
      </w:r>
      <w:r w:rsidRPr="00912A03">
        <w:rPr>
          <w:rStyle w:val="FontStyle40"/>
          <w:rFonts w:ascii="Cambria" w:hAnsi="Cambria"/>
          <w:smallCaps/>
          <w:sz w:val="22"/>
          <w:szCs w:val="20"/>
          <w:lang w:val="cs-CZ" w:eastAsia="cs-CZ"/>
        </w:rPr>
        <w:t xml:space="preserve"> </w:t>
      </w:r>
      <w:r w:rsidRPr="00912A03">
        <w:rPr>
          <w:rStyle w:val="FontStyle40"/>
          <w:rFonts w:ascii="Cambria" w:hAnsi="Cambria"/>
          <w:b/>
          <w:smallCaps/>
          <w:sz w:val="22"/>
          <w:szCs w:val="20"/>
          <w:lang w:val="cs-CZ" w:eastAsia="cs-CZ"/>
        </w:rPr>
        <w:t>(genus verbi)</w:t>
      </w:r>
      <w:r w:rsidRPr="00912A03">
        <w:rPr>
          <w:rStyle w:val="FontStyle40"/>
          <w:rFonts w:ascii="Cambria" w:hAnsi="Cambria"/>
          <w:sz w:val="22"/>
          <w:szCs w:val="20"/>
          <w:lang w:val="cs-CZ" w:eastAsia="cs-CZ"/>
        </w:rPr>
        <w:t xml:space="preserve"> </w:t>
      </w:r>
      <w:r w:rsidRPr="00912A03">
        <w:rPr>
          <w:rStyle w:val="FontStyle39"/>
          <w:rFonts w:ascii="Cambria" w:hAnsi="Cambria"/>
          <w:sz w:val="20"/>
          <w:szCs w:val="20"/>
          <w:lang w:val="cs-CZ" w:eastAsia="cs-CZ"/>
        </w:rPr>
        <w:t>lze obecně definovat jako vlastnost slovesa a/nebo větné struktury vyjadřující formálně-sémantický vztah podmětu a jeho sémantické funkce. Tento obecně definovaný vztah bývá pro různé jaz. a v různých teoriích konkrétně pojímán a definován – obecně viděno –</w:t>
      </w:r>
      <w:r w:rsidR="00072F90">
        <w:rPr>
          <w:rStyle w:val="FontStyle39"/>
          <w:rFonts w:ascii="Cambria" w:hAnsi="Cambria"/>
          <w:sz w:val="20"/>
          <w:szCs w:val="20"/>
          <w:lang w:val="cs-CZ" w:eastAsia="cs-CZ"/>
        </w:rPr>
        <w:t xml:space="preserve"> </w:t>
      </w:r>
      <w:r w:rsidRPr="00912A03">
        <w:rPr>
          <w:rStyle w:val="FontStyle39"/>
          <w:rFonts w:ascii="Cambria" w:hAnsi="Cambria"/>
          <w:sz w:val="20"/>
          <w:szCs w:val="20"/>
          <w:lang w:val="cs-CZ" w:eastAsia="cs-CZ"/>
        </w:rPr>
        <w:t xml:space="preserve">trojím způsobem: </w:t>
      </w:r>
    </w:p>
    <w:p w:rsidR="00554B63" w:rsidRPr="00912A03" w:rsidRDefault="00554B63" w:rsidP="00554B63">
      <w:pPr>
        <w:pStyle w:val="Style13"/>
        <w:widowControl/>
        <w:spacing w:after="120"/>
        <w:ind w:left="709"/>
        <w:jc w:val="both"/>
        <w:rPr>
          <w:rStyle w:val="FontStyle56"/>
          <w:rFonts w:ascii="Cambria" w:hAnsi="Cambria"/>
          <w:sz w:val="20"/>
          <w:szCs w:val="20"/>
          <w:lang w:val="cs-CZ" w:eastAsia="cs-CZ"/>
        </w:rPr>
      </w:pPr>
      <w:r w:rsidRPr="00912A03">
        <w:rPr>
          <w:rStyle w:val="FontStyle39"/>
          <w:rFonts w:ascii="Cambria" w:hAnsi="Cambria"/>
          <w:sz w:val="20"/>
          <w:szCs w:val="20"/>
          <w:lang w:val="cs-CZ" w:eastAsia="cs-CZ"/>
        </w:rPr>
        <w:t xml:space="preserve">(a) cistě morfologicky, jako (obvykle) binární opozice slovesných forem (Svartvik, 1966), a to buď obou syntetických, typu (lat.) </w:t>
      </w:r>
      <w:r w:rsidRPr="00912A03">
        <w:rPr>
          <w:rStyle w:val="FontStyle39"/>
          <w:rFonts w:ascii="Cambria" w:hAnsi="Cambria"/>
          <w:i/>
          <w:iCs/>
          <w:sz w:val="20"/>
          <w:szCs w:val="20"/>
          <w:lang w:val="cs-CZ" w:eastAsia="cs-CZ"/>
        </w:rPr>
        <w:t>l</w:t>
      </w:r>
      <w:r w:rsidRPr="00912A03">
        <w:rPr>
          <w:rStyle w:val="FontStyle56"/>
          <w:rFonts w:ascii="Cambria" w:hAnsi="Cambria"/>
          <w:sz w:val="20"/>
          <w:szCs w:val="20"/>
          <w:lang w:val="cs-CZ" w:eastAsia="cs-CZ"/>
        </w:rPr>
        <w:t xml:space="preserve">audo </w:t>
      </w:r>
      <w:r w:rsidRPr="00912A03">
        <w:rPr>
          <w:rStyle w:val="FontStyle56"/>
          <w:rFonts w:ascii="Cambria" w:hAnsi="Cambria" w:cs="Symbol"/>
          <w:i w:val="0"/>
          <w:iCs w:val="0"/>
          <w:sz w:val="20"/>
          <w:szCs w:val="20"/>
          <w:lang w:val="cs-CZ" w:eastAsia="cs-CZ"/>
        </w:rPr>
        <w:t>x</w:t>
      </w:r>
      <w:r w:rsidRPr="00912A03">
        <w:rPr>
          <w:rStyle w:val="FontStyle39"/>
          <w:rFonts w:ascii="Cambria" w:hAnsi="Cambria"/>
          <w:sz w:val="20"/>
          <w:szCs w:val="20"/>
          <w:lang w:val="cs-CZ" w:eastAsia="cs-CZ"/>
        </w:rPr>
        <w:t xml:space="preserve"> </w:t>
      </w:r>
      <w:r w:rsidRPr="00912A03">
        <w:rPr>
          <w:rStyle w:val="FontStyle56"/>
          <w:rFonts w:ascii="Cambria" w:hAnsi="Cambria"/>
          <w:sz w:val="20"/>
          <w:szCs w:val="20"/>
          <w:lang w:val="cs-CZ" w:eastAsia="cs-CZ"/>
        </w:rPr>
        <w:t xml:space="preserve">laudor, </w:t>
      </w:r>
      <w:r w:rsidRPr="00912A03">
        <w:rPr>
          <w:rStyle w:val="FontStyle39"/>
          <w:rFonts w:ascii="Cambria" w:hAnsi="Cambria"/>
          <w:sz w:val="20"/>
          <w:szCs w:val="20"/>
          <w:lang w:val="cs-CZ" w:eastAsia="cs-CZ"/>
        </w:rPr>
        <w:t xml:space="preserve">n. (aktivní) formy syntetické a (pasivní) formy analytické typu </w:t>
      </w:r>
      <w:r w:rsidRPr="00912A03">
        <w:rPr>
          <w:rStyle w:val="FontStyle56"/>
          <w:rFonts w:ascii="Cambria" w:hAnsi="Cambria"/>
          <w:sz w:val="20"/>
          <w:szCs w:val="20"/>
          <w:lang w:val="cs-CZ" w:eastAsia="cs-CZ"/>
        </w:rPr>
        <w:t xml:space="preserve">chválím </w:t>
      </w:r>
      <w:r w:rsidRPr="00912A03">
        <w:rPr>
          <w:rStyle w:val="FontStyle56"/>
          <w:rFonts w:ascii="Cambria" w:hAnsi="Cambria" w:cs="Symbol"/>
          <w:i w:val="0"/>
          <w:iCs w:val="0"/>
          <w:sz w:val="20"/>
          <w:szCs w:val="20"/>
          <w:lang w:val="cs-CZ" w:eastAsia="cs-CZ"/>
        </w:rPr>
        <w:t xml:space="preserve">x </w:t>
      </w:r>
      <w:r w:rsidRPr="00912A03">
        <w:rPr>
          <w:rStyle w:val="FontStyle56"/>
          <w:rFonts w:ascii="Cambria" w:hAnsi="Cambria"/>
          <w:sz w:val="20"/>
          <w:szCs w:val="20"/>
          <w:lang w:val="cs-CZ" w:eastAsia="cs-CZ"/>
        </w:rPr>
        <w:t xml:space="preserve">jsem chválen </w:t>
      </w:r>
    </w:p>
    <w:p w:rsidR="00554B63" w:rsidRPr="00912A03" w:rsidRDefault="00554B63" w:rsidP="00554B63">
      <w:pPr>
        <w:pStyle w:val="Style13"/>
        <w:widowControl/>
        <w:spacing w:after="120"/>
        <w:ind w:left="709"/>
        <w:jc w:val="both"/>
        <w:rPr>
          <w:rStyle w:val="FontStyle56"/>
          <w:rFonts w:ascii="Cambria" w:hAnsi="Cambria"/>
          <w:sz w:val="20"/>
          <w:szCs w:val="20"/>
          <w:lang w:val="cs-CZ" w:eastAsia="cs-CZ"/>
        </w:rPr>
      </w:pPr>
      <w:r w:rsidRPr="00912A03">
        <w:rPr>
          <w:rStyle w:val="FontStyle39"/>
          <w:rFonts w:ascii="Cambria" w:hAnsi="Cambria"/>
          <w:sz w:val="20"/>
          <w:szCs w:val="20"/>
          <w:lang w:val="cs-CZ" w:eastAsia="cs-CZ"/>
        </w:rPr>
        <w:t xml:space="preserve">(b) morfologicko-syntakticky jako (obvykle) binární opozice syntaktických struktur s různou morfologickou formou predikátu, např. </w:t>
      </w:r>
      <w:r w:rsidRPr="00912A03">
        <w:rPr>
          <w:rStyle w:val="FontStyle56"/>
          <w:rFonts w:ascii="Cambria" w:hAnsi="Cambria"/>
          <w:sz w:val="20"/>
          <w:szCs w:val="20"/>
          <w:lang w:val="cs-CZ" w:eastAsia="cs-CZ"/>
        </w:rPr>
        <w:t xml:space="preserve">Voda plní jámu </w:t>
      </w:r>
      <w:r w:rsidRPr="00912A03">
        <w:rPr>
          <w:rStyle w:val="FontStyle56"/>
          <w:rFonts w:ascii="Cambria" w:hAnsi="Cambria" w:cs="Symbol"/>
          <w:i w:val="0"/>
          <w:iCs w:val="0"/>
          <w:sz w:val="20"/>
          <w:szCs w:val="20"/>
          <w:lang w:val="cs-CZ" w:eastAsia="cs-CZ"/>
        </w:rPr>
        <w:t>x</w:t>
      </w:r>
      <w:r w:rsidRPr="00912A03">
        <w:rPr>
          <w:rStyle w:val="FontStyle39"/>
          <w:rFonts w:ascii="Cambria" w:hAnsi="Cambria"/>
          <w:sz w:val="20"/>
          <w:szCs w:val="20"/>
          <w:lang w:val="cs-CZ" w:eastAsia="cs-CZ"/>
        </w:rPr>
        <w:t xml:space="preserve"> </w:t>
      </w:r>
      <w:r w:rsidRPr="00912A03">
        <w:rPr>
          <w:rStyle w:val="FontStyle39"/>
          <w:rFonts w:ascii="Cambria" w:hAnsi="Cambria"/>
          <w:i/>
          <w:iCs/>
          <w:sz w:val="20"/>
          <w:szCs w:val="20"/>
          <w:lang w:val="cs-CZ" w:eastAsia="cs-CZ"/>
        </w:rPr>
        <w:t>J</w:t>
      </w:r>
      <w:r w:rsidRPr="00912A03">
        <w:rPr>
          <w:rStyle w:val="FontStyle56"/>
          <w:rFonts w:ascii="Cambria" w:hAnsi="Cambria"/>
          <w:sz w:val="20"/>
          <w:szCs w:val="20"/>
          <w:lang w:val="cs-CZ" w:eastAsia="cs-CZ"/>
        </w:rPr>
        <w:t>áma se plní vodou</w:t>
      </w:r>
    </w:p>
    <w:p w:rsidR="00554B63" w:rsidRPr="00912A03" w:rsidRDefault="00554B63" w:rsidP="00554B63">
      <w:pPr>
        <w:pStyle w:val="Style13"/>
        <w:widowControl/>
        <w:spacing w:after="120"/>
        <w:ind w:left="709"/>
        <w:jc w:val="both"/>
        <w:rPr>
          <w:rStyle w:val="FontStyle56"/>
          <w:rFonts w:ascii="Cambria" w:hAnsi="Cambria"/>
          <w:sz w:val="20"/>
          <w:szCs w:val="20"/>
          <w:lang w:val="cs-CZ" w:eastAsia="cs-CZ"/>
        </w:rPr>
      </w:pPr>
      <w:r w:rsidRPr="00912A03">
        <w:rPr>
          <w:rStyle w:val="FontStyle39"/>
          <w:rFonts w:ascii="Cambria" w:hAnsi="Cambria"/>
          <w:sz w:val="20"/>
          <w:szCs w:val="20"/>
          <w:lang w:val="cs-CZ" w:eastAsia="cs-CZ"/>
        </w:rPr>
        <w:t xml:space="preserve">(c) čistě syntakticky jako (obvykle) binární opozice syntaktických struktur s totožnou rnorfologickou formou predikátu (Silnickij, 1974), např. v angl. </w:t>
      </w:r>
      <w:r w:rsidRPr="00912A03">
        <w:rPr>
          <w:rStyle w:val="FontStyle56"/>
          <w:rFonts w:ascii="Cambria" w:hAnsi="Cambria"/>
          <w:sz w:val="20"/>
          <w:szCs w:val="20"/>
          <w:lang w:val="cs-CZ" w:eastAsia="cs-CZ"/>
        </w:rPr>
        <w:t xml:space="preserve">The water fills the pit </w:t>
      </w:r>
      <w:r w:rsidRPr="00912A03">
        <w:rPr>
          <w:rStyle w:val="FontStyle56"/>
          <w:rFonts w:ascii="Cambria" w:hAnsi="Cambria" w:cs="Symbol"/>
          <w:i w:val="0"/>
          <w:iCs w:val="0"/>
          <w:sz w:val="20"/>
          <w:szCs w:val="20"/>
          <w:lang w:val="cs-CZ" w:eastAsia="cs-CZ"/>
        </w:rPr>
        <w:t></w:t>
      </w:r>
      <w:r w:rsidRPr="00912A03">
        <w:rPr>
          <w:rStyle w:val="FontStyle39"/>
          <w:rFonts w:ascii="Cambria" w:hAnsi="Cambria"/>
          <w:sz w:val="20"/>
          <w:szCs w:val="20"/>
          <w:lang w:val="cs-CZ" w:eastAsia="cs-CZ"/>
        </w:rPr>
        <w:t xml:space="preserve"> </w:t>
      </w:r>
      <w:r w:rsidRPr="00912A03">
        <w:rPr>
          <w:rStyle w:val="FontStyle56"/>
          <w:rFonts w:ascii="Cambria" w:hAnsi="Cambria"/>
          <w:sz w:val="20"/>
          <w:szCs w:val="20"/>
          <w:lang w:val="cs-CZ" w:eastAsia="cs-CZ"/>
        </w:rPr>
        <w:t xml:space="preserve">The pit fills with water. </w:t>
      </w:r>
    </w:p>
    <w:p w:rsidR="00554B63" w:rsidRPr="00912A03" w:rsidRDefault="00554B63" w:rsidP="00554B63">
      <w:pPr>
        <w:pStyle w:val="Style13"/>
        <w:widowControl/>
        <w:spacing w:after="120"/>
        <w:jc w:val="both"/>
        <w:rPr>
          <w:rStyle w:val="FontStyle39"/>
          <w:rFonts w:ascii="Cambria" w:hAnsi="Cambria"/>
          <w:sz w:val="20"/>
          <w:szCs w:val="20"/>
          <w:lang w:val="cs-CZ" w:eastAsia="cs-CZ"/>
        </w:rPr>
      </w:pPr>
      <w:r w:rsidRPr="00912A03">
        <w:rPr>
          <w:rStyle w:val="FontStyle39"/>
          <w:rFonts w:ascii="Cambria" w:hAnsi="Cambria"/>
          <w:sz w:val="20"/>
          <w:szCs w:val="20"/>
          <w:lang w:val="cs-CZ" w:eastAsia="cs-CZ"/>
        </w:rPr>
        <w:t xml:space="preserve">V č. lingvistické tradici se obecně přijímá Havránkova definice syntakticko-sémantická, podle níž je </w:t>
      </w:r>
      <w:r w:rsidRPr="00912A03">
        <w:rPr>
          <w:rStyle w:val="FontStyle40"/>
          <w:rFonts w:ascii="Cambria" w:hAnsi="Cambria"/>
          <w:sz w:val="20"/>
          <w:szCs w:val="20"/>
          <w:lang w:val="cs-CZ" w:eastAsia="cs-CZ"/>
        </w:rPr>
        <w:t xml:space="preserve">s.r. </w:t>
      </w:r>
      <w:r w:rsidRPr="00912A03">
        <w:rPr>
          <w:rStyle w:val="FontStyle39"/>
          <w:rFonts w:ascii="Cambria" w:hAnsi="Cambria"/>
          <w:sz w:val="20"/>
          <w:szCs w:val="20"/>
          <w:lang w:val="cs-CZ" w:eastAsia="cs-CZ"/>
        </w:rPr>
        <w:t>(zjednodušeně řečeno) vztahem podmětu a původce děje.</w:t>
      </w:r>
    </w:p>
    <w:p w:rsidR="00554B63" w:rsidRPr="00912A03" w:rsidRDefault="00554B63" w:rsidP="00554B63">
      <w:pPr>
        <w:pStyle w:val="Style13"/>
        <w:widowControl/>
        <w:spacing w:after="120"/>
        <w:jc w:val="both"/>
        <w:rPr>
          <w:rStyle w:val="FontStyle56"/>
          <w:rFonts w:ascii="Cambria" w:hAnsi="Cambria"/>
          <w:sz w:val="20"/>
          <w:szCs w:val="20"/>
          <w:lang w:val="cs-CZ" w:eastAsia="cs-CZ"/>
        </w:rPr>
      </w:pPr>
      <w:r w:rsidRPr="00912A03">
        <w:rPr>
          <w:rStyle w:val="FontStyle39"/>
          <w:rFonts w:ascii="Cambria" w:hAnsi="Cambria"/>
          <w:sz w:val="20"/>
          <w:szCs w:val="20"/>
          <w:lang w:val="cs-CZ" w:eastAsia="cs-CZ"/>
        </w:rPr>
        <w:t xml:space="preserve">Původce děje (sémantický subjekt, agens) je v syntaktické struktuře věty reprezentován buď jejím (formálním) podmětem, pak jde o </w:t>
      </w:r>
      <w:r w:rsidRPr="00912A03">
        <w:rPr>
          <w:rStyle w:val="FontStyle40"/>
          <w:rFonts w:ascii="Cambria" w:hAnsi="Cambria"/>
          <w:b/>
          <w:sz w:val="20"/>
          <w:szCs w:val="20"/>
          <w:lang w:val="cs-CZ" w:eastAsia="cs-CZ"/>
        </w:rPr>
        <w:t>aktivum (rod činný):</w:t>
      </w:r>
      <w:r w:rsidRPr="00912A03">
        <w:rPr>
          <w:rStyle w:val="FontStyle40"/>
          <w:rFonts w:ascii="Cambria" w:hAnsi="Cambria"/>
          <w:sz w:val="20"/>
          <w:szCs w:val="20"/>
          <w:lang w:val="cs-CZ" w:eastAsia="cs-CZ"/>
        </w:rPr>
        <w:t xml:space="preserve"> </w:t>
      </w:r>
      <w:r w:rsidRPr="00912A03">
        <w:rPr>
          <w:rStyle w:val="FontStyle56"/>
          <w:rFonts w:ascii="Cambria" w:hAnsi="Cambria"/>
          <w:sz w:val="20"/>
          <w:szCs w:val="20"/>
          <w:lang w:val="cs-CZ" w:eastAsia="cs-CZ"/>
        </w:rPr>
        <w:t xml:space="preserve">Učitel </w:t>
      </w:r>
      <w:r w:rsidRPr="00912A03">
        <w:rPr>
          <w:rStyle w:val="FontStyle41"/>
          <w:rFonts w:ascii="Cambria" w:hAnsi="Cambria"/>
          <w:bCs/>
          <w:i w:val="0"/>
          <w:sz w:val="20"/>
          <w:szCs w:val="20"/>
          <w:u w:val="single"/>
          <w:lang w:val="cs-CZ" w:eastAsia="cs-CZ"/>
        </w:rPr>
        <w:t>chválí</w:t>
      </w:r>
      <w:r w:rsidRPr="00912A03">
        <w:rPr>
          <w:rStyle w:val="FontStyle41"/>
          <w:rFonts w:ascii="Cambria" w:hAnsi="Cambria"/>
          <w:sz w:val="20"/>
          <w:szCs w:val="20"/>
          <w:lang w:val="cs-CZ" w:eastAsia="cs-CZ"/>
        </w:rPr>
        <w:t xml:space="preserve"> </w:t>
      </w:r>
      <w:r w:rsidRPr="00912A03">
        <w:rPr>
          <w:rStyle w:val="FontStyle56"/>
          <w:rFonts w:ascii="Cambria" w:hAnsi="Cambria"/>
          <w:sz w:val="20"/>
          <w:szCs w:val="20"/>
          <w:lang w:val="cs-CZ" w:eastAsia="cs-CZ"/>
        </w:rPr>
        <w:t xml:space="preserve">žáka, </w:t>
      </w:r>
      <w:r w:rsidRPr="00912A03">
        <w:rPr>
          <w:rStyle w:val="FontStyle39"/>
          <w:rFonts w:ascii="Cambria" w:hAnsi="Cambria"/>
          <w:sz w:val="20"/>
          <w:szCs w:val="20"/>
          <w:lang w:val="cs-CZ" w:eastAsia="cs-CZ"/>
        </w:rPr>
        <w:t>nebo je vyjádřen v jiné s</w:t>
      </w:r>
      <w:r w:rsidR="00270512" w:rsidRPr="00912A03">
        <w:rPr>
          <w:rStyle w:val="FontStyle39"/>
          <w:rFonts w:ascii="Cambria" w:hAnsi="Cambria"/>
          <w:sz w:val="20"/>
          <w:szCs w:val="20"/>
          <w:lang w:val="cs-CZ" w:eastAsia="cs-CZ"/>
        </w:rPr>
        <w:t>yntaktické pozici než v </w:t>
      </w:r>
      <w:r w:rsidRPr="00912A03">
        <w:rPr>
          <w:rStyle w:val="FontStyle39"/>
          <w:rFonts w:ascii="Cambria" w:hAnsi="Cambria"/>
          <w:sz w:val="20"/>
          <w:szCs w:val="20"/>
          <w:lang w:val="cs-CZ" w:eastAsia="cs-CZ"/>
        </w:rPr>
        <w:t xml:space="preserve">pozici podmětu, pak jde </w:t>
      </w:r>
      <w:r w:rsidRPr="00912A03">
        <w:rPr>
          <w:rStyle w:val="FontStyle40"/>
          <w:rFonts w:ascii="Cambria" w:hAnsi="Cambria"/>
          <w:sz w:val="20"/>
          <w:szCs w:val="20"/>
          <w:lang w:val="cs-CZ" w:eastAsia="cs-CZ"/>
        </w:rPr>
        <w:t>o </w:t>
      </w:r>
      <w:r w:rsidRPr="00912A03">
        <w:rPr>
          <w:rStyle w:val="FontStyle40"/>
          <w:rFonts w:ascii="Cambria" w:hAnsi="Cambria"/>
          <w:b/>
          <w:sz w:val="20"/>
          <w:szCs w:val="20"/>
          <w:lang w:val="cs-CZ" w:eastAsia="cs-CZ"/>
        </w:rPr>
        <w:t>pasivum (rod trpný):</w:t>
      </w:r>
      <w:r w:rsidRPr="00912A03">
        <w:rPr>
          <w:rStyle w:val="FontStyle40"/>
          <w:rFonts w:ascii="Cambria" w:hAnsi="Cambria"/>
          <w:sz w:val="20"/>
          <w:szCs w:val="20"/>
          <w:lang w:val="cs-CZ" w:eastAsia="cs-CZ"/>
        </w:rPr>
        <w:t xml:space="preserve"> </w:t>
      </w:r>
      <w:r w:rsidRPr="00912A03">
        <w:rPr>
          <w:rStyle w:val="FontStyle56"/>
          <w:rFonts w:ascii="Cambria" w:hAnsi="Cambria"/>
          <w:sz w:val="20"/>
          <w:szCs w:val="20"/>
          <w:lang w:val="cs-CZ" w:eastAsia="cs-CZ"/>
        </w:rPr>
        <w:t xml:space="preserve">Žák </w:t>
      </w:r>
      <w:r w:rsidRPr="00912A03">
        <w:rPr>
          <w:rStyle w:val="FontStyle41"/>
          <w:rFonts w:ascii="Cambria" w:hAnsi="Cambria"/>
          <w:bCs/>
          <w:sz w:val="20"/>
          <w:szCs w:val="20"/>
          <w:u w:val="single"/>
          <w:lang w:val="cs-CZ" w:eastAsia="cs-CZ"/>
        </w:rPr>
        <w:t>je chválen</w:t>
      </w:r>
      <w:r w:rsidRPr="00912A03">
        <w:rPr>
          <w:rStyle w:val="FontStyle41"/>
          <w:rFonts w:ascii="Cambria" w:hAnsi="Cambria"/>
          <w:sz w:val="20"/>
          <w:szCs w:val="20"/>
          <w:lang w:val="cs-CZ" w:eastAsia="cs-CZ"/>
        </w:rPr>
        <w:t xml:space="preserve"> </w:t>
      </w:r>
      <w:r w:rsidRPr="00912A03">
        <w:rPr>
          <w:rStyle w:val="FontStyle56"/>
          <w:rFonts w:ascii="Cambria" w:hAnsi="Cambria"/>
          <w:sz w:val="20"/>
          <w:szCs w:val="20"/>
          <w:lang w:val="cs-CZ" w:eastAsia="cs-CZ"/>
        </w:rPr>
        <w:t xml:space="preserve">učitelem. </w:t>
      </w:r>
    </w:p>
    <w:p w:rsidR="00554B63" w:rsidRPr="00912A03" w:rsidRDefault="00554B63" w:rsidP="00554B63">
      <w:pPr>
        <w:pStyle w:val="Style13"/>
        <w:widowControl/>
        <w:spacing w:after="120"/>
        <w:jc w:val="both"/>
        <w:rPr>
          <w:rStyle w:val="FontStyle39"/>
          <w:rFonts w:ascii="Cambria" w:hAnsi="Cambria"/>
          <w:sz w:val="20"/>
          <w:szCs w:val="20"/>
          <w:lang w:val="cs-CZ" w:eastAsia="cs-CZ"/>
        </w:rPr>
      </w:pPr>
      <w:r w:rsidRPr="00912A03">
        <w:rPr>
          <w:rStyle w:val="FontStyle39"/>
          <w:rFonts w:ascii="Cambria" w:hAnsi="Cambria"/>
          <w:sz w:val="20"/>
          <w:szCs w:val="20"/>
          <w:lang w:val="cs-CZ" w:eastAsia="cs-CZ"/>
        </w:rPr>
        <w:t xml:space="preserve">Jako </w:t>
      </w:r>
      <w:r w:rsidRPr="00912A03">
        <w:rPr>
          <w:rStyle w:val="FontStyle39"/>
          <w:rFonts w:ascii="Cambria" w:hAnsi="Cambria"/>
          <w:b/>
          <w:sz w:val="20"/>
          <w:szCs w:val="20"/>
          <w:lang w:val="cs-CZ" w:eastAsia="cs-CZ"/>
        </w:rPr>
        <w:t xml:space="preserve">pasivum </w:t>
      </w:r>
      <w:r w:rsidRPr="00912A03">
        <w:rPr>
          <w:rStyle w:val="FontStyle39"/>
          <w:rFonts w:ascii="Cambria" w:hAnsi="Cambria"/>
          <w:sz w:val="20"/>
          <w:szCs w:val="20"/>
          <w:lang w:val="cs-CZ" w:eastAsia="cs-CZ"/>
        </w:rPr>
        <w:t xml:space="preserve">se v č. lingvistické tradici pojímají i </w:t>
      </w:r>
      <w:r w:rsidRPr="00912A03">
        <w:rPr>
          <w:rStyle w:val="FontStyle39"/>
          <w:rFonts w:ascii="Cambria" w:hAnsi="Cambria"/>
          <w:i/>
          <w:sz w:val="20"/>
          <w:szCs w:val="20"/>
          <w:lang w:val="cs-CZ" w:eastAsia="cs-CZ"/>
        </w:rPr>
        <w:t>konstrukce s reflexivní formou slovesnou</w:t>
      </w:r>
      <w:r w:rsidRPr="00912A03">
        <w:rPr>
          <w:rStyle w:val="FontStyle39"/>
          <w:rFonts w:ascii="Cambria" w:hAnsi="Cambria"/>
          <w:sz w:val="20"/>
          <w:szCs w:val="20"/>
          <w:lang w:val="cs-CZ" w:eastAsia="cs-CZ"/>
        </w:rPr>
        <w:t xml:space="preserve"> typu </w:t>
      </w:r>
      <w:r w:rsidRPr="00912A03">
        <w:rPr>
          <w:rStyle w:val="FontStyle41"/>
          <w:rFonts w:ascii="Cambria" w:hAnsi="Cambria"/>
          <w:bCs/>
          <w:sz w:val="20"/>
          <w:szCs w:val="20"/>
          <w:lang w:val="cs-CZ" w:eastAsia="cs-CZ"/>
        </w:rPr>
        <w:t>Staví se</w:t>
      </w:r>
      <w:r w:rsidRPr="00912A03">
        <w:rPr>
          <w:rStyle w:val="FontStyle41"/>
          <w:rFonts w:ascii="Cambria" w:hAnsi="Cambria"/>
          <w:sz w:val="20"/>
          <w:szCs w:val="20"/>
          <w:lang w:val="cs-CZ" w:eastAsia="cs-CZ"/>
        </w:rPr>
        <w:t xml:space="preserve"> </w:t>
      </w:r>
      <w:r w:rsidRPr="00912A03">
        <w:rPr>
          <w:rStyle w:val="FontStyle56"/>
          <w:rFonts w:ascii="Cambria" w:hAnsi="Cambria"/>
          <w:sz w:val="20"/>
          <w:szCs w:val="20"/>
          <w:lang w:val="cs-CZ" w:eastAsia="cs-CZ"/>
        </w:rPr>
        <w:t xml:space="preserve">metro, </w:t>
      </w:r>
      <w:r w:rsidR="00270512" w:rsidRPr="00912A03">
        <w:rPr>
          <w:rStyle w:val="FontStyle39"/>
          <w:rFonts w:ascii="Cambria" w:hAnsi="Cambria"/>
          <w:sz w:val="20"/>
          <w:szCs w:val="20"/>
          <w:lang w:val="cs-CZ" w:eastAsia="cs-CZ"/>
        </w:rPr>
        <w:t>v </w:t>
      </w:r>
      <w:r w:rsidRPr="00912A03">
        <w:rPr>
          <w:rStyle w:val="FontStyle39"/>
          <w:rFonts w:ascii="Cambria" w:hAnsi="Cambria"/>
          <w:sz w:val="20"/>
          <w:szCs w:val="20"/>
          <w:lang w:val="cs-CZ" w:eastAsia="cs-CZ"/>
        </w:rPr>
        <w:t xml:space="preserve">nichž je formální podmět sémantickým objektem (tj. patientem) stejně jako v konkurenčních konstrukcích s pasivním participiem </w:t>
      </w:r>
      <w:r w:rsidRPr="00912A03">
        <w:rPr>
          <w:rStyle w:val="FontStyle41"/>
          <w:rFonts w:ascii="Cambria" w:hAnsi="Cambria"/>
          <w:i w:val="0"/>
          <w:iCs w:val="0"/>
          <w:sz w:val="20"/>
          <w:szCs w:val="20"/>
          <w:lang w:val="cs-CZ" w:eastAsia="cs-CZ"/>
        </w:rPr>
        <w:t>(</w:t>
      </w:r>
      <w:r w:rsidRPr="00912A03">
        <w:rPr>
          <w:rStyle w:val="FontStyle41"/>
          <w:rFonts w:ascii="Cambria" w:hAnsi="Cambria"/>
          <w:bCs/>
          <w:sz w:val="20"/>
          <w:szCs w:val="20"/>
          <w:lang w:val="cs-CZ" w:eastAsia="cs-CZ"/>
        </w:rPr>
        <w:t>Je stavěno</w:t>
      </w:r>
      <w:r w:rsidRPr="00912A03">
        <w:rPr>
          <w:rStyle w:val="FontStyle41"/>
          <w:rFonts w:ascii="Cambria" w:hAnsi="Cambria"/>
          <w:sz w:val="20"/>
          <w:szCs w:val="20"/>
          <w:lang w:val="cs-CZ" w:eastAsia="cs-CZ"/>
        </w:rPr>
        <w:t xml:space="preserve"> </w:t>
      </w:r>
      <w:r w:rsidRPr="00912A03">
        <w:rPr>
          <w:rStyle w:val="FontStyle56"/>
          <w:rFonts w:ascii="Cambria" w:hAnsi="Cambria"/>
          <w:sz w:val="20"/>
          <w:szCs w:val="20"/>
          <w:lang w:val="cs-CZ" w:eastAsia="cs-CZ"/>
        </w:rPr>
        <w:t>metro</w:t>
      </w:r>
      <w:r w:rsidRPr="00912A03">
        <w:rPr>
          <w:rStyle w:val="FontStyle56"/>
          <w:rFonts w:ascii="Cambria" w:hAnsi="Cambria"/>
          <w:i w:val="0"/>
          <w:iCs w:val="0"/>
          <w:sz w:val="20"/>
          <w:szCs w:val="20"/>
          <w:lang w:val="cs-CZ" w:eastAsia="cs-CZ"/>
        </w:rPr>
        <w:t>);</w:t>
      </w:r>
      <w:r w:rsidRPr="00912A03">
        <w:rPr>
          <w:rStyle w:val="FontStyle56"/>
          <w:rFonts w:ascii="Cambria" w:hAnsi="Cambria"/>
          <w:sz w:val="20"/>
          <w:szCs w:val="20"/>
          <w:lang w:val="cs-CZ" w:eastAsia="cs-CZ"/>
        </w:rPr>
        <w:t xml:space="preserve"> </w:t>
      </w:r>
      <w:r w:rsidRPr="00912A03">
        <w:rPr>
          <w:rStyle w:val="FontStyle39"/>
          <w:rFonts w:ascii="Cambria" w:hAnsi="Cambria"/>
          <w:sz w:val="20"/>
          <w:szCs w:val="20"/>
          <w:lang w:val="cs-CZ" w:eastAsia="cs-CZ"/>
        </w:rPr>
        <w:t xml:space="preserve">tyto struktury se v některých gramatikách a koncepcích označují jako </w:t>
      </w:r>
      <w:r w:rsidRPr="00912A03">
        <w:rPr>
          <w:rStyle w:val="FontStyle39"/>
          <w:rFonts w:ascii="Cambria" w:hAnsi="Cambria"/>
          <w:i/>
          <w:sz w:val="20"/>
          <w:szCs w:val="20"/>
          <w:lang w:val="cs-CZ" w:eastAsia="cs-CZ"/>
        </w:rPr>
        <w:t>zvratné pasivum osobní</w:t>
      </w:r>
      <w:r w:rsidRPr="00912A03">
        <w:rPr>
          <w:rStyle w:val="FontStyle39"/>
          <w:rFonts w:ascii="Cambria" w:hAnsi="Cambria"/>
          <w:sz w:val="20"/>
          <w:szCs w:val="20"/>
          <w:lang w:val="cs-CZ" w:eastAsia="cs-CZ"/>
        </w:rPr>
        <w:t xml:space="preserve">. </w:t>
      </w:r>
    </w:p>
    <w:p w:rsidR="00554B63" w:rsidRPr="00912A03" w:rsidRDefault="00554B63" w:rsidP="00554B63">
      <w:pPr>
        <w:pStyle w:val="Style13"/>
        <w:widowControl/>
        <w:spacing w:after="120"/>
        <w:jc w:val="both"/>
        <w:rPr>
          <w:rStyle w:val="FontStyle39"/>
          <w:rFonts w:ascii="Cambria" w:hAnsi="Cambria"/>
          <w:sz w:val="20"/>
          <w:szCs w:val="20"/>
          <w:lang w:val="cs-CZ" w:eastAsia="cs-CZ"/>
        </w:rPr>
      </w:pPr>
      <w:r w:rsidRPr="00912A03">
        <w:rPr>
          <w:rStyle w:val="FontStyle39"/>
          <w:rFonts w:ascii="Cambria" w:hAnsi="Cambria"/>
          <w:sz w:val="20"/>
          <w:szCs w:val="20"/>
          <w:lang w:val="cs-CZ" w:eastAsia="cs-CZ"/>
        </w:rPr>
        <w:t xml:space="preserve">Za pasivní se tradičně pokládají i bezpodměté struktury s reflexivní formou slovesa typu </w:t>
      </w:r>
      <w:r w:rsidRPr="00912A03">
        <w:rPr>
          <w:rStyle w:val="FontStyle41"/>
          <w:rFonts w:ascii="Cambria" w:hAnsi="Cambria"/>
          <w:bCs/>
          <w:sz w:val="20"/>
          <w:szCs w:val="20"/>
          <w:u w:val="single"/>
          <w:lang w:val="cs-CZ" w:eastAsia="cs-CZ"/>
        </w:rPr>
        <w:t>Jde se</w:t>
      </w:r>
      <w:r w:rsidRPr="00912A03">
        <w:rPr>
          <w:rStyle w:val="FontStyle41"/>
          <w:rFonts w:ascii="Cambria" w:hAnsi="Cambria"/>
          <w:b/>
          <w:bCs/>
          <w:sz w:val="20"/>
          <w:szCs w:val="20"/>
          <w:lang w:val="cs-CZ" w:eastAsia="cs-CZ"/>
        </w:rPr>
        <w:t xml:space="preserve"> </w:t>
      </w:r>
      <w:r w:rsidRPr="00912A03">
        <w:rPr>
          <w:rStyle w:val="FontStyle56"/>
          <w:rFonts w:ascii="Cambria" w:hAnsi="Cambria"/>
          <w:sz w:val="20"/>
          <w:szCs w:val="20"/>
          <w:lang w:val="cs-CZ" w:eastAsia="cs-CZ"/>
        </w:rPr>
        <w:t xml:space="preserve">tam hodinu; </w:t>
      </w:r>
      <w:r w:rsidRPr="00912A03">
        <w:rPr>
          <w:rStyle w:val="FontStyle39"/>
          <w:rFonts w:ascii="Cambria" w:hAnsi="Cambria"/>
          <w:sz w:val="20"/>
          <w:szCs w:val="20"/>
          <w:lang w:val="cs-CZ" w:eastAsia="cs-CZ"/>
        </w:rPr>
        <w:t xml:space="preserve">ty se označují jako pasivum neosobní. Rozlišování zvratného pasiva osobního a neosobního však v č. lingvistice nebylo přijato obecně (Kopečný, 1954; Grepl, 1973). </w:t>
      </w:r>
    </w:p>
    <w:p w:rsidR="00554B63" w:rsidRPr="00912A03" w:rsidRDefault="00554B63" w:rsidP="00554B63">
      <w:pPr>
        <w:pStyle w:val="Style13"/>
        <w:widowControl/>
        <w:spacing w:after="120"/>
        <w:jc w:val="both"/>
        <w:rPr>
          <w:rStyle w:val="FontStyle56"/>
          <w:rFonts w:ascii="Cambria" w:hAnsi="Cambria"/>
          <w:sz w:val="20"/>
          <w:szCs w:val="20"/>
          <w:lang w:val="cs-CZ" w:eastAsia="cs-CZ"/>
        </w:rPr>
      </w:pPr>
      <w:r w:rsidRPr="00912A03">
        <w:rPr>
          <w:rStyle w:val="FontStyle40"/>
          <w:rFonts w:ascii="Cambria" w:hAnsi="Cambria"/>
          <w:b/>
          <w:sz w:val="20"/>
          <w:szCs w:val="20"/>
          <w:lang w:val="cs-CZ" w:eastAsia="cs-CZ"/>
        </w:rPr>
        <w:t>Aktivum</w:t>
      </w:r>
      <w:r w:rsidRPr="00912A03">
        <w:rPr>
          <w:rStyle w:val="FontStyle40"/>
          <w:rFonts w:ascii="Cambria" w:hAnsi="Cambria"/>
          <w:sz w:val="20"/>
          <w:szCs w:val="20"/>
          <w:lang w:val="cs-CZ" w:eastAsia="cs-CZ"/>
        </w:rPr>
        <w:t xml:space="preserve"> </w:t>
      </w:r>
      <w:r w:rsidRPr="00912A03">
        <w:rPr>
          <w:rStyle w:val="FontStyle39"/>
          <w:rFonts w:ascii="Cambria" w:hAnsi="Cambria"/>
          <w:sz w:val="20"/>
          <w:szCs w:val="20"/>
          <w:lang w:val="cs-CZ" w:eastAsia="cs-CZ"/>
        </w:rPr>
        <w:t xml:space="preserve">je z morfologického hlediska paradigma slovesných tvarů téhož typu a zároveň každý jednotlivý z těchto tvarů, vzhledem k pasivu v jistém smyslu základních (např. </w:t>
      </w:r>
      <w:r w:rsidRPr="00912A03">
        <w:rPr>
          <w:rStyle w:val="FontStyle56"/>
          <w:rFonts w:ascii="Cambria" w:hAnsi="Cambria"/>
          <w:sz w:val="20"/>
          <w:szCs w:val="20"/>
          <w:lang w:val="cs-CZ" w:eastAsia="cs-CZ"/>
        </w:rPr>
        <w:t>nesu, neseš, nesl</w:t>
      </w:r>
      <w:r w:rsidR="00F10091">
        <w:rPr>
          <w:rStyle w:val="FontStyle56"/>
          <w:rFonts w:ascii="Cambria" w:hAnsi="Cambria"/>
          <w:sz w:val="20"/>
          <w:szCs w:val="20"/>
          <w:lang w:val="cs-CZ" w:eastAsia="cs-CZ"/>
        </w:rPr>
        <w:t>…</w:t>
      </w:r>
      <w:r w:rsidRPr="00912A03">
        <w:rPr>
          <w:rStyle w:val="FontStyle56"/>
          <w:rFonts w:ascii="Cambria" w:hAnsi="Cambria"/>
          <w:sz w:val="20"/>
          <w:szCs w:val="20"/>
          <w:lang w:val="cs-CZ" w:eastAsia="cs-CZ"/>
        </w:rPr>
        <w:t>; čtu, čteš, četl</w:t>
      </w:r>
      <w:r w:rsidR="00F10091">
        <w:rPr>
          <w:rStyle w:val="FontStyle56"/>
          <w:rFonts w:ascii="Cambria" w:hAnsi="Cambria"/>
          <w:sz w:val="20"/>
          <w:szCs w:val="20"/>
          <w:lang w:val="cs-CZ" w:eastAsia="cs-CZ"/>
        </w:rPr>
        <w:t>…</w:t>
      </w:r>
      <w:r w:rsidRPr="00912A03">
        <w:rPr>
          <w:rStyle w:val="FontStyle56"/>
          <w:rFonts w:ascii="Cambria" w:hAnsi="Cambria"/>
          <w:sz w:val="20"/>
          <w:szCs w:val="20"/>
          <w:lang w:val="cs-CZ" w:eastAsia="cs-CZ"/>
        </w:rPr>
        <w:t>; žiju, žiješ, žil</w:t>
      </w:r>
      <w:r w:rsidR="00F10091">
        <w:rPr>
          <w:rStyle w:val="FontStyle56"/>
          <w:rFonts w:ascii="Cambria" w:hAnsi="Cambria"/>
          <w:sz w:val="20"/>
          <w:szCs w:val="20"/>
          <w:lang w:val="cs-CZ" w:eastAsia="cs-CZ"/>
        </w:rPr>
        <w:t>…</w:t>
      </w:r>
      <w:r w:rsidRPr="00912A03">
        <w:rPr>
          <w:rStyle w:val="FontStyle56"/>
          <w:rFonts w:ascii="Cambria" w:hAnsi="Cambria"/>
          <w:i w:val="0"/>
          <w:iCs w:val="0"/>
          <w:sz w:val="20"/>
          <w:szCs w:val="20"/>
          <w:lang w:val="cs-CZ" w:eastAsia="cs-CZ"/>
        </w:rPr>
        <w:t>),</w:t>
      </w:r>
      <w:r w:rsidRPr="00912A03">
        <w:rPr>
          <w:rStyle w:val="FontStyle56"/>
          <w:rFonts w:ascii="Cambria" w:hAnsi="Cambria"/>
          <w:sz w:val="20"/>
          <w:szCs w:val="20"/>
          <w:lang w:val="cs-CZ" w:eastAsia="cs-CZ"/>
        </w:rPr>
        <w:t xml:space="preserve"> </w:t>
      </w:r>
      <w:r w:rsidRPr="00912A03">
        <w:rPr>
          <w:rStyle w:val="FontStyle39"/>
          <w:rFonts w:ascii="Cambria" w:hAnsi="Cambria"/>
          <w:sz w:val="20"/>
          <w:szCs w:val="20"/>
          <w:lang w:val="cs-CZ" w:eastAsia="cs-CZ"/>
        </w:rPr>
        <w:t xml:space="preserve">které lze vzhledem k tradičnímu pojetí definovat jako tvary zakládající větnou strukturu, v níž je sémantický subjekt reprezentován formálním podmětem. </w:t>
      </w:r>
      <w:r w:rsidRPr="00912A03">
        <w:rPr>
          <w:rStyle w:val="FontStyle57"/>
          <w:rFonts w:ascii="Cambria" w:hAnsi="Cambria"/>
          <w:b w:val="0"/>
          <w:sz w:val="20"/>
          <w:szCs w:val="20"/>
          <w:lang w:val="cs-CZ" w:eastAsia="cs-CZ"/>
        </w:rPr>
        <w:t xml:space="preserve">Sémantický obsah aktiva tedy nelze určit pozitivně např. jako „činnost“ (termín rod činný je tedy nutno chápat jako značkový, nikoli popisný termín), neboť aktivní tvary mají i slovesa označující (samovolné) neaktivní procesy a stavy (např. </w:t>
      </w:r>
      <w:r w:rsidRPr="00912A03">
        <w:rPr>
          <w:rStyle w:val="FontStyle56"/>
          <w:rFonts w:ascii="Cambria" w:hAnsi="Cambria"/>
          <w:sz w:val="20"/>
          <w:szCs w:val="20"/>
          <w:lang w:val="cs-CZ" w:eastAsia="cs-CZ"/>
        </w:rPr>
        <w:t>padal, hnít, vyskytovat se</w:t>
      </w:r>
      <w:r w:rsidRPr="00912A03">
        <w:rPr>
          <w:rStyle w:val="FontStyle56"/>
          <w:rFonts w:ascii="Cambria" w:hAnsi="Cambria"/>
          <w:i w:val="0"/>
          <w:iCs w:val="0"/>
          <w:sz w:val="20"/>
          <w:szCs w:val="20"/>
          <w:lang w:val="cs-CZ" w:eastAsia="cs-CZ"/>
        </w:rPr>
        <w:t>).</w:t>
      </w:r>
      <w:r w:rsidRPr="00912A03">
        <w:rPr>
          <w:rStyle w:val="FontStyle56"/>
          <w:rFonts w:ascii="Cambria" w:hAnsi="Cambria"/>
          <w:sz w:val="20"/>
          <w:szCs w:val="20"/>
          <w:lang w:val="cs-CZ" w:eastAsia="cs-CZ"/>
        </w:rPr>
        <w:t xml:space="preserve"> </w:t>
      </w:r>
    </w:p>
    <w:p w:rsidR="00554B63" w:rsidRPr="00912A03" w:rsidRDefault="00554B63" w:rsidP="00554B63">
      <w:pPr>
        <w:spacing w:after="120"/>
        <w:jc w:val="both"/>
        <w:rPr>
          <w:rStyle w:val="FontStyle40"/>
          <w:rFonts w:ascii="Cambria" w:hAnsi="Cambria"/>
          <w:b/>
          <w:sz w:val="20"/>
          <w:szCs w:val="20"/>
        </w:rPr>
      </w:pPr>
      <w:r w:rsidRPr="00912A03">
        <w:rPr>
          <w:rStyle w:val="FontStyle57"/>
          <w:rFonts w:ascii="Cambria" w:hAnsi="Cambria"/>
          <w:sz w:val="20"/>
          <w:szCs w:val="20"/>
        </w:rPr>
        <w:t>Pasivum</w:t>
      </w:r>
      <w:r w:rsidRPr="00912A03">
        <w:rPr>
          <w:rStyle w:val="FontStyle57"/>
          <w:rFonts w:ascii="Cambria" w:hAnsi="Cambria"/>
          <w:b w:val="0"/>
          <w:sz w:val="20"/>
          <w:szCs w:val="20"/>
        </w:rPr>
        <w:t xml:space="preserve"> je z morfologického hlediska paradigma slovesných tvarů a zároveň </w:t>
      </w:r>
      <w:r w:rsidR="00270512" w:rsidRPr="00912A03">
        <w:rPr>
          <w:rStyle w:val="FontStyle57"/>
          <w:rFonts w:ascii="Cambria" w:hAnsi="Cambria"/>
          <w:b w:val="0"/>
          <w:sz w:val="20"/>
          <w:szCs w:val="20"/>
        </w:rPr>
        <w:t>každý z těchto tvarů vzhledem k </w:t>
      </w:r>
      <w:r w:rsidRPr="00912A03">
        <w:rPr>
          <w:rStyle w:val="FontStyle57"/>
          <w:rFonts w:ascii="Cambria" w:hAnsi="Cambria"/>
          <w:b w:val="0"/>
          <w:sz w:val="20"/>
          <w:szCs w:val="20"/>
        </w:rPr>
        <w:t xml:space="preserve">aktivu v jistém smyslu odvozených, které lze vzhledem k tradičnímu pojetí definovat jako tvary zakládající větnou strukturu, v níž sémantický subjekt není reprezentován formálním podmětem. Je v mnoha jaz. jedním z centrálních prostředků </w:t>
      </w:r>
      <w:r w:rsidRPr="00912A03">
        <w:rPr>
          <w:rStyle w:val="FontStyle40"/>
          <w:rFonts w:ascii="Cambria" w:hAnsi="Cambria"/>
          <w:b/>
          <w:sz w:val="20"/>
          <w:szCs w:val="20"/>
        </w:rPr>
        <w:t xml:space="preserve">deagentizace. </w:t>
      </w:r>
    </w:p>
    <w:p w:rsidR="00554B63" w:rsidRPr="00912A03" w:rsidRDefault="00554B63" w:rsidP="00554B63">
      <w:pPr>
        <w:spacing w:after="120"/>
        <w:jc w:val="both"/>
        <w:rPr>
          <w:rStyle w:val="FontStyle56"/>
          <w:rFonts w:ascii="Cambria" w:hAnsi="Cambria"/>
          <w:b/>
          <w:sz w:val="20"/>
          <w:szCs w:val="20"/>
        </w:rPr>
      </w:pPr>
      <w:r w:rsidRPr="00912A03">
        <w:rPr>
          <w:rStyle w:val="FontStyle57"/>
          <w:rFonts w:ascii="Cambria" w:hAnsi="Cambria"/>
          <w:b w:val="0"/>
          <w:sz w:val="20"/>
          <w:szCs w:val="20"/>
        </w:rPr>
        <w:t xml:space="preserve">Pasivním predikátem je daná dějová situace prezentována z hlediska (z perspektivy) objektu děje, tj. z hlediska něčeho, co je daným dějem tak či onak v nejširším smyslu „postihováno“. Subjekt tohoto děje je odsunut z centra pozornosti: může být sice lexikálně vyjádřen, ba dokonce – v poměrně vzácných případech – postaven na začátek věty, avšak vlastním východiskem jaz. reprezentace dané dějové situace zůstává ve větě s pasivním přísudkem vždy „postihování objektu“: </w:t>
      </w:r>
      <w:r w:rsidRPr="00912A03">
        <w:rPr>
          <w:rStyle w:val="FontStyle56"/>
          <w:rFonts w:ascii="Cambria" w:hAnsi="Cambria"/>
          <w:sz w:val="20"/>
          <w:szCs w:val="20"/>
        </w:rPr>
        <w:t>Tento autorův záměr nebyl překladatelem správně pochopen / Překladatelem nebyl tento autorův záměr správně pochopen.</w:t>
      </w:r>
    </w:p>
    <w:p w:rsidR="00554B63" w:rsidRPr="00912A03" w:rsidRDefault="00554B63" w:rsidP="00554B63">
      <w:pPr>
        <w:pStyle w:val="Style13"/>
        <w:widowControl/>
        <w:spacing w:after="120"/>
        <w:jc w:val="both"/>
        <w:rPr>
          <w:rStyle w:val="FontStyle57"/>
          <w:rFonts w:ascii="Cambria" w:hAnsi="Cambria"/>
          <w:b w:val="0"/>
          <w:sz w:val="20"/>
          <w:szCs w:val="20"/>
          <w:lang w:val="cs-CZ" w:eastAsia="cs-CZ"/>
        </w:rPr>
      </w:pPr>
      <w:r w:rsidRPr="00912A03">
        <w:rPr>
          <w:rStyle w:val="FontStyle42"/>
          <w:rFonts w:ascii="Cambria" w:hAnsi="Cambria"/>
          <w:b w:val="0"/>
          <w:bCs w:val="0"/>
          <w:sz w:val="20"/>
          <w:szCs w:val="20"/>
          <w:lang w:val="cs-CZ" w:eastAsia="cs-CZ"/>
        </w:rPr>
        <w:t>V</w:t>
      </w:r>
      <w:r w:rsidRPr="00912A03">
        <w:rPr>
          <w:rStyle w:val="FontStyle42"/>
          <w:rFonts w:ascii="Cambria" w:hAnsi="Cambria"/>
          <w:b w:val="0"/>
          <w:sz w:val="20"/>
          <w:szCs w:val="20"/>
          <w:lang w:val="cs-CZ" w:eastAsia="cs-CZ"/>
        </w:rPr>
        <w:t xml:space="preserve"> </w:t>
      </w:r>
      <w:r w:rsidRPr="00912A03">
        <w:rPr>
          <w:rStyle w:val="FontStyle57"/>
          <w:rFonts w:ascii="Cambria" w:hAnsi="Cambria"/>
          <w:b w:val="0"/>
          <w:sz w:val="20"/>
          <w:szCs w:val="20"/>
          <w:lang w:val="cs-CZ" w:eastAsia="cs-CZ"/>
        </w:rPr>
        <w:t xml:space="preserve">č. tradici se v rámci subkategorií pasiva rozlišuje tzv. </w:t>
      </w:r>
      <w:r w:rsidRPr="00912A03">
        <w:rPr>
          <w:rStyle w:val="FontStyle57"/>
          <w:rFonts w:ascii="Cambria" w:hAnsi="Cambria"/>
          <w:sz w:val="20"/>
          <w:szCs w:val="20"/>
          <w:lang w:val="cs-CZ" w:eastAsia="cs-CZ"/>
        </w:rPr>
        <w:t xml:space="preserve">pasivum opisné (perifrastické) </w:t>
      </w:r>
      <w:r w:rsidRPr="00912A03">
        <w:rPr>
          <w:rStyle w:val="FontStyle57"/>
          <w:rFonts w:ascii="Cambria" w:hAnsi="Cambria"/>
          <w:b w:val="0"/>
          <w:sz w:val="20"/>
          <w:szCs w:val="20"/>
          <w:lang w:val="cs-CZ" w:eastAsia="cs-CZ"/>
        </w:rPr>
        <w:t>a</w:t>
      </w:r>
      <w:r w:rsidRPr="00912A03">
        <w:rPr>
          <w:rStyle w:val="FontStyle57"/>
          <w:rFonts w:ascii="Cambria" w:hAnsi="Cambria"/>
          <w:sz w:val="20"/>
          <w:szCs w:val="20"/>
          <w:lang w:val="cs-CZ" w:eastAsia="cs-CZ"/>
        </w:rPr>
        <w:t xml:space="preserve"> pasivum zvratné (reflexivní)</w:t>
      </w:r>
      <w:r w:rsidRPr="00912A03">
        <w:rPr>
          <w:rStyle w:val="FontStyle57"/>
          <w:rFonts w:ascii="Cambria" w:hAnsi="Cambria"/>
          <w:b w:val="0"/>
          <w:sz w:val="20"/>
          <w:szCs w:val="20"/>
          <w:lang w:val="cs-CZ" w:eastAsia="cs-CZ"/>
        </w:rPr>
        <w:t xml:space="preserve">. </w:t>
      </w:r>
    </w:p>
    <w:p w:rsidR="00554B63" w:rsidRPr="00912A03" w:rsidRDefault="00554B63" w:rsidP="00554B63">
      <w:pPr>
        <w:pStyle w:val="Style13"/>
        <w:widowControl/>
        <w:spacing w:after="120"/>
        <w:jc w:val="both"/>
        <w:rPr>
          <w:rStyle w:val="FontStyle57"/>
          <w:rFonts w:ascii="Cambria" w:hAnsi="Cambria"/>
          <w:b w:val="0"/>
          <w:sz w:val="20"/>
          <w:szCs w:val="20"/>
          <w:lang w:val="cs-CZ" w:eastAsia="cs-CZ"/>
        </w:rPr>
      </w:pPr>
      <w:r w:rsidRPr="00912A03">
        <w:rPr>
          <w:rStyle w:val="FontStyle40"/>
          <w:rFonts w:ascii="Cambria" w:hAnsi="Cambria"/>
          <w:b/>
          <w:sz w:val="20"/>
          <w:szCs w:val="20"/>
          <w:lang w:val="cs-CZ" w:eastAsia="cs-CZ"/>
        </w:rPr>
        <w:t xml:space="preserve">Opisné pasivum </w:t>
      </w:r>
      <w:r w:rsidRPr="00912A03">
        <w:rPr>
          <w:rStyle w:val="FontStyle57"/>
          <w:rFonts w:ascii="Cambria" w:hAnsi="Cambria"/>
          <w:b w:val="0"/>
          <w:sz w:val="20"/>
          <w:szCs w:val="20"/>
          <w:lang w:val="cs-CZ" w:eastAsia="cs-CZ"/>
        </w:rPr>
        <w:t xml:space="preserve">je komplexní slovesný tvar složený z libovolného tvaru pomocného slovesa </w:t>
      </w:r>
      <w:r w:rsidRPr="00912A03">
        <w:rPr>
          <w:rStyle w:val="FontStyle56"/>
          <w:rFonts w:ascii="Cambria" w:hAnsi="Cambria"/>
          <w:sz w:val="20"/>
          <w:szCs w:val="20"/>
          <w:lang w:val="cs-CZ" w:eastAsia="cs-CZ"/>
        </w:rPr>
        <w:t>být</w:t>
      </w:r>
      <w:r w:rsidRPr="00912A03">
        <w:rPr>
          <w:rStyle w:val="FontStyle56"/>
          <w:rFonts w:ascii="Cambria" w:hAnsi="Cambria"/>
          <w:b/>
          <w:sz w:val="20"/>
          <w:szCs w:val="20"/>
          <w:lang w:val="cs-CZ" w:eastAsia="cs-CZ"/>
        </w:rPr>
        <w:t xml:space="preserve"> </w:t>
      </w:r>
      <w:r w:rsidRPr="00912A03">
        <w:rPr>
          <w:rStyle w:val="FontStyle57"/>
          <w:rFonts w:ascii="Cambria" w:hAnsi="Cambria"/>
          <w:b w:val="0"/>
          <w:sz w:val="20"/>
          <w:szCs w:val="20"/>
          <w:lang w:val="cs-CZ" w:eastAsia="cs-CZ"/>
        </w:rPr>
        <w:t xml:space="preserve">a trpného part. významového slovesa (obou vidů), např. </w:t>
      </w:r>
      <w:r w:rsidRPr="00912A03">
        <w:rPr>
          <w:rStyle w:val="FontStyle56"/>
          <w:rFonts w:ascii="Cambria" w:hAnsi="Cambria"/>
          <w:sz w:val="20"/>
          <w:szCs w:val="20"/>
          <w:lang w:val="cs-CZ" w:eastAsia="cs-CZ"/>
        </w:rPr>
        <w:t xml:space="preserve">je </w:t>
      </w:r>
      <w:r w:rsidRPr="00912A03">
        <w:rPr>
          <w:rStyle w:val="FontStyle56"/>
          <w:rFonts w:ascii="Cambria" w:hAnsi="Cambria"/>
          <w:iCs w:val="0"/>
          <w:sz w:val="20"/>
          <w:szCs w:val="20"/>
          <w:lang w:val="cs-CZ" w:eastAsia="cs-CZ"/>
        </w:rPr>
        <w:t>(</w:t>
      </w:r>
      <w:r w:rsidRPr="00912A03">
        <w:rPr>
          <w:rStyle w:val="FontStyle56"/>
          <w:rFonts w:ascii="Cambria" w:hAnsi="Cambria"/>
          <w:sz w:val="20"/>
          <w:szCs w:val="20"/>
          <w:lang w:val="cs-CZ" w:eastAsia="cs-CZ"/>
        </w:rPr>
        <w:t>u</w:t>
      </w:r>
      <w:r w:rsidRPr="00912A03">
        <w:rPr>
          <w:rStyle w:val="FontStyle56"/>
          <w:rFonts w:ascii="Cambria" w:hAnsi="Cambria"/>
          <w:iCs w:val="0"/>
          <w:sz w:val="20"/>
          <w:szCs w:val="20"/>
          <w:lang w:val="cs-CZ" w:eastAsia="cs-CZ"/>
        </w:rPr>
        <w:t>)</w:t>
      </w:r>
      <w:r w:rsidRPr="00912A03">
        <w:rPr>
          <w:rStyle w:val="FontStyle56"/>
          <w:rFonts w:ascii="Cambria" w:hAnsi="Cambria"/>
          <w:sz w:val="20"/>
          <w:szCs w:val="20"/>
          <w:lang w:val="cs-CZ" w:eastAsia="cs-CZ"/>
        </w:rPr>
        <w:t xml:space="preserve">dělán, byl </w:t>
      </w:r>
      <w:r w:rsidRPr="00912A03">
        <w:rPr>
          <w:rStyle w:val="FontStyle56"/>
          <w:rFonts w:ascii="Cambria" w:hAnsi="Cambria"/>
          <w:iCs w:val="0"/>
          <w:sz w:val="20"/>
          <w:szCs w:val="20"/>
          <w:lang w:val="cs-CZ" w:eastAsia="cs-CZ"/>
        </w:rPr>
        <w:t>(</w:t>
      </w:r>
      <w:r w:rsidRPr="00912A03">
        <w:rPr>
          <w:rStyle w:val="FontStyle56"/>
          <w:rFonts w:ascii="Cambria" w:hAnsi="Cambria"/>
          <w:sz w:val="20"/>
          <w:szCs w:val="20"/>
          <w:lang w:val="cs-CZ" w:eastAsia="cs-CZ"/>
        </w:rPr>
        <w:t>u</w:t>
      </w:r>
      <w:r w:rsidRPr="00912A03">
        <w:rPr>
          <w:rStyle w:val="FontStyle56"/>
          <w:rFonts w:ascii="Cambria" w:hAnsi="Cambria"/>
          <w:iCs w:val="0"/>
          <w:sz w:val="20"/>
          <w:szCs w:val="20"/>
          <w:lang w:val="cs-CZ" w:eastAsia="cs-CZ"/>
        </w:rPr>
        <w:t>)</w:t>
      </w:r>
      <w:r w:rsidRPr="00912A03">
        <w:rPr>
          <w:rStyle w:val="FontStyle56"/>
          <w:rFonts w:ascii="Cambria" w:hAnsi="Cambria"/>
          <w:sz w:val="20"/>
          <w:szCs w:val="20"/>
          <w:lang w:val="cs-CZ" w:eastAsia="cs-CZ"/>
        </w:rPr>
        <w:t xml:space="preserve">dělán, bude </w:t>
      </w:r>
      <w:r w:rsidRPr="00912A03">
        <w:rPr>
          <w:rStyle w:val="FontStyle56"/>
          <w:rFonts w:ascii="Cambria" w:hAnsi="Cambria"/>
          <w:iCs w:val="0"/>
          <w:sz w:val="20"/>
          <w:szCs w:val="20"/>
          <w:lang w:val="cs-CZ" w:eastAsia="cs-CZ"/>
        </w:rPr>
        <w:t>(</w:t>
      </w:r>
      <w:r w:rsidRPr="00912A03">
        <w:rPr>
          <w:rStyle w:val="FontStyle56"/>
          <w:rFonts w:ascii="Cambria" w:hAnsi="Cambria"/>
          <w:sz w:val="20"/>
          <w:szCs w:val="20"/>
          <w:lang w:val="cs-CZ" w:eastAsia="cs-CZ"/>
        </w:rPr>
        <w:t>u</w:t>
      </w:r>
      <w:r w:rsidRPr="00912A03">
        <w:rPr>
          <w:rStyle w:val="FontStyle56"/>
          <w:rFonts w:ascii="Cambria" w:hAnsi="Cambria"/>
          <w:iCs w:val="0"/>
          <w:sz w:val="20"/>
          <w:szCs w:val="20"/>
          <w:lang w:val="cs-CZ" w:eastAsia="cs-CZ"/>
        </w:rPr>
        <w:t>)</w:t>
      </w:r>
      <w:r w:rsidRPr="00912A03">
        <w:rPr>
          <w:rStyle w:val="FontStyle56"/>
          <w:rFonts w:ascii="Cambria" w:hAnsi="Cambria"/>
          <w:sz w:val="20"/>
          <w:szCs w:val="20"/>
          <w:lang w:val="cs-CZ" w:eastAsia="cs-CZ"/>
        </w:rPr>
        <w:t xml:space="preserve">dělán, jsa dělán, byv </w:t>
      </w:r>
      <w:r w:rsidRPr="00912A03">
        <w:rPr>
          <w:rStyle w:val="FontStyle56"/>
          <w:rFonts w:ascii="Cambria" w:hAnsi="Cambria"/>
          <w:iCs w:val="0"/>
          <w:sz w:val="20"/>
          <w:szCs w:val="20"/>
          <w:lang w:val="cs-CZ" w:eastAsia="cs-CZ"/>
        </w:rPr>
        <w:t>(</w:t>
      </w:r>
      <w:r w:rsidRPr="00912A03">
        <w:rPr>
          <w:rStyle w:val="FontStyle56"/>
          <w:rFonts w:ascii="Cambria" w:hAnsi="Cambria"/>
          <w:sz w:val="20"/>
          <w:szCs w:val="20"/>
          <w:lang w:val="cs-CZ" w:eastAsia="cs-CZ"/>
        </w:rPr>
        <w:t>u</w:t>
      </w:r>
      <w:r w:rsidRPr="00912A03">
        <w:rPr>
          <w:rStyle w:val="FontStyle56"/>
          <w:rFonts w:ascii="Cambria" w:hAnsi="Cambria"/>
          <w:iCs w:val="0"/>
          <w:sz w:val="20"/>
          <w:szCs w:val="20"/>
          <w:lang w:val="cs-CZ" w:eastAsia="cs-CZ"/>
        </w:rPr>
        <w:t>)</w:t>
      </w:r>
      <w:r w:rsidRPr="00912A03">
        <w:rPr>
          <w:rStyle w:val="FontStyle56"/>
          <w:rFonts w:ascii="Cambria" w:hAnsi="Cambria"/>
          <w:sz w:val="20"/>
          <w:szCs w:val="20"/>
          <w:lang w:val="cs-CZ" w:eastAsia="cs-CZ"/>
        </w:rPr>
        <w:t>dělán</w:t>
      </w:r>
      <w:r w:rsidRPr="00912A03">
        <w:rPr>
          <w:rStyle w:val="FontStyle56"/>
          <w:rFonts w:ascii="Cambria" w:hAnsi="Cambria"/>
          <w:b/>
          <w:sz w:val="20"/>
          <w:szCs w:val="20"/>
          <w:lang w:val="cs-CZ" w:eastAsia="cs-CZ"/>
        </w:rPr>
        <w:t xml:space="preserve"> </w:t>
      </w:r>
      <w:r w:rsidRPr="00912A03">
        <w:rPr>
          <w:rStyle w:val="FontStyle57"/>
          <w:rFonts w:ascii="Cambria" w:hAnsi="Cambria"/>
          <w:b w:val="0"/>
          <w:sz w:val="20"/>
          <w:szCs w:val="20"/>
          <w:lang w:val="cs-CZ" w:eastAsia="cs-CZ"/>
        </w:rPr>
        <w:t>atd. Komárek v PČM (1978) na základě chování těchto forem ovšem ukázal, že je adekvátnější pokládat je za syntaktické konstrukce, nikoli za morfologickou kategorii.</w:t>
      </w:r>
    </w:p>
    <w:p w:rsidR="00554B63" w:rsidRPr="00912A03" w:rsidRDefault="00554B63" w:rsidP="00554B63">
      <w:pPr>
        <w:pStyle w:val="Style13"/>
        <w:widowControl/>
        <w:spacing w:after="120"/>
        <w:jc w:val="both"/>
        <w:rPr>
          <w:rStyle w:val="FontStyle57"/>
          <w:rFonts w:ascii="Cambria" w:hAnsi="Cambria"/>
          <w:b w:val="0"/>
          <w:sz w:val="20"/>
          <w:szCs w:val="20"/>
          <w:lang w:val="cs-CZ" w:eastAsia="cs-CZ"/>
        </w:rPr>
      </w:pPr>
      <w:r w:rsidRPr="00912A03">
        <w:rPr>
          <w:rStyle w:val="FontStyle57"/>
          <w:rFonts w:ascii="Cambria" w:hAnsi="Cambria"/>
          <w:b w:val="0"/>
          <w:sz w:val="20"/>
          <w:szCs w:val="20"/>
          <w:lang w:val="cs-CZ" w:eastAsia="cs-CZ"/>
        </w:rPr>
        <w:t xml:space="preserve">Tzv. </w:t>
      </w:r>
      <w:r w:rsidRPr="00912A03">
        <w:rPr>
          <w:rStyle w:val="FontStyle40"/>
          <w:rFonts w:ascii="Cambria" w:hAnsi="Cambria"/>
          <w:b/>
          <w:sz w:val="20"/>
          <w:szCs w:val="20"/>
          <w:lang w:val="cs-CZ" w:eastAsia="cs-CZ"/>
        </w:rPr>
        <w:t xml:space="preserve">zvratné pasivum, </w:t>
      </w:r>
      <w:r w:rsidRPr="00912A03">
        <w:rPr>
          <w:rStyle w:val="FontStyle57"/>
          <w:rFonts w:ascii="Cambria" w:hAnsi="Cambria"/>
          <w:b w:val="0"/>
          <w:sz w:val="20"/>
          <w:szCs w:val="20"/>
          <w:lang w:val="cs-CZ" w:eastAsia="cs-CZ"/>
        </w:rPr>
        <w:t xml:space="preserve">nověji (vhodněji) zvané </w:t>
      </w:r>
      <w:r w:rsidRPr="00912A03">
        <w:rPr>
          <w:rStyle w:val="FontStyle57"/>
          <w:rFonts w:ascii="Cambria" w:hAnsi="Cambria"/>
          <w:sz w:val="20"/>
          <w:szCs w:val="20"/>
          <w:lang w:val="cs-CZ" w:eastAsia="cs-CZ"/>
        </w:rPr>
        <w:t>reflexivní forma slovesná / reflexivní deagentiv</w:t>
      </w:r>
      <w:r w:rsidRPr="00912A03">
        <w:rPr>
          <w:rStyle w:val="FontStyle57"/>
          <w:rFonts w:ascii="Cambria" w:hAnsi="Cambria"/>
          <w:b w:val="0"/>
          <w:sz w:val="20"/>
          <w:szCs w:val="20"/>
          <w:lang w:val="cs-CZ" w:eastAsia="cs-CZ"/>
        </w:rPr>
        <w:t xml:space="preserve">, je komplexní slovesný tvar složený z volného reflexivního morfému </w:t>
      </w:r>
      <w:r w:rsidRPr="00912A03">
        <w:rPr>
          <w:rStyle w:val="FontStyle56"/>
          <w:rFonts w:ascii="Cambria" w:hAnsi="Cambria"/>
          <w:sz w:val="20"/>
          <w:szCs w:val="20"/>
          <w:lang w:val="cs-CZ" w:eastAsia="cs-CZ"/>
        </w:rPr>
        <w:t>se</w:t>
      </w:r>
      <w:r w:rsidRPr="00912A03">
        <w:rPr>
          <w:rStyle w:val="FontStyle56"/>
          <w:rFonts w:ascii="Cambria" w:hAnsi="Cambria"/>
          <w:b/>
          <w:sz w:val="20"/>
          <w:szCs w:val="20"/>
          <w:lang w:val="cs-CZ" w:eastAsia="cs-CZ"/>
        </w:rPr>
        <w:t xml:space="preserve"> </w:t>
      </w:r>
      <w:r w:rsidRPr="00912A03">
        <w:rPr>
          <w:rStyle w:val="FontStyle57"/>
          <w:rFonts w:ascii="Cambria" w:hAnsi="Cambria"/>
          <w:b w:val="0"/>
          <w:sz w:val="20"/>
          <w:szCs w:val="20"/>
          <w:lang w:val="cs-CZ" w:eastAsia="cs-CZ"/>
        </w:rPr>
        <w:t>a 3. os. tvaru ind. n. kond., např</w:t>
      </w:r>
      <w:r w:rsidRPr="00912A03">
        <w:rPr>
          <w:rStyle w:val="FontStyle57"/>
          <w:rFonts w:ascii="Cambria" w:hAnsi="Cambria"/>
          <w:sz w:val="20"/>
          <w:szCs w:val="20"/>
          <w:lang w:val="cs-CZ" w:eastAsia="cs-CZ"/>
        </w:rPr>
        <w:t xml:space="preserve">. </w:t>
      </w:r>
      <w:r w:rsidRPr="00912A03">
        <w:rPr>
          <w:rStyle w:val="FontStyle56"/>
          <w:rFonts w:ascii="Cambria" w:hAnsi="Cambria"/>
          <w:i w:val="0"/>
          <w:iCs w:val="0"/>
          <w:sz w:val="20"/>
          <w:szCs w:val="20"/>
          <w:lang w:val="cs-CZ" w:eastAsia="cs-CZ"/>
        </w:rPr>
        <w:t>(</w:t>
      </w:r>
      <w:r w:rsidRPr="00912A03">
        <w:rPr>
          <w:rStyle w:val="FontStyle56"/>
          <w:rFonts w:ascii="Cambria" w:hAnsi="Cambria"/>
          <w:sz w:val="20"/>
          <w:szCs w:val="20"/>
          <w:lang w:val="cs-CZ" w:eastAsia="cs-CZ"/>
        </w:rPr>
        <w:t>u</w:t>
      </w:r>
      <w:r w:rsidRPr="00912A03">
        <w:rPr>
          <w:rStyle w:val="FontStyle56"/>
          <w:rFonts w:ascii="Cambria" w:hAnsi="Cambria"/>
          <w:i w:val="0"/>
          <w:iCs w:val="0"/>
          <w:sz w:val="20"/>
          <w:szCs w:val="20"/>
          <w:lang w:val="cs-CZ" w:eastAsia="cs-CZ"/>
        </w:rPr>
        <w:t>)</w:t>
      </w:r>
      <w:r w:rsidRPr="00912A03">
        <w:rPr>
          <w:rStyle w:val="FontStyle56"/>
          <w:rFonts w:ascii="Cambria" w:hAnsi="Cambria"/>
          <w:sz w:val="20"/>
          <w:szCs w:val="20"/>
          <w:lang w:val="cs-CZ" w:eastAsia="cs-CZ"/>
        </w:rPr>
        <w:t xml:space="preserve">dělá se, </w:t>
      </w:r>
      <w:r w:rsidRPr="00912A03">
        <w:rPr>
          <w:rStyle w:val="FontStyle56"/>
          <w:rFonts w:ascii="Cambria" w:hAnsi="Cambria"/>
          <w:i w:val="0"/>
          <w:iCs w:val="0"/>
          <w:sz w:val="20"/>
          <w:szCs w:val="20"/>
          <w:lang w:val="cs-CZ" w:eastAsia="cs-CZ"/>
        </w:rPr>
        <w:t>(</w:t>
      </w:r>
      <w:r w:rsidRPr="00912A03">
        <w:rPr>
          <w:rStyle w:val="FontStyle56"/>
          <w:rFonts w:ascii="Cambria" w:hAnsi="Cambria"/>
          <w:sz w:val="20"/>
          <w:szCs w:val="20"/>
          <w:lang w:val="cs-CZ" w:eastAsia="cs-CZ"/>
        </w:rPr>
        <w:t>u</w:t>
      </w:r>
      <w:r w:rsidRPr="00912A03">
        <w:rPr>
          <w:rStyle w:val="FontStyle56"/>
          <w:rFonts w:ascii="Cambria" w:hAnsi="Cambria"/>
          <w:i w:val="0"/>
          <w:iCs w:val="0"/>
          <w:sz w:val="20"/>
          <w:szCs w:val="20"/>
          <w:lang w:val="cs-CZ" w:eastAsia="cs-CZ"/>
        </w:rPr>
        <w:t>)</w:t>
      </w:r>
      <w:r w:rsidRPr="00912A03">
        <w:rPr>
          <w:rStyle w:val="FontStyle56"/>
          <w:rFonts w:ascii="Cambria" w:hAnsi="Cambria"/>
          <w:sz w:val="20"/>
          <w:szCs w:val="20"/>
          <w:lang w:val="cs-CZ" w:eastAsia="cs-CZ"/>
        </w:rPr>
        <w:t>dělala se, bude se dělat, byla by se dělala</w:t>
      </w:r>
      <w:r w:rsidRPr="00912A03">
        <w:rPr>
          <w:rStyle w:val="FontStyle56"/>
          <w:rFonts w:ascii="Cambria" w:hAnsi="Cambria"/>
          <w:b/>
          <w:sz w:val="20"/>
          <w:szCs w:val="20"/>
          <w:lang w:val="cs-CZ" w:eastAsia="cs-CZ"/>
        </w:rPr>
        <w:t xml:space="preserve"> </w:t>
      </w:r>
      <w:r w:rsidRPr="00912A03">
        <w:rPr>
          <w:rStyle w:val="FontStyle57"/>
          <w:rFonts w:ascii="Cambria" w:hAnsi="Cambria"/>
          <w:b w:val="0"/>
          <w:sz w:val="20"/>
          <w:szCs w:val="20"/>
          <w:lang w:val="cs-CZ" w:eastAsia="cs-CZ"/>
        </w:rPr>
        <w:t xml:space="preserve">atd. </w:t>
      </w:r>
    </w:p>
    <w:p w:rsidR="00AF5789" w:rsidRPr="00912A03" w:rsidRDefault="00AF5789">
      <w:pPr>
        <w:widowControl/>
        <w:suppressAutoHyphens w:val="0"/>
        <w:rPr>
          <w:rStyle w:val="FontStyle57"/>
          <w:rFonts w:ascii="Cambria" w:eastAsiaTheme="minorEastAsia" w:hAnsi="Cambria"/>
          <w:b w:val="0"/>
          <w:kern w:val="0"/>
          <w:sz w:val="20"/>
          <w:szCs w:val="20"/>
        </w:rPr>
      </w:pPr>
      <w:r w:rsidRPr="00912A03">
        <w:rPr>
          <w:rStyle w:val="FontStyle57"/>
          <w:rFonts w:ascii="Cambria" w:hAnsi="Cambria"/>
          <w:b w:val="0"/>
          <w:sz w:val="20"/>
          <w:szCs w:val="20"/>
        </w:rPr>
        <w:br w:type="page"/>
      </w:r>
    </w:p>
    <w:p w:rsidR="00AF5789" w:rsidRPr="00912A03" w:rsidRDefault="00AF5789" w:rsidP="00AF5789">
      <w:pPr>
        <w:pStyle w:val="Nadpis31"/>
        <w:rPr>
          <w:rFonts w:ascii="Cambria" w:hAnsi="Cambria"/>
          <w:sz w:val="24"/>
          <w:szCs w:val="20"/>
        </w:rPr>
      </w:pPr>
      <w:r w:rsidRPr="00912A03">
        <w:rPr>
          <w:rFonts w:ascii="Cambria" w:hAnsi="Cambria"/>
          <w:sz w:val="24"/>
          <w:szCs w:val="20"/>
        </w:rPr>
        <w:t>Slovesný vid</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schopnost slovesa vyjadřovat dokonavost nebo nedokonavost a v jejich rámci násobenost a nenásobenost děje</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kategorie vidu ovlivňuje kategorii času</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kategorie morfologicko-lexikální</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 hlediska lexikologického a slovotvorného je spíše kategorií lexikální než morfologickou – slovesa lišící se videm se zpravidla liší z hlediska sémantického)</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čistě vidové opozice jsou formy jednoho a téhož lexému (psát – napsat, platit – zaplatit, dát – dávat, přepracovat – přepracovávat) – liší se pouze videm, tvoří vidové dvojice, </w:t>
      </w:r>
      <w:r w:rsidRPr="00912A03">
        <w:rPr>
          <w:rFonts w:ascii="Cambria" w:hAnsi="Cambria"/>
          <w:b/>
          <w:bCs/>
          <w:sz w:val="20"/>
          <w:szCs w:val="20"/>
        </w:rPr>
        <w:t xml:space="preserve">slovesa párová; </w:t>
      </w:r>
      <w:r w:rsidRPr="00912A03">
        <w:rPr>
          <w:rFonts w:ascii="Cambria" w:hAnsi="Cambria"/>
          <w:sz w:val="20"/>
          <w:szCs w:val="20"/>
        </w:rPr>
        <w:t>vidové trojice (hradit – nahradit – nahrazovat, blížit se – přiblížit se – přibližovat se)</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schopnost vyjadřovat vid mají i neurčité slovesné tvary (infinitiv, pří</w:t>
      </w:r>
      <w:r w:rsidR="00270512" w:rsidRPr="00912A03">
        <w:rPr>
          <w:rFonts w:ascii="Cambria" w:hAnsi="Cambria"/>
          <w:sz w:val="20"/>
          <w:szCs w:val="20"/>
        </w:rPr>
        <w:t>čestí, přechodníky), přídavná a </w:t>
      </w:r>
      <w:r w:rsidRPr="00912A03">
        <w:rPr>
          <w:rFonts w:ascii="Cambria" w:hAnsi="Cambria"/>
          <w:sz w:val="20"/>
          <w:szCs w:val="20"/>
        </w:rPr>
        <w:t>podstatná jména slovesná</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 xml:space="preserve">slovesa dokonavá (perfektivní) </w:t>
      </w:r>
      <w:r w:rsidRPr="00912A03">
        <w:rPr>
          <w:rFonts w:ascii="Cambria" w:hAnsi="Cambria"/>
          <w:sz w:val="20"/>
          <w:szCs w:val="20"/>
        </w:rPr>
        <w:t>– vyjadřují, že děj buď byl ukončen, nebo že bude završen (</w:t>
      </w:r>
      <w:r w:rsidRPr="00912A03">
        <w:rPr>
          <w:rFonts w:ascii="Cambria" w:hAnsi="Cambria"/>
          <w:i/>
          <w:iCs/>
          <w:sz w:val="20"/>
          <w:szCs w:val="20"/>
        </w:rPr>
        <w:t>napsal jsem dopis, napíšu dopis</w:t>
      </w:r>
      <w:r w:rsidRPr="00912A03">
        <w:rPr>
          <w:rFonts w:ascii="Cambria" w:hAnsi="Cambria"/>
          <w:sz w:val="20"/>
          <w:szCs w:val="20"/>
        </w:rPr>
        <w:t>), vyjadřují celistvost, ohraničenost, uzavřenost, ukončenost děje</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 xml:space="preserve">slovesa nedokonavá (imperfektivní) </w:t>
      </w:r>
      <w:r w:rsidRPr="00912A03">
        <w:rPr>
          <w:rFonts w:ascii="Cambria" w:hAnsi="Cambria"/>
          <w:sz w:val="20"/>
          <w:szCs w:val="20"/>
        </w:rPr>
        <w:t>se k faktu ukončení děje nevyjadřují (</w:t>
      </w:r>
      <w:r w:rsidRPr="00912A03">
        <w:rPr>
          <w:rFonts w:ascii="Cambria" w:hAnsi="Cambria"/>
          <w:i/>
          <w:iCs/>
          <w:sz w:val="20"/>
          <w:szCs w:val="20"/>
        </w:rPr>
        <w:t>psal jsem dopis, píšu dopis, budu psát dopis</w:t>
      </w:r>
      <w:r w:rsidRPr="00912A03">
        <w:rPr>
          <w:rFonts w:ascii="Cambria" w:hAnsi="Cambria"/>
          <w:sz w:val="20"/>
          <w:szCs w:val="20"/>
        </w:rPr>
        <w:t>), vyjadřují průběh, otevřenost, neohraničenost, neukončenost děje</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dokonavost se vylučuje s přítomností</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imperfektiva tantum</w:t>
      </w:r>
      <w:r w:rsidRPr="00912A03">
        <w:rPr>
          <w:rFonts w:ascii="Cambria" w:hAnsi="Cambria"/>
          <w:sz w:val="20"/>
          <w:szCs w:val="20"/>
        </w:rPr>
        <w:t xml:space="preserve"> – modální a některá slovesa, jejich význam nepřipouští dokonavost (</w:t>
      </w:r>
      <w:r w:rsidRPr="00912A03">
        <w:rPr>
          <w:rFonts w:ascii="Cambria" w:hAnsi="Cambria"/>
          <w:i/>
          <w:iCs/>
          <w:sz w:val="20"/>
          <w:szCs w:val="20"/>
        </w:rPr>
        <w:t>muset, chtít, vědět, smět, umět, žít, stát, viset, vypadat atd.</w:t>
      </w:r>
      <w:r w:rsidRPr="00912A03">
        <w:rPr>
          <w:rFonts w:ascii="Cambria" w:hAnsi="Cambria"/>
          <w:sz w:val="20"/>
          <w:szCs w:val="20"/>
        </w:rPr>
        <w:t>)</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perfektiva tantum</w:t>
      </w:r>
      <w:r w:rsidRPr="00912A03">
        <w:rPr>
          <w:rFonts w:ascii="Cambria" w:hAnsi="Cambria"/>
          <w:sz w:val="20"/>
          <w:szCs w:val="20"/>
        </w:rPr>
        <w:t xml:space="preserve"> – pouze dokonavá (</w:t>
      </w:r>
      <w:r w:rsidRPr="00912A03">
        <w:rPr>
          <w:rFonts w:ascii="Cambria" w:hAnsi="Cambria"/>
          <w:i/>
          <w:iCs/>
          <w:sz w:val="20"/>
          <w:szCs w:val="20"/>
        </w:rPr>
        <w:t>nadchnout, zalyžovat si, prospat, vynadívat se</w:t>
      </w:r>
      <w:r w:rsidRPr="00912A03">
        <w:rPr>
          <w:rFonts w:ascii="Cambria" w:hAnsi="Cambria"/>
          <w:sz w:val="20"/>
          <w:szCs w:val="20"/>
        </w:rPr>
        <w:t>)</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 xml:space="preserve">obouvidová slovesa </w:t>
      </w:r>
      <w:r w:rsidRPr="00912A03">
        <w:rPr>
          <w:rFonts w:ascii="Cambria" w:hAnsi="Cambria"/>
          <w:sz w:val="20"/>
          <w:szCs w:val="20"/>
        </w:rPr>
        <w:t>– podle kontextu buď dokonavá nebo nedokonavá, plně ještě nevstoupila do vidového paradigmatu, především slova z cizích základů (</w:t>
      </w:r>
      <w:r w:rsidRPr="00912A03">
        <w:rPr>
          <w:rFonts w:ascii="Cambria" w:hAnsi="Cambria"/>
          <w:i/>
          <w:iCs/>
          <w:sz w:val="20"/>
          <w:szCs w:val="20"/>
        </w:rPr>
        <w:t>absolvovat, dezinfikovat, izolovat, organizovat, promovat , věnovat, obětovat, jmenovat – Tento kurs absolvuje se stálými potížemi. x Příští kurs absolvuje snáz.</w:t>
      </w:r>
      <w:r w:rsidRPr="00912A03">
        <w:rPr>
          <w:rFonts w:ascii="Cambria" w:hAnsi="Cambria"/>
          <w:sz w:val="20"/>
          <w:szCs w:val="20"/>
        </w:rPr>
        <w:t>) – vidová nevyhraněnost</w:t>
      </w:r>
    </w:p>
    <w:p w:rsidR="00AF5789" w:rsidRPr="00912A03" w:rsidRDefault="00AF5789" w:rsidP="00AF5789">
      <w:pPr>
        <w:pStyle w:val="Textbody"/>
        <w:jc w:val="both"/>
        <w:rPr>
          <w:rFonts w:ascii="Cambria" w:hAnsi="Cambria"/>
          <w:sz w:val="20"/>
          <w:szCs w:val="20"/>
        </w:rPr>
      </w:pPr>
    </w:p>
    <w:p w:rsidR="00AF5789" w:rsidRPr="00912A03" w:rsidRDefault="00AF5789" w:rsidP="00AF5789">
      <w:pPr>
        <w:pStyle w:val="Nadpis41"/>
        <w:jc w:val="both"/>
        <w:rPr>
          <w:rFonts w:ascii="Cambria" w:hAnsi="Cambria"/>
          <w:sz w:val="20"/>
          <w:szCs w:val="20"/>
        </w:rPr>
      </w:pPr>
      <w:r w:rsidRPr="00912A03">
        <w:rPr>
          <w:rFonts w:ascii="Cambria" w:hAnsi="Cambria"/>
          <w:sz w:val="20"/>
          <w:szCs w:val="20"/>
        </w:rPr>
        <w:t>Vztah vidu a času</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vid nelze směšovat s časem (slovesa v minulém čase nevypovídají samy o sobě nic o ukončenosti děje – </w:t>
      </w:r>
      <w:r w:rsidRPr="00912A03">
        <w:rPr>
          <w:rFonts w:ascii="Cambria" w:hAnsi="Cambria"/>
          <w:i/>
          <w:iCs/>
          <w:sz w:val="20"/>
          <w:szCs w:val="20"/>
        </w:rPr>
        <w:t>četl knihu x přečetl knihu</w:t>
      </w:r>
      <w:r w:rsidRPr="00912A03">
        <w:rPr>
          <w:rFonts w:ascii="Cambria" w:hAnsi="Cambria"/>
          <w:iCs/>
          <w:sz w:val="20"/>
          <w:szCs w:val="20"/>
        </w:rPr>
        <w:t>)</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dokonavá slovesa nevyjadřují aktuální přítomnost (</w:t>
      </w:r>
      <w:r w:rsidRPr="00912A03">
        <w:rPr>
          <w:rFonts w:ascii="Cambria" w:hAnsi="Cambria"/>
          <w:i/>
          <w:iCs/>
          <w:sz w:val="20"/>
          <w:szCs w:val="20"/>
        </w:rPr>
        <w:t>dopsal jsem – dopíšu</w:t>
      </w:r>
      <w:r w:rsidRPr="00912A03">
        <w:rPr>
          <w:rFonts w:ascii="Cambria" w:hAnsi="Cambria"/>
          <w:sz w:val="20"/>
          <w:szCs w:val="20"/>
        </w:rPr>
        <w:t>)</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neaktuální prézens vyjadřují dok. slovesa (</w:t>
      </w:r>
      <w:r w:rsidRPr="00912A03">
        <w:rPr>
          <w:rFonts w:ascii="Cambria" w:hAnsi="Cambria"/>
          <w:i/>
          <w:iCs/>
          <w:sz w:val="20"/>
          <w:szCs w:val="20"/>
        </w:rPr>
        <w:t>vejde se to tam, já se tady napracuji a není mi to k ničemu</w:t>
      </w:r>
      <w:r w:rsidRPr="00912A03">
        <w:rPr>
          <w:rFonts w:ascii="Cambria" w:hAnsi="Cambria"/>
          <w:sz w:val="20"/>
          <w:szCs w:val="20"/>
        </w:rPr>
        <w:t>)</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složený tvar budoucího času mají slovesa nedokonavá (</w:t>
      </w:r>
      <w:r w:rsidRPr="00912A03">
        <w:rPr>
          <w:rFonts w:ascii="Cambria" w:hAnsi="Cambria"/>
          <w:i/>
          <w:iCs/>
          <w:sz w:val="20"/>
          <w:szCs w:val="20"/>
        </w:rPr>
        <w:t>budu dělat, budeš psát</w:t>
      </w:r>
      <w:r w:rsidRPr="00912A03">
        <w:rPr>
          <w:rFonts w:ascii="Cambria" w:hAnsi="Cambria"/>
          <w:sz w:val="20"/>
          <w:szCs w:val="20"/>
        </w:rPr>
        <w:t>), jednoduchý tvar mají slovesa dokonavá (</w:t>
      </w:r>
      <w:r w:rsidRPr="00912A03">
        <w:rPr>
          <w:rFonts w:ascii="Cambria" w:hAnsi="Cambria"/>
          <w:i/>
          <w:iCs/>
          <w:sz w:val="20"/>
          <w:szCs w:val="20"/>
        </w:rPr>
        <w:t>přitisknu, udělám</w:t>
      </w:r>
      <w:r w:rsidRPr="00912A03">
        <w:rPr>
          <w:rFonts w:ascii="Cambria" w:hAnsi="Cambria"/>
          <w:sz w:val="20"/>
          <w:szCs w:val="20"/>
        </w:rPr>
        <w:t>)</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zaměnitelnost vid. opozic (</w:t>
      </w:r>
      <w:r w:rsidRPr="00912A03">
        <w:rPr>
          <w:rFonts w:ascii="Cambria" w:hAnsi="Cambria"/>
          <w:i/>
          <w:iCs/>
          <w:sz w:val="20"/>
          <w:szCs w:val="20"/>
        </w:rPr>
        <w:t>kouří/vykouří 20 cigaret denně</w:t>
      </w:r>
      <w:r w:rsidRPr="00912A03">
        <w:rPr>
          <w:rFonts w:ascii="Cambria" w:hAnsi="Cambria"/>
          <w:sz w:val="20"/>
          <w:szCs w:val="20"/>
        </w:rPr>
        <w:t>), sloveso nedokonavé je nepříznakové, může být použito i na místě dokonavého (</w:t>
      </w:r>
      <w:r w:rsidRPr="00912A03">
        <w:rPr>
          <w:rFonts w:ascii="Cambria" w:hAnsi="Cambria"/>
          <w:i/>
          <w:iCs/>
          <w:sz w:val="20"/>
          <w:szCs w:val="20"/>
        </w:rPr>
        <w:t>Otec šel domů</w:t>
      </w:r>
      <w:r w:rsidRPr="00912A03">
        <w:rPr>
          <w:rFonts w:ascii="Cambria" w:hAnsi="Cambria"/>
          <w:sz w:val="20"/>
          <w:szCs w:val="20"/>
        </w:rPr>
        <w:t xml:space="preserve">. </w:t>
      </w:r>
      <w:r w:rsidRPr="00912A03">
        <w:rPr>
          <w:rFonts w:ascii="Cambria" w:hAnsi="Cambria"/>
          <w:i/>
          <w:iCs/>
          <w:sz w:val="20"/>
          <w:szCs w:val="20"/>
        </w:rPr>
        <w:t>= odešel</w:t>
      </w:r>
      <w:r w:rsidRPr="00912A03">
        <w:rPr>
          <w:rFonts w:ascii="Cambria" w:hAnsi="Cambria"/>
          <w:sz w:val="20"/>
          <w:szCs w:val="20"/>
        </w:rPr>
        <w:t>)</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prézens (forma) – děj bude ukončen po momentu promluvy/nikoli děj se uskuteční po momentu promluvy (</w:t>
      </w:r>
      <w:r w:rsidRPr="00912A03">
        <w:rPr>
          <w:rFonts w:ascii="Cambria" w:hAnsi="Cambria"/>
          <w:i/>
          <w:iCs/>
          <w:sz w:val="20"/>
          <w:szCs w:val="20"/>
        </w:rPr>
        <w:t>až uvařím oběd, zatelefonuji</w:t>
      </w:r>
      <w:r w:rsidRPr="00912A03">
        <w:rPr>
          <w:rFonts w:ascii="Cambria" w:hAnsi="Cambria"/>
          <w:sz w:val="20"/>
          <w:szCs w:val="20"/>
        </w:rPr>
        <w:t xml:space="preserve"> = a) </w:t>
      </w:r>
      <w:r w:rsidRPr="00912A03">
        <w:rPr>
          <w:rFonts w:ascii="Cambria" w:hAnsi="Cambria"/>
          <w:i/>
          <w:iCs/>
          <w:sz w:val="20"/>
          <w:szCs w:val="20"/>
        </w:rPr>
        <w:t>vařím</w:t>
      </w:r>
      <w:r w:rsidRPr="00912A03">
        <w:rPr>
          <w:rFonts w:ascii="Cambria" w:hAnsi="Cambria"/>
          <w:sz w:val="20"/>
          <w:szCs w:val="20"/>
        </w:rPr>
        <w:t xml:space="preserve">/b) </w:t>
      </w:r>
      <w:r w:rsidRPr="00912A03">
        <w:rPr>
          <w:rFonts w:ascii="Cambria" w:hAnsi="Cambria"/>
          <w:i/>
          <w:iCs/>
          <w:sz w:val="20"/>
          <w:szCs w:val="20"/>
        </w:rPr>
        <w:t>budu vařit</w:t>
      </w:r>
      <w:r w:rsidRPr="00912A03">
        <w:rPr>
          <w:rFonts w:ascii="Cambria" w:hAnsi="Cambria"/>
          <w:sz w:val="20"/>
          <w:szCs w:val="20"/>
        </w:rPr>
        <w:t>)</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současnost nedok. + dok./nedok. (</w:t>
      </w:r>
      <w:r w:rsidRPr="00912A03">
        <w:rPr>
          <w:rFonts w:ascii="Cambria" w:hAnsi="Cambria"/>
          <w:i/>
          <w:iCs/>
          <w:sz w:val="20"/>
          <w:szCs w:val="20"/>
        </w:rPr>
        <w:t>Petr psal článek a pil/vypil pivo.</w:t>
      </w:r>
      <w:r w:rsidRPr="00912A03">
        <w:rPr>
          <w:rFonts w:ascii="Cambria" w:hAnsi="Cambria"/>
          <w:sz w:val="20"/>
          <w:szCs w:val="20"/>
        </w:rPr>
        <w:t>)</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posloupnost dok. + dok./nedok. </w:t>
      </w:r>
      <w:r w:rsidRPr="00912A03">
        <w:rPr>
          <w:rFonts w:ascii="Cambria" w:hAnsi="Cambria"/>
          <w:i/>
          <w:iCs/>
          <w:sz w:val="20"/>
          <w:szCs w:val="20"/>
        </w:rPr>
        <w:t>(Petr napsal článek a pil/vypil pivo.</w:t>
      </w:r>
      <w:r w:rsidRPr="00912A03">
        <w:rPr>
          <w:rFonts w:ascii="Cambria" w:hAnsi="Cambria"/>
          <w:sz w:val="20"/>
          <w:szCs w:val="20"/>
        </w:rPr>
        <w:t>)</w:t>
      </w:r>
    </w:p>
    <w:p w:rsidR="00AF5789" w:rsidRPr="00912A03" w:rsidRDefault="00AF5789"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opakovací slovesa/frekventativa</w:t>
      </w:r>
      <w:r w:rsidRPr="00912A03">
        <w:rPr>
          <w:rFonts w:ascii="Cambria" w:hAnsi="Cambria"/>
          <w:sz w:val="20"/>
          <w:szCs w:val="20"/>
        </w:rPr>
        <w:t xml:space="preserve"> – vyjadřují neaktuálnost zvláštním prostředkem (zpravidla obsahují formant </w:t>
      </w:r>
      <w:r w:rsidRPr="00912A03">
        <w:rPr>
          <w:rFonts w:ascii="Cambria" w:hAnsi="Cambria"/>
          <w:i/>
          <w:iCs/>
          <w:sz w:val="20"/>
          <w:szCs w:val="20"/>
        </w:rPr>
        <w:t>-v-</w:t>
      </w:r>
      <w:r w:rsidRPr="00912A03">
        <w:rPr>
          <w:rFonts w:ascii="Cambria" w:hAnsi="Cambria"/>
          <w:sz w:val="20"/>
          <w:szCs w:val="20"/>
        </w:rPr>
        <w:t xml:space="preserve"> a před ním dlouhou samohlásku)</w:t>
      </w:r>
    </w:p>
    <w:p w:rsidR="00AF5789" w:rsidRPr="00912A03" w:rsidRDefault="00AF5789" w:rsidP="00554B63">
      <w:pPr>
        <w:pStyle w:val="Style13"/>
        <w:widowControl/>
        <w:spacing w:after="120"/>
        <w:jc w:val="both"/>
        <w:rPr>
          <w:rStyle w:val="FontStyle57"/>
          <w:rFonts w:ascii="Cambria" w:hAnsi="Cambria"/>
          <w:b w:val="0"/>
          <w:sz w:val="20"/>
          <w:szCs w:val="20"/>
          <w:lang w:val="cs-CZ" w:eastAsia="cs-CZ"/>
        </w:rPr>
      </w:pPr>
    </w:p>
    <w:p w:rsidR="00554B63" w:rsidRPr="00912A03" w:rsidRDefault="00554B63" w:rsidP="00554B63">
      <w:pPr>
        <w:pStyle w:val="Zkladntext"/>
        <w:tabs>
          <w:tab w:val="num" w:pos="720"/>
        </w:tabs>
        <w:spacing w:after="80"/>
        <w:jc w:val="both"/>
        <w:rPr>
          <w:rFonts w:ascii="Cambria" w:hAnsi="Cambria"/>
          <w:sz w:val="20"/>
          <w:szCs w:val="20"/>
        </w:rPr>
      </w:pPr>
    </w:p>
    <w:p w:rsidR="00554B63" w:rsidRPr="00912A03" w:rsidRDefault="00554B63" w:rsidP="00554B63">
      <w:pPr>
        <w:pStyle w:val="Zkladntext"/>
        <w:tabs>
          <w:tab w:val="num" w:pos="720"/>
        </w:tabs>
        <w:spacing w:after="80"/>
        <w:jc w:val="both"/>
        <w:rPr>
          <w:rFonts w:ascii="Cambria" w:hAnsi="Cambria"/>
          <w:sz w:val="20"/>
          <w:szCs w:val="20"/>
        </w:rPr>
      </w:pPr>
    </w:p>
    <w:p w:rsidR="00554B63" w:rsidRPr="00912A03" w:rsidRDefault="00554B63">
      <w:pPr>
        <w:widowControl/>
        <w:suppressAutoHyphens w:val="0"/>
        <w:rPr>
          <w:rStyle w:val="FontStyle40"/>
          <w:rFonts w:ascii="Cambria" w:eastAsia="Times New Roman" w:hAnsi="Cambria"/>
          <w:kern w:val="0"/>
          <w:sz w:val="20"/>
          <w:szCs w:val="20"/>
        </w:rPr>
      </w:pPr>
      <w:r w:rsidRPr="00912A03">
        <w:rPr>
          <w:rStyle w:val="FontStyle40"/>
          <w:rFonts w:ascii="Cambria" w:eastAsia="Times New Roman" w:hAnsi="Cambria"/>
          <w:kern w:val="0"/>
          <w:sz w:val="20"/>
          <w:szCs w:val="20"/>
        </w:rPr>
        <w:br w:type="page"/>
      </w:r>
    </w:p>
    <w:p w:rsidR="000C790B" w:rsidRPr="00912A03" w:rsidRDefault="000C790B" w:rsidP="000C790B">
      <w:pPr>
        <w:pStyle w:val="Nadpis31"/>
        <w:rPr>
          <w:rFonts w:ascii="Cambria" w:hAnsi="Cambria"/>
          <w:sz w:val="28"/>
          <w:szCs w:val="20"/>
        </w:rPr>
      </w:pPr>
      <w:r w:rsidRPr="00912A03">
        <w:rPr>
          <w:rFonts w:ascii="Cambria" w:hAnsi="Cambria"/>
          <w:sz w:val="28"/>
          <w:szCs w:val="20"/>
        </w:rPr>
        <w:t>Uspořádání konjugačního systému</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konjugační paradigmata se seskupují v konjugační typy jsou dány kombinací obou zákl. klasifikačních kritérií – kmenotvorné přípony přítomné a minulé</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pět slovesných tříd charakterizovaných kmenotvornými příponami: </w:t>
      </w:r>
      <w:r w:rsidRPr="00912A03">
        <w:rPr>
          <w:rFonts w:ascii="Cambria" w:hAnsi="Cambria"/>
          <w:b/>
          <w:sz w:val="20"/>
          <w:szCs w:val="20"/>
        </w:rPr>
        <w:t>-e-, -ne-, -je-, -í, -á</w:t>
      </w:r>
      <w:r w:rsidRPr="00912A03">
        <w:rPr>
          <w:rFonts w:ascii="Cambria" w:hAnsi="Cambria"/>
          <w:sz w:val="20"/>
          <w:szCs w:val="20"/>
        </w:rPr>
        <w:t>, uvnitř tříd se rozlišují slovesná paradigmata</w:t>
      </w:r>
    </w:p>
    <w:p w:rsidR="000C790B" w:rsidRPr="00912A03" w:rsidRDefault="000C790B" w:rsidP="000C790B">
      <w:pPr>
        <w:pStyle w:val="Textbody"/>
        <w:jc w:val="both"/>
        <w:rPr>
          <w:rFonts w:ascii="Cambria" w:hAnsi="Cambria"/>
          <w:sz w:val="20"/>
          <w:szCs w:val="20"/>
        </w:rPr>
      </w:pPr>
    </w:p>
    <w:p w:rsidR="000C790B" w:rsidRPr="00912A03" w:rsidRDefault="000C790B" w:rsidP="000C790B">
      <w:pPr>
        <w:pStyle w:val="Nadpis31"/>
        <w:rPr>
          <w:rFonts w:ascii="Cambria" w:hAnsi="Cambria"/>
          <w:sz w:val="20"/>
          <w:szCs w:val="20"/>
        </w:rPr>
      </w:pPr>
      <w:r w:rsidRPr="00912A03">
        <w:rPr>
          <w:rFonts w:ascii="Cambria" w:hAnsi="Cambria"/>
          <w:sz w:val="20"/>
          <w:szCs w:val="20"/>
        </w:rPr>
        <w:t>Slovesný kmen</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 w:hAnsi="Cambria" w:cs="Arial"/>
          <w:sz w:val="20"/>
          <w:szCs w:val="20"/>
        </w:rPr>
        <w:t>prézentní – část slovesa ve 3. os. sg. indikativu prézenta po odtržení osobní koncovky (</w:t>
      </w:r>
      <w:r w:rsidRPr="00912A03">
        <w:rPr>
          <w:rFonts w:ascii="Cambria" w:eastAsia="Arial" w:hAnsi="Cambria" w:cs="Arial"/>
          <w:i/>
          <w:iCs/>
          <w:sz w:val="20"/>
          <w:szCs w:val="20"/>
        </w:rPr>
        <w:t>nes-e, tiskn-e</w:t>
      </w:r>
      <w:r w:rsidRPr="00912A03">
        <w:rPr>
          <w:rFonts w:ascii="Cambria" w:eastAsia="Arial" w:hAnsi="Cambria" w:cs="Arial"/>
          <w:sz w:val="20"/>
          <w:szCs w:val="20"/>
        </w:rPr>
        <w:t>), tvoří se od něj indikativ prézenta, imperativ a přechodník přítomný</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 w:hAnsi="Cambria" w:cs="Arial"/>
          <w:sz w:val="20"/>
          <w:szCs w:val="20"/>
        </w:rPr>
        <w:t>minulý – část slovesa ve tvaru l-ového příčestí po odtržení koncovek -l (-la, -lo</w:t>
      </w:r>
      <w:r w:rsidR="00F10091">
        <w:rPr>
          <w:rFonts w:ascii="Cambria" w:eastAsia="Arial" w:hAnsi="Cambria" w:cs="Arial"/>
          <w:sz w:val="20"/>
          <w:szCs w:val="20"/>
        </w:rPr>
        <w:t>…</w:t>
      </w:r>
      <w:r w:rsidRPr="00912A03">
        <w:rPr>
          <w:rFonts w:ascii="Cambria" w:eastAsia="Arial" w:hAnsi="Cambria" w:cs="Arial"/>
          <w:sz w:val="20"/>
          <w:szCs w:val="20"/>
        </w:rPr>
        <w:t>) (</w:t>
      </w:r>
      <w:r w:rsidRPr="00912A03">
        <w:rPr>
          <w:rFonts w:ascii="Cambria" w:eastAsia="Arial" w:hAnsi="Cambria" w:cs="Arial"/>
          <w:i/>
          <w:iCs/>
          <w:sz w:val="20"/>
          <w:szCs w:val="20"/>
        </w:rPr>
        <w:t>nes-l, tisk(nu)-l)</w:t>
      </w:r>
      <w:r w:rsidRPr="00912A03">
        <w:rPr>
          <w:rFonts w:ascii="Cambria" w:eastAsia="Arial" w:hAnsi="Cambria" w:cs="Arial"/>
          <w:sz w:val="20"/>
          <w:szCs w:val="20"/>
        </w:rPr>
        <w:t>, tvoří se od něj préteritum, pasivum opisné, infinitiv pasivní, kondicionál přítomný i minulý a přechodník minulý</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 w:hAnsi="Cambria" w:cs="Arial"/>
          <w:sz w:val="20"/>
          <w:szCs w:val="20"/>
        </w:rPr>
        <w:t>infinitivní – část slovesa po odtržení koncovky -t/-i (</w:t>
      </w:r>
      <w:r w:rsidRPr="00912A03">
        <w:rPr>
          <w:rFonts w:ascii="Cambria" w:eastAsia="Arial" w:hAnsi="Cambria" w:cs="Arial"/>
          <w:i/>
          <w:iCs/>
          <w:sz w:val="20"/>
          <w:szCs w:val="20"/>
        </w:rPr>
        <w:t>nés-t, péc-i</w:t>
      </w:r>
      <w:r w:rsidRPr="00912A03">
        <w:rPr>
          <w:rFonts w:ascii="Cambria" w:eastAsia="Arial" w:hAnsi="Cambria" w:cs="Arial"/>
          <w:sz w:val="20"/>
          <w:szCs w:val="20"/>
        </w:rPr>
        <w:t>), tvoří se od něj infinitiv a futurum nedokonavých sloves</w:t>
      </w:r>
    </w:p>
    <w:p w:rsidR="000C790B" w:rsidRPr="00912A03" w:rsidRDefault="000C790B" w:rsidP="000C790B">
      <w:pPr>
        <w:pStyle w:val="Textbody"/>
        <w:jc w:val="both"/>
        <w:rPr>
          <w:rFonts w:ascii="Cambria" w:hAnsi="Cambria"/>
          <w:sz w:val="20"/>
          <w:szCs w:val="20"/>
        </w:rPr>
      </w:pPr>
    </w:p>
    <w:p w:rsidR="000C790B" w:rsidRPr="00912A03" w:rsidRDefault="000C790B" w:rsidP="000C790B">
      <w:pPr>
        <w:pStyle w:val="Nadpis31"/>
        <w:rPr>
          <w:rFonts w:ascii="Cambria" w:hAnsi="Cambria"/>
          <w:sz w:val="20"/>
          <w:szCs w:val="20"/>
        </w:rPr>
      </w:pPr>
      <w:r w:rsidRPr="00912A03">
        <w:rPr>
          <w:rFonts w:ascii="Cambria" w:hAnsi="Cambria"/>
          <w:sz w:val="20"/>
          <w:szCs w:val="20"/>
        </w:rPr>
        <w:t>Slovesné třídy a vzory</w:t>
      </w:r>
    </w:p>
    <w:p w:rsidR="000C790B" w:rsidRPr="00912A03" w:rsidRDefault="000C790B"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eastAsia="Arial" w:hAnsi="Cambria" w:cs="Arial"/>
          <w:sz w:val="20"/>
          <w:szCs w:val="20"/>
        </w:rPr>
        <w:t>ne gramatická kategorie sloves</w:t>
      </w:r>
    </w:p>
    <w:p w:rsidR="000C790B" w:rsidRPr="00912A03" w:rsidRDefault="000C790B"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eastAsia="Arial" w:hAnsi="Cambria" w:cs="Arial"/>
          <w:sz w:val="20"/>
          <w:szCs w:val="20"/>
        </w:rPr>
        <w:t>dle kmenotvorné přípony přítomné a minulé (kombinace)</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 w:hAnsi="Cambria" w:cs="Arial"/>
          <w:sz w:val="20"/>
          <w:szCs w:val="20"/>
        </w:rPr>
        <w:t>základní přítomná</w:t>
      </w:r>
      <w:r w:rsidRPr="00912A03">
        <w:rPr>
          <w:rFonts w:ascii="Cambria" w:hAnsi="Cambria"/>
          <w:sz w:val="20"/>
          <w:szCs w:val="20"/>
        </w:rPr>
        <w:t xml:space="preserve"> km. přípona, minulá doplňková: 5 slovesných tříd (</w:t>
      </w:r>
      <w:r w:rsidRPr="00912A03">
        <w:rPr>
          <w:rFonts w:ascii="Cambria" w:hAnsi="Cambria"/>
          <w:i/>
          <w:iCs/>
          <w:sz w:val="20"/>
          <w:szCs w:val="20"/>
        </w:rPr>
        <w:t>-e, -n-e, -j-e, -í, -á</w:t>
      </w:r>
      <w:r w:rsidRPr="00912A03">
        <w:rPr>
          <w:rFonts w:ascii="Cambria" w:hAnsi="Cambria"/>
          <w:sz w:val="20"/>
          <w:szCs w:val="20"/>
        </w:rPr>
        <w:t>)</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dle minulé odlišení vzorů, popř. dle hláskové alternace nese – pe</w:t>
      </w:r>
      <w:r w:rsidRPr="00912A03">
        <w:rPr>
          <w:rFonts w:ascii="Cambria" w:eastAsia="Arial,Bold" w:hAnsi="Cambria" w:cs="Arial,Bold"/>
          <w:b/>
          <w:bCs/>
          <w:sz w:val="20"/>
          <w:szCs w:val="20"/>
        </w:rPr>
        <w:t>č</w:t>
      </w:r>
      <w:r w:rsidRPr="00912A03">
        <w:rPr>
          <w:rFonts w:ascii="Cambria" w:hAnsi="Cambria"/>
          <w:sz w:val="20"/>
          <w:szCs w:val="20"/>
        </w:rPr>
        <w:t>e/nesl – pe</w:t>
      </w:r>
      <w:r w:rsidRPr="00912A03">
        <w:rPr>
          <w:rFonts w:ascii="Cambria" w:eastAsia="Arial,Bold" w:hAnsi="Cambria" w:cs="Arial,Bold"/>
          <w:b/>
          <w:bCs/>
          <w:sz w:val="20"/>
          <w:szCs w:val="20"/>
        </w:rPr>
        <w:t>k</w:t>
      </w:r>
      <w:r w:rsidRPr="00912A03">
        <w:rPr>
          <w:rFonts w:ascii="Cambria" w:hAnsi="Cambria"/>
          <w:sz w:val="20"/>
          <w:szCs w:val="20"/>
        </w:rPr>
        <w:t>l</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základní km. přípona minulá, přítomná doplňková: 6 slovesných tříd (-</w:t>
      </w:r>
      <w:r w:rsidRPr="00912A03">
        <w:rPr>
          <w:rFonts w:ascii="Cambria" w:hAnsi="Cambria"/>
          <w:i/>
          <w:iCs/>
          <w:sz w:val="20"/>
          <w:szCs w:val="20"/>
        </w:rPr>
        <w:t>0-, -nu-/-nou-, -e-</w:t>
      </w:r>
      <w:r w:rsidRPr="00912A03">
        <w:rPr>
          <w:rFonts w:ascii="Cambria" w:eastAsia="Arial" w:hAnsi="Cambria" w:cs="Arial"/>
          <w:i/>
          <w:iCs/>
          <w:sz w:val="20"/>
          <w:szCs w:val="20"/>
        </w:rPr>
        <w:t>/-ě-, -i-, -a-, -ova</w:t>
      </w:r>
      <w:r w:rsidRPr="00912A03">
        <w:rPr>
          <w:rFonts w:ascii="Cambria" w:eastAsia="Arial" w:hAnsi="Cambria" w:cs="Arial"/>
          <w:sz w:val="20"/>
          <w:szCs w:val="20"/>
        </w:rPr>
        <w:t>-)</w:t>
      </w:r>
    </w:p>
    <w:p w:rsidR="000C790B" w:rsidRPr="00912A03" w:rsidRDefault="000C790B" w:rsidP="000C790B">
      <w:pPr>
        <w:pStyle w:val="Textbody"/>
        <w:jc w:val="both"/>
        <w:rPr>
          <w:rFonts w:ascii="Cambria" w:hAnsi="Cambria"/>
          <w:sz w:val="20"/>
          <w:szCs w:val="20"/>
        </w:rPr>
      </w:pPr>
    </w:p>
    <w:p w:rsidR="000C790B" w:rsidRPr="00912A03" w:rsidRDefault="000C790B" w:rsidP="000C790B">
      <w:pPr>
        <w:pStyle w:val="Nadpis41"/>
        <w:jc w:val="both"/>
        <w:rPr>
          <w:rFonts w:ascii="Cambria" w:hAnsi="Cambria"/>
          <w:sz w:val="20"/>
          <w:szCs w:val="20"/>
        </w:rPr>
      </w:pPr>
      <w:r w:rsidRPr="00912A03">
        <w:rPr>
          <w:rFonts w:ascii="Cambria" w:hAnsi="Cambria"/>
          <w:sz w:val="20"/>
          <w:szCs w:val="20"/>
        </w:rPr>
        <w:t>Slovesa nepravidelná</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i/>
          <w:iCs/>
          <w:sz w:val="20"/>
          <w:szCs w:val="20"/>
        </w:rPr>
        <w:t>být, chtít, jíst, vědět</w:t>
      </w:r>
      <w:r w:rsidRPr="00912A03">
        <w:rPr>
          <w:rFonts w:ascii="Cambria" w:hAnsi="Cambria"/>
          <w:sz w:val="20"/>
          <w:szCs w:val="20"/>
        </w:rPr>
        <w:t xml:space="preserve"> – neřadí se do tříd a ke vzorům, stará a velmi frekventovaná slovesa</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zachovávají si staré původní tvary, mnohdy supletivní a odlišné od dnešních slovesných typů</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být</w:t>
      </w:r>
      <w:r w:rsidRPr="00912A03">
        <w:rPr>
          <w:rFonts w:ascii="Cambria" w:hAnsi="Cambria"/>
          <w:sz w:val="20"/>
          <w:szCs w:val="20"/>
        </w:rPr>
        <w:t xml:space="preserve"> – tři různé základy</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b/>
          <w:bCs/>
          <w:i/>
          <w:iCs/>
          <w:sz w:val="20"/>
          <w:szCs w:val="20"/>
        </w:rPr>
      </w:pPr>
      <w:r w:rsidRPr="00912A03">
        <w:rPr>
          <w:rFonts w:ascii="Cambria" w:hAnsi="Cambria"/>
          <w:i/>
          <w:iCs/>
          <w:sz w:val="20"/>
          <w:szCs w:val="20"/>
        </w:rPr>
        <w:t>js-, jes-</w:t>
      </w:r>
      <w:r w:rsidRPr="00912A03">
        <w:rPr>
          <w:rFonts w:ascii="Cambria" w:hAnsi="Cambria"/>
          <w:sz w:val="20"/>
          <w:szCs w:val="20"/>
        </w:rPr>
        <w:t xml:space="preserve"> (</w:t>
      </w:r>
      <w:r w:rsidRPr="00912A03">
        <w:rPr>
          <w:rFonts w:ascii="Cambria" w:hAnsi="Cambria"/>
          <w:i/>
          <w:iCs/>
          <w:sz w:val="20"/>
          <w:szCs w:val="20"/>
        </w:rPr>
        <w:t>jsem, jsi, jest, jsa</w:t>
      </w:r>
      <w:r w:rsidR="00F10091">
        <w:rPr>
          <w:rFonts w:ascii="Cambria" w:hAnsi="Cambria"/>
          <w:i/>
          <w:iCs/>
          <w:sz w:val="20"/>
          <w:szCs w:val="20"/>
        </w:rPr>
        <w:t>…</w:t>
      </w:r>
      <w:r w:rsidRPr="00912A03">
        <w:rPr>
          <w:rFonts w:ascii="Cambria" w:hAnsi="Cambria"/>
          <w:sz w:val="20"/>
          <w:szCs w:val="20"/>
        </w:rPr>
        <w:t>)</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b/>
          <w:bCs/>
          <w:i/>
          <w:iCs/>
          <w:sz w:val="20"/>
          <w:szCs w:val="20"/>
        </w:rPr>
      </w:pPr>
      <w:r w:rsidRPr="00912A03">
        <w:rPr>
          <w:rFonts w:ascii="Cambria" w:hAnsi="Cambria"/>
          <w:i/>
          <w:iCs/>
          <w:sz w:val="20"/>
          <w:szCs w:val="20"/>
        </w:rPr>
        <w:t>buď</w:t>
      </w:r>
      <w:r w:rsidRPr="00912A03">
        <w:rPr>
          <w:rFonts w:ascii="Cambria" w:hAnsi="Cambria"/>
          <w:sz w:val="20"/>
          <w:szCs w:val="20"/>
        </w:rPr>
        <w:t>- (</w:t>
      </w:r>
      <w:r w:rsidRPr="00912A03">
        <w:rPr>
          <w:rFonts w:ascii="Cambria" w:hAnsi="Cambria"/>
          <w:i/>
          <w:iCs/>
          <w:sz w:val="20"/>
          <w:szCs w:val="20"/>
        </w:rPr>
        <w:t>buď, buďte, budu</w:t>
      </w:r>
      <w:r w:rsidR="00F10091">
        <w:rPr>
          <w:rFonts w:ascii="Cambria" w:hAnsi="Cambria"/>
          <w:i/>
          <w:iCs/>
          <w:sz w:val="20"/>
          <w:szCs w:val="20"/>
        </w:rPr>
        <w:t>…</w:t>
      </w:r>
      <w:r w:rsidRPr="00912A03">
        <w:rPr>
          <w:rFonts w:ascii="Cambria" w:hAnsi="Cambria"/>
          <w:sz w:val="20"/>
          <w:szCs w:val="20"/>
        </w:rPr>
        <w:t>)</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b/>
          <w:bCs/>
          <w:i/>
          <w:iCs/>
          <w:sz w:val="20"/>
          <w:szCs w:val="20"/>
        </w:rPr>
      </w:pPr>
      <w:r w:rsidRPr="00912A03">
        <w:rPr>
          <w:rFonts w:ascii="Cambria" w:hAnsi="Cambria"/>
          <w:i/>
          <w:iCs/>
          <w:sz w:val="20"/>
          <w:szCs w:val="20"/>
        </w:rPr>
        <w:t>by-</w:t>
      </w:r>
      <w:r w:rsidRPr="00912A03">
        <w:rPr>
          <w:rFonts w:ascii="Cambria" w:hAnsi="Cambria"/>
          <w:sz w:val="20"/>
          <w:szCs w:val="20"/>
        </w:rPr>
        <w:t xml:space="preserve"> (</w:t>
      </w:r>
      <w:r w:rsidRPr="00912A03">
        <w:rPr>
          <w:rFonts w:ascii="Cambria" w:hAnsi="Cambria"/>
          <w:i/>
          <w:iCs/>
          <w:sz w:val="20"/>
          <w:szCs w:val="20"/>
        </w:rPr>
        <w:t>byl, byla, byv, bych, byste</w:t>
      </w:r>
      <w:r w:rsidR="00F10091">
        <w:rPr>
          <w:rFonts w:ascii="Cambria" w:hAnsi="Cambria"/>
          <w:sz w:val="20"/>
          <w:szCs w:val="20"/>
        </w:rPr>
        <w:t>…</w:t>
      </w:r>
      <w:r w:rsidRPr="00912A03">
        <w:rPr>
          <w:rFonts w:ascii="Cambria" w:hAnsi="Cambria"/>
          <w:sz w:val="20"/>
          <w:szCs w:val="20"/>
        </w:rPr>
        <w:t>)</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chtít</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b/>
          <w:bCs/>
          <w:i/>
          <w:iCs/>
          <w:sz w:val="20"/>
          <w:szCs w:val="20"/>
        </w:rPr>
      </w:pPr>
      <w:r w:rsidRPr="00912A03">
        <w:rPr>
          <w:rFonts w:ascii="Cambria" w:hAnsi="Cambria"/>
          <w:sz w:val="20"/>
          <w:szCs w:val="20"/>
        </w:rPr>
        <w:t>alternace ť/c (</w:t>
      </w:r>
      <w:r w:rsidRPr="00912A03">
        <w:rPr>
          <w:rFonts w:ascii="Cambria" w:hAnsi="Cambria"/>
          <w:i/>
          <w:iCs/>
          <w:sz w:val="20"/>
          <w:szCs w:val="20"/>
        </w:rPr>
        <w:t>chci</w:t>
      </w:r>
      <w:r w:rsidRPr="00912A03">
        <w:rPr>
          <w:rFonts w:ascii="Cambria" w:hAnsi="Cambria"/>
          <w:sz w:val="20"/>
          <w:szCs w:val="20"/>
        </w:rPr>
        <w:t>)</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jíst, vědět</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b/>
          <w:bCs/>
          <w:i/>
          <w:iCs/>
          <w:sz w:val="20"/>
          <w:szCs w:val="20"/>
        </w:rPr>
      </w:pPr>
      <w:r w:rsidRPr="00912A03">
        <w:rPr>
          <w:rFonts w:ascii="Cambria" w:hAnsi="Cambria"/>
          <w:sz w:val="20"/>
          <w:szCs w:val="20"/>
        </w:rPr>
        <w:t xml:space="preserve">shoda v přítomných tvarech (z ne)plného kořene </w:t>
      </w:r>
      <w:r w:rsidRPr="00912A03">
        <w:rPr>
          <w:rFonts w:ascii="Cambria" w:hAnsi="Cambria"/>
          <w:i/>
          <w:iCs/>
          <w:sz w:val="20"/>
          <w:szCs w:val="20"/>
        </w:rPr>
        <w:t>j-, v-</w:t>
      </w:r>
      <w:r w:rsidRPr="00912A03">
        <w:rPr>
          <w:rFonts w:ascii="Cambria" w:hAnsi="Cambria"/>
          <w:sz w:val="20"/>
          <w:szCs w:val="20"/>
        </w:rPr>
        <w:t xml:space="preserve">) – </w:t>
      </w:r>
      <w:r w:rsidRPr="00912A03">
        <w:rPr>
          <w:rFonts w:ascii="Cambria" w:hAnsi="Cambria"/>
          <w:i/>
          <w:iCs/>
          <w:sz w:val="20"/>
          <w:szCs w:val="20"/>
        </w:rPr>
        <w:t>jím/vím, jíme/víme</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b/>
          <w:bCs/>
          <w:i/>
          <w:iCs/>
          <w:sz w:val="20"/>
          <w:szCs w:val="20"/>
        </w:rPr>
      </w:pPr>
      <w:r w:rsidRPr="00912A03">
        <w:rPr>
          <w:rFonts w:ascii="Cambria" w:hAnsi="Cambria"/>
          <w:sz w:val="20"/>
          <w:szCs w:val="20"/>
        </w:rPr>
        <w:t xml:space="preserve">3. os. pl. je utvořena z úplného kořene </w:t>
      </w:r>
      <w:r w:rsidRPr="00912A03">
        <w:rPr>
          <w:rFonts w:ascii="Cambria" w:hAnsi="Cambria"/>
          <w:i/>
          <w:iCs/>
          <w:sz w:val="20"/>
          <w:szCs w:val="20"/>
        </w:rPr>
        <w:t>jed-, věd-</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b/>
          <w:bCs/>
          <w:i/>
          <w:iCs/>
          <w:sz w:val="20"/>
          <w:szCs w:val="20"/>
        </w:rPr>
      </w:pPr>
      <w:r w:rsidRPr="00912A03">
        <w:rPr>
          <w:rFonts w:ascii="Cambria" w:hAnsi="Cambria"/>
          <w:sz w:val="20"/>
          <w:szCs w:val="20"/>
        </w:rPr>
        <w:t>rozkazovací zp. má alternaci d/z (</w:t>
      </w:r>
      <w:r w:rsidRPr="00912A03">
        <w:rPr>
          <w:rFonts w:ascii="Cambria" w:hAnsi="Cambria"/>
          <w:i/>
          <w:iCs/>
          <w:sz w:val="20"/>
          <w:szCs w:val="20"/>
        </w:rPr>
        <w:t>jez, věz</w:t>
      </w:r>
      <w:r w:rsidRPr="00912A03">
        <w:rPr>
          <w:rFonts w:ascii="Cambria" w:hAnsi="Cambria"/>
          <w:sz w:val="20"/>
          <w:szCs w:val="20"/>
        </w:rPr>
        <w:t>)</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 w:hAnsi="Cambria" w:cs="Arial"/>
          <w:b/>
          <w:bCs/>
          <w:sz w:val="20"/>
          <w:szCs w:val="20"/>
        </w:rPr>
        <w:t xml:space="preserve">jít, jet – </w:t>
      </w:r>
      <w:r w:rsidRPr="00912A03">
        <w:rPr>
          <w:rFonts w:ascii="Cambria" w:eastAsia="Arial" w:hAnsi="Cambria" w:cs="Arial"/>
          <w:i/>
          <w:iCs/>
          <w:sz w:val="20"/>
          <w:szCs w:val="20"/>
        </w:rPr>
        <w:t xml:space="preserve">jít </w:t>
      </w:r>
      <w:r w:rsidRPr="00912A03">
        <w:rPr>
          <w:rFonts w:ascii="Cambria" w:eastAsia="Arial" w:hAnsi="Cambria" w:cs="Arial"/>
          <w:sz w:val="20"/>
          <w:szCs w:val="20"/>
        </w:rPr>
        <w:t xml:space="preserve">má minulé tvary kromě infinitivu ze základu </w:t>
      </w:r>
      <w:r w:rsidRPr="00912A03">
        <w:rPr>
          <w:rFonts w:ascii="Cambria" w:eastAsia="Arial" w:hAnsi="Cambria" w:cs="Arial"/>
          <w:i/>
          <w:iCs/>
          <w:sz w:val="20"/>
          <w:szCs w:val="20"/>
        </w:rPr>
        <w:t>šed-</w:t>
      </w:r>
      <w:r w:rsidRPr="00912A03">
        <w:rPr>
          <w:rFonts w:ascii="Cambria" w:eastAsia="Arial" w:hAnsi="Cambria" w:cs="Arial"/>
          <w:sz w:val="20"/>
          <w:szCs w:val="20"/>
        </w:rPr>
        <w:t xml:space="preserve"> (</w:t>
      </w:r>
      <w:r w:rsidRPr="00912A03">
        <w:rPr>
          <w:rFonts w:ascii="Cambria" w:eastAsia="Arial" w:hAnsi="Cambria" w:cs="Arial"/>
          <w:i/>
          <w:iCs/>
          <w:sz w:val="20"/>
          <w:szCs w:val="20"/>
        </w:rPr>
        <w:t>šel, sla, šed, šedši</w:t>
      </w:r>
      <w:r w:rsidRPr="00912A03">
        <w:rPr>
          <w:rFonts w:ascii="Cambria" w:eastAsia="Arial" w:hAnsi="Cambria" w:cs="Arial"/>
          <w:sz w:val="20"/>
          <w:szCs w:val="20"/>
        </w:rPr>
        <w:t xml:space="preserve">), sloveso jet má min. tvary pravidelné z rozšířeného základu </w:t>
      </w:r>
      <w:r w:rsidRPr="00912A03">
        <w:rPr>
          <w:rFonts w:ascii="Cambria" w:eastAsia="Arial" w:hAnsi="Cambria" w:cs="Arial"/>
          <w:i/>
          <w:iCs/>
          <w:sz w:val="20"/>
          <w:szCs w:val="20"/>
        </w:rPr>
        <w:t>jed-</w:t>
      </w:r>
    </w:p>
    <w:p w:rsidR="000C790B" w:rsidRPr="00912A03" w:rsidRDefault="000C790B" w:rsidP="000C790B">
      <w:pPr>
        <w:pStyle w:val="Textbody"/>
        <w:jc w:val="both"/>
        <w:rPr>
          <w:rFonts w:ascii="Cambria" w:hAnsi="Cambria"/>
          <w:sz w:val="20"/>
          <w:szCs w:val="20"/>
        </w:rPr>
      </w:pPr>
    </w:p>
    <w:p w:rsidR="000C790B" w:rsidRPr="00912A03" w:rsidRDefault="000C790B" w:rsidP="000C790B">
      <w:pPr>
        <w:pStyle w:val="Textbody"/>
        <w:jc w:val="both"/>
        <w:rPr>
          <w:rFonts w:ascii="Cambria" w:hAnsi="Cambria"/>
          <w:sz w:val="20"/>
          <w:szCs w:val="20"/>
        </w:rPr>
      </w:pPr>
    </w:p>
    <w:p w:rsidR="000C790B" w:rsidRPr="00912A03" w:rsidRDefault="000C790B" w:rsidP="000C790B">
      <w:pPr>
        <w:pStyle w:val="Textbody"/>
        <w:jc w:val="both"/>
        <w:rPr>
          <w:rFonts w:ascii="Cambria" w:hAnsi="Cambria"/>
          <w:sz w:val="20"/>
          <w:szCs w:val="20"/>
        </w:rPr>
      </w:pPr>
    </w:p>
    <w:p w:rsidR="000C790B" w:rsidRPr="00912A03" w:rsidRDefault="000C790B" w:rsidP="000C790B">
      <w:pPr>
        <w:pStyle w:val="Textbody"/>
        <w:jc w:val="both"/>
        <w:rPr>
          <w:rFonts w:ascii="Cambria" w:hAnsi="Cambria"/>
          <w:sz w:val="20"/>
          <w:szCs w:val="20"/>
        </w:rPr>
      </w:pPr>
    </w:p>
    <w:p w:rsidR="000C790B" w:rsidRPr="00912A03" w:rsidRDefault="000C790B" w:rsidP="000C790B">
      <w:pPr>
        <w:pStyle w:val="Textbody"/>
        <w:jc w:val="both"/>
        <w:rPr>
          <w:rFonts w:ascii="Cambria" w:hAnsi="Cambria"/>
          <w:sz w:val="20"/>
          <w:szCs w:val="20"/>
        </w:rPr>
      </w:pPr>
    </w:p>
    <w:p w:rsidR="000C790B" w:rsidRPr="00912A03" w:rsidRDefault="000C790B" w:rsidP="000C790B">
      <w:pPr>
        <w:pStyle w:val="Textbody"/>
        <w:jc w:val="both"/>
        <w:rPr>
          <w:rFonts w:ascii="Cambria" w:hAnsi="Cambria"/>
          <w:sz w:val="20"/>
          <w:szCs w:val="20"/>
        </w:rPr>
      </w:pPr>
    </w:p>
    <w:p w:rsidR="000C790B" w:rsidRPr="00912A03" w:rsidRDefault="000C790B" w:rsidP="000C790B">
      <w:pPr>
        <w:pStyle w:val="Textbody"/>
        <w:jc w:val="both"/>
        <w:rPr>
          <w:rFonts w:ascii="Cambria" w:hAnsi="Cambria"/>
          <w:sz w:val="20"/>
          <w:szCs w:val="20"/>
        </w:rPr>
      </w:pPr>
    </w:p>
    <w:p w:rsidR="000C790B" w:rsidRPr="00912A03" w:rsidRDefault="000C790B" w:rsidP="000C790B">
      <w:pPr>
        <w:pStyle w:val="Nadpis41"/>
        <w:jc w:val="both"/>
        <w:rPr>
          <w:rFonts w:ascii="Cambria" w:hAnsi="Cambria"/>
          <w:sz w:val="20"/>
          <w:szCs w:val="20"/>
        </w:rPr>
      </w:pPr>
      <w:r w:rsidRPr="00912A03">
        <w:rPr>
          <w:rFonts w:ascii="Cambria" w:hAnsi="Cambria"/>
          <w:sz w:val="20"/>
          <w:szCs w:val="20"/>
        </w:rPr>
        <w:t>1. třída</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tvrdé (</w:t>
      </w:r>
      <w:r w:rsidRPr="00912A03">
        <w:rPr>
          <w:rFonts w:ascii="Cambria" w:hAnsi="Cambria"/>
          <w:i/>
          <w:iCs/>
          <w:sz w:val="20"/>
          <w:szCs w:val="20"/>
        </w:rPr>
        <w:t>nese, bere</w:t>
      </w:r>
      <w:r w:rsidRPr="00912A03">
        <w:rPr>
          <w:rFonts w:ascii="Cambria" w:hAnsi="Cambria"/>
          <w:sz w:val="20"/>
          <w:szCs w:val="20"/>
        </w:rPr>
        <w:t>), měkké (</w:t>
      </w:r>
      <w:r w:rsidRPr="00912A03">
        <w:rPr>
          <w:rFonts w:ascii="Cambria" w:hAnsi="Cambria"/>
          <w:i/>
          <w:iCs/>
          <w:sz w:val="20"/>
          <w:szCs w:val="20"/>
        </w:rPr>
        <w:t>maže</w:t>
      </w:r>
      <w:r w:rsidRPr="00912A03">
        <w:rPr>
          <w:rFonts w:ascii="Cambria" w:hAnsi="Cambria"/>
          <w:sz w:val="20"/>
          <w:szCs w:val="20"/>
        </w:rPr>
        <w:t>), smíšené (</w:t>
      </w:r>
      <w:r w:rsidRPr="00912A03">
        <w:rPr>
          <w:rFonts w:ascii="Cambria" w:hAnsi="Cambria"/>
          <w:i/>
          <w:iCs/>
          <w:sz w:val="20"/>
          <w:szCs w:val="20"/>
        </w:rPr>
        <w:t>peče, tře)</w:t>
      </w:r>
      <w:r w:rsidRPr="00912A03">
        <w:rPr>
          <w:rFonts w:ascii="Cambria" w:hAnsi="Cambria"/>
          <w:sz w:val="20"/>
          <w:szCs w:val="20"/>
        </w:rPr>
        <w:t xml:space="preserve"> – peku, tru – nahrazeno měkkým konsonantem</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neproduktivní, nová slovesa se ke skupině nepřiřazují</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Bold" w:hAnsi="Cambria" w:cs="Arial,Bold"/>
          <w:b/>
          <w:bCs/>
          <w:sz w:val="20"/>
          <w:szCs w:val="20"/>
        </w:rPr>
        <w:t xml:space="preserve">nést – </w:t>
      </w:r>
      <w:r w:rsidRPr="00912A03">
        <w:rPr>
          <w:rFonts w:ascii="Cambria" w:eastAsia="Arial,Bold" w:hAnsi="Cambria" w:cs="Arial,Bold"/>
          <w:sz w:val="20"/>
          <w:szCs w:val="20"/>
        </w:rPr>
        <w:t xml:space="preserve">slova se v základu zakončená na </w:t>
      </w:r>
      <w:r w:rsidRPr="00912A03">
        <w:rPr>
          <w:rFonts w:ascii="Cambria" w:eastAsia="Arial,Bold" w:hAnsi="Cambria" w:cs="Arial,Bold"/>
          <w:i/>
          <w:iCs/>
          <w:sz w:val="20"/>
          <w:szCs w:val="20"/>
        </w:rPr>
        <w:t>s, z, b, d, t</w:t>
      </w:r>
      <w:r w:rsidRPr="00912A03">
        <w:rPr>
          <w:rFonts w:ascii="Cambria" w:eastAsia="Arial,Bold" w:hAnsi="Cambria" w:cs="Arial,Bold"/>
          <w:sz w:val="20"/>
          <w:szCs w:val="20"/>
        </w:rPr>
        <w:t>, infinitiv má vždy dlouhou samohlásku</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neobvyklá alternace </w:t>
      </w:r>
      <w:r w:rsidRPr="00912A03">
        <w:rPr>
          <w:rFonts w:ascii="Cambria" w:hAnsi="Cambria"/>
          <w:i/>
          <w:iCs/>
          <w:sz w:val="20"/>
          <w:szCs w:val="20"/>
        </w:rPr>
        <w:t>vede – vést, mete – mést</w:t>
      </w:r>
      <w:r w:rsidRPr="00912A03">
        <w:rPr>
          <w:rFonts w:ascii="Cambria" w:hAnsi="Cambria"/>
          <w:sz w:val="20"/>
          <w:szCs w:val="20"/>
        </w:rPr>
        <w:t xml:space="preserve"> (slovesa mající před infintivní koncovkou s nebo z)</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alternace vokalická kvantitativní (</w:t>
      </w:r>
      <w:r w:rsidRPr="00912A03">
        <w:rPr>
          <w:rFonts w:ascii="Cambria" w:hAnsi="Cambria"/>
          <w:i/>
          <w:iCs/>
          <w:sz w:val="20"/>
          <w:szCs w:val="20"/>
        </w:rPr>
        <w:t>vézt – vezu</w:t>
      </w:r>
      <w:r w:rsidRPr="00912A03">
        <w:rPr>
          <w:rFonts w:ascii="Cambria" w:hAnsi="Cambria"/>
          <w:sz w:val="20"/>
          <w:szCs w:val="20"/>
        </w:rPr>
        <w:t>), i kvalitativní (</w:t>
      </w:r>
      <w:r w:rsidRPr="00912A03">
        <w:rPr>
          <w:rFonts w:ascii="Cambria" w:hAnsi="Cambria"/>
          <w:i/>
          <w:iCs/>
          <w:sz w:val="20"/>
          <w:szCs w:val="20"/>
        </w:rPr>
        <w:t>třást – třesu</w:t>
      </w:r>
      <w:r w:rsidRPr="00912A03">
        <w:rPr>
          <w:rFonts w:ascii="Cambria" w:hAnsi="Cambria"/>
          <w:sz w:val="20"/>
          <w:szCs w:val="20"/>
        </w:rPr>
        <w:t>) a konsonantické (</w:t>
      </w:r>
      <w:r w:rsidRPr="00912A03">
        <w:rPr>
          <w:rFonts w:ascii="Cambria" w:hAnsi="Cambria"/>
          <w:i/>
          <w:iCs/>
          <w:sz w:val="20"/>
          <w:szCs w:val="20"/>
        </w:rPr>
        <w:t>klást – kladu, mást – matu</w:t>
      </w:r>
      <w:r w:rsidRPr="00912A03">
        <w:rPr>
          <w:rFonts w:ascii="Cambria" w:hAnsi="Cambria"/>
          <w:sz w:val="20"/>
          <w:szCs w:val="20"/>
        </w:rPr>
        <w:t>)</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Bold" w:hAnsi="Cambria" w:cs="Arial,Bold"/>
          <w:b/>
          <w:bCs/>
          <w:sz w:val="20"/>
          <w:szCs w:val="20"/>
        </w:rPr>
        <w:t>péct</w:t>
      </w:r>
      <w:r w:rsidRPr="00912A03">
        <w:rPr>
          <w:rFonts w:ascii="Cambria" w:eastAsia="Arial,Bold" w:hAnsi="Cambria" w:cs="Arial,Bold"/>
          <w:sz w:val="20"/>
          <w:szCs w:val="20"/>
        </w:rPr>
        <w:t xml:space="preserve"> – slovesa s alternací koncových souhlásek základu </w:t>
      </w:r>
      <w:r w:rsidRPr="00912A03">
        <w:rPr>
          <w:rFonts w:ascii="Cambria" w:eastAsia="Arial,Bold" w:hAnsi="Cambria" w:cs="Arial,Bold"/>
          <w:i/>
          <w:iCs/>
          <w:sz w:val="20"/>
          <w:szCs w:val="20"/>
        </w:rPr>
        <w:t>k/č/c</w:t>
      </w:r>
      <w:r w:rsidRPr="00912A03">
        <w:rPr>
          <w:rFonts w:ascii="Cambria" w:eastAsia="Arial,Bold" w:hAnsi="Cambria" w:cs="Arial,Bold"/>
          <w:sz w:val="20"/>
          <w:szCs w:val="20"/>
        </w:rPr>
        <w:t xml:space="preserve"> a </w:t>
      </w:r>
      <w:r w:rsidRPr="00912A03">
        <w:rPr>
          <w:rFonts w:ascii="Cambria" w:eastAsia="Arial,Bold" w:hAnsi="Cambria" w:cs="Arial,Bold"/>
          <w:i/>
          <w:iCs/>
          <w:sz w:val="20"/>
          <w:szCs w:val="20"/>
        </w:rPr>
        <w:t>h/ž</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iCs/>
          <w:sz w:val="20"/>
          <w:szCs w:val="20"/>
        </w:rPr>
        <w:t xml:space="preserve">peku – peču, vleku – vleču, peč! – pec!, tluč! – tluc! </w:t>
      </w:r>
      <w:r w:rsidRPr="00912A03">
        <w:rPr>
          <w:rFonts w:ascii="Cambria" w:hAnsi="Cambria"/>
          <w:sz w:val="20"/>
          <w:szCs w:val="20"/>
        </w:rPr>
        <w:t>– knižní podoba</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Bold" w:hAnsi="Cambria" w:cs="Arial,Bold"/>
          <w:b/>
          <w:bCs/>
          <w:sz w:val="20"/>
          <w:szCs w:val="20"/>
        </w:rPr>
        <w:t>mazat</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iCs/>
          <w:sz w:val="20"/>
          <w:szCs w:val="20"/>
        </w:rPr>
        <w:t>píši – píšu</w:t>
      </w:r>
      <w:r w:rsidRPr="00912A03">
        <w:rPr>
          <w:rFonts w:ascii="Cambria" w:hAnsi="Cambria"/>
          <w:sz w:val="20"/>
          <w:szCs w:val="20"/>
        </w:rPr>
        <w:t xml:space="preserve"> – knižní,v imp. se krátí kmenový vokál = </w:t>
      </w:r>
      <w:r w:rsidRPr="00912A03">
        <w:rPr>
          <w:rFonts w:ascii="Cambria" w:hAnsi="Cambria"/>
          <w:i/>
          <w:iCs/>
          <w:sz w:val="20"/>
          <w:szCs w:val="20"/>
        </w:rPr>
        <w:t>píše – piš!</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Bold" w:hAnsi="Cambria" w:cs="Arial,Bold"/>
          <w:b/>
          <w:bCs/>
          <w:sz w:val="20"/>
          <w:szCs w:val="20"/>
        </w:rPr>
        <w:t xml:space="preserve">třít </w:t>
      </w:r>
      <w:r w:rsidRPr="00912A03">
        <w:rPr>
          <w:rFonts w:ascii="Cambria" w:hAnsi="Cambria"/>
          <w:sz w:val="20"/>
          <w:szCs w:val="20"/>
        </w:rPr>
        <w:t xml:space="preserve">(umřít) – slovesa s tvarotvorným základem na </w:t>
      </w:r>
      <w:r w:rsidRPr="00912A03">
        <w:rPr>
          <w:rFonts w:ascii="Cambria" w:hAnsi="Cambria"/>
          <w:i/>
          <w:iCs/>
          <w:sz w:val="20"/>
          <w:szCs w:val="20"/>
        </w:rPr>
        <w:t>ř/r</w:t>
      </w:r>
      <w:r w:rsidRPr="00912A03">
        <w:rPr>
          <w:rFonts w:ascii="Cambria" w:hAnsi="Cambria"/>
          <w:sz w:val="20"/>
          <w:szCs w:val="20"/>
        </w:rPr>
        <w:t>, původní</w:t>
      </w:r>
      <w:r w:rsidRPr="00912A03">
        <w:rPr>
          <w:rFonts w:ascii="Cambria" w:hAnsi="Cambria"/>
          <w:i/>
          <w:iCs/>
          <w:sz w:val="20"/>
          <w:szCs w:val="20"/>
        </w:rPr>
        <w:t xml:space="preserve"> tru, trou</w:t>
      </w:r>
      <w:r w:rsidRPr="00912A03">
        <w:rPr>
          <w:rFonts w:ascii="Cambria" w:hAnsi="Cambria"/>
          <w:sz w:val="20"/>
          <w:szCs w:val="20"/>
        </w:rPr>
        <w:t xml:space="preserve"> zastaralé</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Bold" w:hAnsi="Cambria" w:cs="Arial,Bold"/>
          <w:b/>
          <w:bCs/>
          <w:sz w:val="20"/>
          <w:szCs w:val="20"/>
        </w:rPr>
        <w:t>brát</w:t>
      </w:r>
      <w:r w:rsidRPr="00912A03">
        <w:rPr>
          <w:rFonts w:ascii="Cambria" w:eastAsia="Arial" w:hAnsi="Cambria" w:cs="Arial"/>
          <w:sz w:val="20"/>
          <w:szCs w:val="20"/>
        </w:rPr>
        <w:t xml:space="preserve">: přechod některých sloves k 5. třídě, viz </w:t>
      </w:r>
      <w:r w:rsidRPr="00912A03">
        <w:rPr>
          <w:rFonts w:ascii="Cambria" w:eastAsia="Arial" w:hAnsi="Cambria" w:cs="Arial"/>
          <w:i/>
          <w:iCs/>
          <w:sz w:val="20"/>
          <w:szCs w:val="20"/>
        </w:rPr>
        <w:t>hýbe i hýbá, dříme i dřímá</w:t>
      </w:r>
    </w:p>
    <w:p w:rsidR="000C790B" w:rsidRPr="00912A03" w:rsidRDefault="000C790B" w:rsidP="000C790B">
      <w:pPr>
        <w:pStyle w:val="Nadpis41"/>
        <w:jc w:val="center"/>
        <w:rPr>
          <w:rFonts w:ascii="Cambria" w:hAnsi="Cambria"/>
          <w:sz w:val="20"/>
          <w:szCs w:val="20"/>
        </w:rPr>
      </w:pPr>
      <w:r w:rsidRPr="00912A03">
        <w:rPr>
          <w:rFonts w:ascii="Cambria" w:hAnsi="Cambria"/>
          <w:noProof/>
          <w:sz w:val="20"/>
          <w:szCs w:val="20"/>
          <w:lang w:eastAsia="cs-CZ" w:bidi="ar-SA"/>
        </w:rPr>
        <w:drawing>
          <wp:inline distT="0" distB="0" distL="0" distR="0" wp14:anchorId="510A59C2" wp14:editId="152257B9">
            <wp:extent cx="6120000" cy="4372560"/>
            <wp:effectExtent l="0" t="0" r="0" b="0"/>
            <wp:docPr id="11" name="obrázky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alphaModFix/>
                      <a:lum/>
                      <a:extLst>
                        <a:ext uri="{28A0092B-C50C-407E-A947-70E740481C1C}">
                          <a14:useLocalDpi xmlns:a14="http://schemas.microsoft.com/office/drawing/2010/main" val="0"/>
                        </a:ext>
                      </a:extLst>
                    </a:blip>
                    <a:srcRect/>
                    <a:stretch>
                      <a:fillRect/>
                    </a:stretch>
                  </pic:blipFill>
                  <pic:spPr>
                    <a:xfrm>
                      <a:off x="0" y="0"/>
                      <a:ext cx="6120000" cy="4372560"/>
                    </a:xfrm>
                    <a:prstGeom prst="rect">
                      <a:avLst/>
                    </a:prstGeom>
                  </pic:spPr>
                </pic:pic>
              </a:graphicData>
            </a:graphic>
          </wp:inline>
        </w:drawing>
      </w:r>
    </w:p>
    <w:p w:rsidR="000C790B" w:rsidRPr="00912A03" w:rsidRDefault="000C790B" w:rsidP="000C790B">
      <w:pPr>
        <w:rPr>
          <w:rFonts w:ascii="Cambria" w:hAnsi="Cambria"/>
          <w:b/>
          <w:bCs/>
          <w:smallCaps/>
          <w:spacing w:val="20"/>
          <w:sz w:val="20"/>
          <w:szCs w:val="20"/>
        </w:rPr>
      </w:pPr>
      <w:r w:rsidRPr="00912A03">
        <w:rPr>
          <w:rFonts w:ascii="Cambria" w:hAnsi="Cambria"/>
          <w:sz w:val="20"/>
          <w:szCs w:val="20"/>
        </w:rPr>
        <w:br w:type="page"/>
      </w:r>
    </w:p>
    <w:p w:rsidR="000C790B" w:rsidRPr="00912A03" w:rsidRDefault="000C790B" w:rsidP="000C790B">
      <w:pPr>
        <w:pStyle w:val="Nadpis41"/>
        <w:jc w:val="both"/>
        <w:rPr>
          <w:rFonts w:ascii="Cambria" w:hAnsi="Cambria"/>
          <w:sz w:val="20"/>
          <w:szCs w:val="20"/>
        </w:rPr>
      </w:pPr>
      <w:r w:rsidRPr="00912A03">
        <w:rPr>
          <w:rFonts w:ascii="Cambria" w:hAnsi="Cambria"/>
          <w:sz w:val="20"/>
          <w:szCs w:val="20"/>
        </w:rPr>
        <w:t>2. třída</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pravidelné</w:t>
      </w:r>
      <w:r w:rsidRPr="00912A03">
        <w:rPr>
          <w:rFonts w:ascii="Cambria" w:hAnsi="Cambria"/>
          <w:i/>
          <w:iCs/>
          <w:sz w:val="20"/>
          <w:szCs w:val="20"/>
        </w:rPr>
        <w:t xml:space="preserve"> tiskne, mine</w:t>
      </w:r>
      <w:r w:rsidRPr="00912A03">
        <w:rPr>
          <w:rFonts w:ascii="Cambria" w:hAnsi="Cambria"/>
          <w:sz w:val="20"/>
          <w:szCs w:val="20"/>
        </w:rPr>
        <w:t xml:space="preserve">, nepravidelné </w:t>
      </w:r>
      <w:r w:rsidRPr="00912A03">
        <w:rPr>
          <w:rFonts w:ascii="Cambria" w:hAnsi="Cambria"/>
          <w:i/>
          <w:iCs/>
          <w:sz w:val="20"/>
          <w:szCs w:val="20"/>
        </w:rPr>
        <w:t>začne</w:t>
      </w:r>
      <w:r w:rsidRPr="00912A03">
        <w:rPr>
          <w:rFonts w:ascii="Cambria" w:hAnsi="Cambria"/>
          <w:sz w:val="20"/>
          <w:szCs w:val="20"/>
        </w:rPr>
        <w:t xml:space="preserve"> (původně 1. třída s kořenem např. jm-)</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splývání v tvarech tvořených od minulého kmene směrem k typu </w:t>
      </w:r>
      <w:r w:rsidRPr="00912A03">
        <w:rPr>
          <w:rFonts w:ascii="Cambria" w:hAnsi="Cambria"/>
          <w:i/>
          <w:iCs/>
          <w:sz w:val="20"/>
          <w:szCs w:val="20"/>
        </w:rPr>
        <w:t>mine</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Bold" w:hAnsi="Cambria" w:cs="Arial,Bold"/>
          <w:b/>
          <w:bCs/>
          <w:sz w:val="20"/>
          <w:szCs w:val="20"/>
        </w:rPr>
        <w:t>tisknout</w:t>
      </w:r>
      <w:r w:rsidRPr="00912A03">
        <w:rPr>
          <w:rFonts w:ascii="Cambria" w:hAnsi="Cambria"/>
          <w:sz w:val="20"/>
          <w:szCs w:val="20"/>
        </w:rPr>
        <w:t xml:space="preserve">: původní tvar s příponou -en- zachovávají slovesa na </w:t>
      </w:r>
      <w:r w:rsidRPr="00912A03">
        <w:rPr>
          <w:rFonts w:ascii="Cambria" w:hAnsi="Cambria"/>
          <w:i/>
          <w:iCs/>
          <w:sz w:val="20"/>
          <w:szCs w:val="20"/>
        </w:rPr>
        <w:t>-h, -ch, -k (-sk)</w:t>
      </w:r>
      <w:r w:rsidRPr="00912A03">
        <w:rPr>
          <w:rFonts w:ascii="Cambria" w:hAnsi="Cambria"/>
          <w:sz w:val="20"/>
          <w:szCs w:val="20"/>
        </w:rPr>
        <w:t xml:space="preserve">, změna na ž, š, č, (šť), viz </w:t>
      </w:r>
      <w:r w:rsidRPr="00912A03">
        <w:rPr>
          <w:rFonts w:ascii="Cambria" w:hAnsi="Cambria"/>
          <w:i/>
          <w:iCs/>
          <w:sz w:val="20"/>
          <w:szCs w:val="20"/>
        </w:rPr>
        <w:t>táhnout – tažen, obléct – oblečen -mknout, -tknout, -knout, -dchnout</w:t>
      </w:r>
      <w:r w:rsidRPr="00912A03">
        <w:rPr>
          <w:rFonts w:ascii="Cambria" w:hAnsi="Cambria"/>
          <w:sz w:val="20"/>
          <w:szCs w:val="20"/>
        </w:rPr>
        <w:t>: dublety (</w:t>
      </w:r>
      <w:r w:rsidRPr="00912A03">
        <w:rPr>
          <w:rFonts w:ascii="Cambria" w:hAnsi="Cambria"/>
          <w:i/>
          <w:iCs/>
          <w:sz w:val="20"/>
          <w:szCs w:val="20"/>
        </w:rPr>
        <w:t>zamknut i zamčen, nadchnut i nadšen, …</w:t>
      </w:r>
      <w:r w:rsidRPr="00912A03">
        <w:rPr>
          <w:rFonts w:ascii="Cambria" w:hAnsi="Cambria"/>
          <w:sz w:val="20"/>
          <w:szCs w:val="20"/>
        </w:rPr>
        <w:t>) – slovesa, která mají před -nout konsonant</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dubletní tvary mohou sloužit k odlišení významu – </w:t>
      </w:r>
      <w:r w:rsidRPr="00912A03">
        <w:rPr>
          <w:rFonts w:ascii="Cambria" w:hAnsi="Cambria"/>
          <w:i/>
          <w:iCs/>
          <w:sz w:val="20"/>
          <w:szCs w:val="20"/>
        </w:rPr>
        <w:t>vyvržena ze společnosti x obsah žaludku byl vyvrhnut</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smlsl i smlsnul (smlsla) – obtíže ve výslovnosti</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Bold" w:hAnsi="Cambria" w:cs="Arial,Bold"/>
          <w:b/>
          <w:bCs/>
          <w:sz w:val="20"/>
          <w:szCs w:val="20"/>
        </w:rPr>
        <w:t>minout</w:t>
      </w:r>
      <w:r w:rsidRPr="00912A03">
        <w:rPr>
          <w:rFonts w:ascii="Cambria" w:hAnsi="Cambria"/>
          <w:sz w:val="20"/>
          <w:szCs w:val="20"/>
        </w:rPr>
        <w:t xml:space="preserve">: bez alternací základu, slovesa se samohláskou nebo slabikotvorným </w:t>
      </w:r>
      <w:r w:rsidRPr="00912A03">
        <w:rPr>
          <w:rFonts w:ascii="Cambria" w:hAnsi="Cambria"/>
          <w:i/>
          <w:iCs/>
          <w:sz w:val="20"/>
          <w:szCs w:val="20"/>
        </w:rPr>
        <w:t>r, l</w:t>
      </w:r>
      <w:r w:rsidRPr="00912A03">
        <w:rPr>
          <w:rFonts w:ascii="Cambria" w:hAnsi="Cambria"/>
          <w:sz w:val="20"/>
          <w:szCs w:val="20"/>
        </w:rPr>
        <w:t xml:space="preserve"> před kmenotvornou příponou </w:t>
      </w:r>
      <w:r w:rsidRPr="00912A03">
        <w:rPr>
          <w:rFonts w:ascii="Cambria" w:hAnsi="Cambria"/>
          <w:i/>
          <w:iCs/>
          <w:sz w:val="20"/>
          <w:szCs w:val="20"/>
        </w:rPr>
        <w:t>-nu-/-nou- ,</w:t>
      </w:r>
      <w:r w:rsidRPr="00912A03">
        <w:rPr>
          <w:rFonts w:ascii="Cambria" w:hAnsi="Cambria"/>
          <w:sz w:val="20"/>
          <w:szCs w:val="20"/>
        </w:rPr>
        <w:t xml:space="preserve"> variantní tvary dle trpět/sázet (připomenul/připomněl)</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noProof/>
          <w:sz w:val="20"/>
          <w:szCs w:val="20"/>
        </w:rPr>
        <w:drawing>
          <wp:anchor distT="0" distB="0" distL="114300" distR="114300" simplePos="0" relativeHeight="251691520" behindDoc="0" locked="0" layoutInCell="1" allowOverlap="1" wp14:anchorId="26A11F2D" wp14:editId="0E35DA84">
            <wp:simplePos x="0" y="0"/>
            <wp:positionH relativeFrom="column">
              <wp:posOffset>332740</wp:posOffset>
            </wp:positionH>
            <wp:positionV relativeFrom="paragraph">
              <wp:posOffset>288290</wp:posOffset>
            </wp:positionV>
            <wp:extent cx="5549265" cy="6256020"/>
            <wp:effectExtent l="0" t="0" r="0" b="0"/>
            <wp:wrapSquare wrapText="bothSides"/>
            <wp:docPr id="16" name="obrázky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alphaModFix/>
                      <a:lum/>
                    </a:blip>
                    <a:srcRect/>
                    <a:stretch>
                      <a:fillRect/>
                    </a:stretch>
                  </pic:blipFill>
                  <pic:spPr>
                    <a:xfrm>
                      <a:off x="0" y="0"/>
                      <a:ext cx="5549265" cy="6256020"/>
                    </a:xfrm>
                    <a:prstGeom prst="rect">
                      <a:avLst/>
                    </a:prstGeom>
                  </pic:spPr>
                </pic:pic>
              </a:graphicData>
            </a:graphic>
          </wp:anchor>
        </w:drawing>
      </w:r>
      <w:r w:rsidRPr="00912A03">
        <w:rPr>
          <w:rFonts w:ascii="Cambria" w:eastAsia="Arial,Bold" w:hAnsi="Cambria" w:cs="Arial,Bold"/>
          <w:b/>
          <w:bCs/>
          <w:sz w:val="20"/>
          <w:szCs w:val="20"/>
        </w:rPr>
        <w:t>začít (zajmout)</w:t>
      </w:r>
      <w:r w:rsidRPr="00912A03">
        <w:rPr>
          <w:rFonts w:ascii="Cambria" w:eastAsia="Arial" w:hAnsi="Cambria" w:cs="Arial"/>
          <w:sz w:val="20"/>
          <w:szCs w:val="20"/>
        </w:rPr>
        <w:t xml:space="preserve">: </w:t>
      </w:r>
      <w:r w:rsidRPr="00912A03">
        <w:rPr>
          <w:rFonts w:ascii="Cambria" w:eastAsia="Arial" w:hAnsi="Cambria" w:cs="Arial"/>
          <w:i/>
          <w:iCs/>
          <w:sz w:val="20"/>
          <w:szCs w:val="20"/>
        </w:rPr>
        <w:t>pne – pnouti, žne – žnouti, dme – dmouti</w:t>
      </w:r>
      <w:r w:rsidRPr="00912A03">
        <w:rPr>
          <w:rFonts w:ascii="Cambria" w:eastAsia="Arial" w:hAnsi="Cambria" w:cs="Arial"/>
          <w:sz w:val="20"/>
          <w:szCs w:val="20"/>
        </w:rPr>
        <w:t>, v min, tvarech proniká dle minout (</w:t>
      </w:r>
      <w:r w:rsidRPr="00912A03">
        <w:rPr>
          <w:rFonts w:ascii="Cambria" w:eastAsia="Arial" w:hAnsi="Cambria" w:cs="Arial"/>
          <w:i/>
          <w:iCs/>
          <w:sz w:val="20"/>
          <w:szCs w:val="20"/>
        </w:rPr>
        <w:t>tnout – tít</w:t>
      </w:r>
      <w:r w:rsidRPr="00912A03">
        <w:rPr>
          <w:rFonts w:ascii="Cambria" w:eastAsia="Arial" w:hAnsi="Cambria" w:cs="Arial"/>
          <w:sz w:val="20"/>
          <w:szCs w:val="20"/>
        </w:rPr>
        <w:t>)</w:t>
      </w:r>
    </w:p>
    <w:p w:rsidR="000C790B" w:rsidRPr="00912A03" w:rsidRDefault="000C790B" w:rsidP="000C790B">
      <w:pPr>
        <w:pStyle w:val="Textbody"/>
        <w:jc w:val="both"/>
        <w:rPr>
          <w:rFonts w:ascii="Cambria" w:eastAsia="Arial,Bold" w:hAnsi="Cambria" w:cs="Arial,Bold"/>
          <w:b/>
          <w:bCs/>
          <w:sz w:val="20"/>
          <w:szCs w:val="20"/>
        </w:rPr>
      </w:pPr>
    </w:p>
    <w:p w:rsidR="000C790B" w:rsidRPr="00912A03" w:rsidRDefault="000C790B" w:rsidP="000C790B">
      <w:pPr>
        <w:rPr>
          <w:rFonts w:ascii="Cambria" w:hAnsi="Cambria"/>
          <w:b/>
          <w:bCs/>
          <w:smallCaps/>
          <w:spacing w:val="20"/>
          <w:sz w:val="20"/>
          <w:szCs w:val="20"/>
        </w:rPr>
      </w:pPr>
      <w:r w:rsidRPr="00912A03">
        <w:rPr>
          <w:rFonts w:ascii="Cambria" w:hAnsi="Cambria"/>
          <w:sz w:val="20"/>
          <w:szCs w:val="20"/>
        </w:rPr>
        <w:br w:type="page"/>
      </w:r>
    </w:p>
    <w:p w:rsidR="000C790B" w:rsidRPr="00912A03" w:rsidRDefault="000C790B" w:rsidP="000C790B">
      <w:pPr>
        <w:pStyle w:val="Nadpis41"/>
        <w:jc w:val="both"/>
        <w:rPr>
          <w:rFonts w:ascii="Cambria" w:hAnsi="Cambria"/>
          <w:sz w:val="20"/>
          <w:szCs w:val="20"/>
        </w:rPr>
      </w:pPr>
      <w:r w:rsidRPr="00912A03">
        <w:rPr>
          <w:rFonts w:ascii="Cambria" w:hAnsi="Cambria"/>
          <w:sz w:val="20"/>
          <w:szCs w:val="20"/>
        </w:rPr>
        <w:t>3. třída</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slovesa se složenou kmenotvornou příponou prézentní </w:t>
      </w:r>
      <w:r w:rsidRPr="00912A03">
        <w:rPr>
          <w:rFonts w:ascii="Cambria" w:hAnsi="Cambria"/>
          <w:i/>
          <w:iCs/>
          <w:sz w:val="20"/>
          <w:szCs w:val="20"/>
        </w:rPr>
        <w:t>-j-e</w:t>
      </w:r>
      <w:r w:rsidRPr="00912A03">
        <w:rPr>
          <w:rFonts w:ascii="Cambria" w:hAnsi="Cambria"/>
          <w:sz w:val="20"/>
          <w:szCs w:val="20"/>
        </w:rPr>
        <w:t xml:space="preserve"> nebo </w:t>
      </w:r>
      <w:r w:rsidRPr="00912A03">
        <w:rPr>
          <w:rFonts w:ascii="Cambria" w:hAnsi="Cambria"/>
          <w:i/>
          <w:iCs/>
          <w:sz w:val="20"/>
          <w:szCs w:val="20"/>
        </w:rPr>
        <w:t>-uj-e</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Bold" w:hAnsi="Cambria" w:cs="Arial,Bold"/>
          <w:b/>
          <w:bCs/>
          <w:sz w:val="20"/>
          <w:szCs w:val="20"/>
        </w:rPr>
        <w:t>krýt</w:t>
      </w:r>
      <w:r w:rsidRPr="00912A03">
        <w:rPr>
          <w:rFonts w:ascii="Cambria" w:hAnsi="Cambria"/>
          <w:sz w:val="20"/>
          <w:szCs w:val="20"/>
        </w:rPr>
        <w:t>: asi 50 jednoslabičných sloves (</w:t>
      </w:r>
      <w:r w:rsidRPr="00912A03">
        <w:rPr>
          <w:rFonts w:ascii="Cambria" w:hAnsi="Cambria"/>
          <w:i/>
          <w:iCs/>
          <w:sz w:val="20"/>
          <w:szCs w:val="20"/>
        </w:rPr>
        <w:t>bít, hnít, lít, …</w:t>
      </w:r>
      <w:r w:rsidRPr="00912A03">
        <w:rPr>
          <w:rFonts w:ascii="Cambria" w:hAnsi="Cambria"/>
          <w:sz w:val="20"/>
          <w:szCs w:val="20"/>
        </w:rPr>
        <w:t>) a jejich odvozeniny</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infinitiv má vesměs zdlouženou samohlásku</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některá slovesa mají dvojí podobu kmene – </w:t>
      </w:r>
      <w:r w:rsidRPr="00912A03">
        <w:rPr>
          <w:rFonts w:ascii="Cambria" w:hAnsi="Cambria"/>
          <w:i/>
          <w:iCs/>
          <w:sz w:val="20"/>
          <w:szCs w:val="20"/>
        </w:rPr>
        <w:t>lije/leje, zraj/zrej</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kout – kuje / kovat – ková/kove (s 5. třídou kopá, 1. bere)</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Bold" w:hAnsi="Cambria" w:cs="Arial,Bold"/>
          <w:b/>
          <w:bCs/>
          <w:sz w:val="20"/>
          <w:szCs w:val="20"/>
        </w:rPr>
        <w:t>kupovat</w:t>
      </w:r>
      <w:r w:rsidRPr="00912A03">
        <w:rPr>
          <w:rFonts w:ascii="Cambria" w:eastAsia="Arial" w:hAnsi="Cambria" w:cs="Arial"/>
          <w:sz w:val="20"/>
          <w:szCs w:val="20"/>
        </w:rPr>
        <w:t>: -</w:t>
      </w:r>
      <w:r w:rsidRPr="00912A03">
        <w:rPr>
          <w:rFonts w:ascii="Cambria" w:eastAsia="Arial" w:hAnsi="Cambria" w:cs="Arial"/>
          <w:i/>
          <w:iCs/>
          <w:sz w:val="20"/>
          <w:szCs w:val="20"/>
        </w:rPr>
        <w:t>ova-</w:t>
      </w:r>
      <w:r w:rsidRPr="00912A03">
        <w:rPr>
          <w:rFonts w:ascii="Cambria" w:eastAsia="Arial" w:hAnsi="Cambria" w:cs="Arial"/>
          <w:sz w:val="20"/>
          <w:szCs w:val="20"/>
        </w:rPr>
        <w:t xml:space="preserve"> nejčastější přípona pro přejatá slovesa (distribuovat), velmi produktivní, tvaroslovně pravidelný, nepodléhá tlaku jiných konjugačních typů</w:t>
      </w:r>
    </w:p>
    <w:p w:rsidR="000C790B" w:rsidRPr="00912A03" w:rsidRDefault="000C790B" w:rsidP="000C790B">
      <w:pPr>
        <w:pStyle w:val="Textbody"/>
        <w:jc w:val="both"/>
        <w:rPr>
          <w:rFonts w:ascii="Cambria" w:hAnsi="Cambria"/>
          <w:sz w:val="20"/>
          <w:szCs w:val="20"/>
        </w:rPr>
      </w:pPr>
      <w:r w:rsidRPr="00912A03">
        <w:rPr>
          <w:rFonts w:ascii="Cambria" w:hAnsi="Cambria"/>
          <w:noProof/>
          <w:sz w:val="20"/>
          <w:szCs w:val="20"/>
          <w:lang w:eastAsia="cs-CZ" w:bidi="ar-SA"/>
        </w:rPr>
        <w:drawing>
          <wp:anchor distT="0" distB="0" distL="114300" distR="114300" simplePos="0" relativeHeight="251690496" behindDoc="0" locked="0" layoutInCell="1" allowOverlap="1" wp14:anchorId="7EC476CE" wp14:editId="520EC428">
            <wp:simplePos x="0" y="0"/>
            <wp:positionH relativeFrom="column">
              <wp:posOffset>652145</wp:posOffset>
            </wp:positionH>
            <wp:positionV relativeFrom="paragraph">
              <wp:posOffset>9525</wp:posOffset>
            </wp:positionV>
            <wp:extent cx="5536440" cy="2484000"/>
            <wp:effectExtent l="0" t="0" r="0" b="0"/>
            <wp:wrapSquare wrapText="bothSides"/>
            <wp:docPr id="13" name="obrázky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alphaModFix/>
                      <a:lum/>
                    </a:blip>
                    <a:srcRect/>
                    <a:stretch>
                      <a:fillRect/>
                    </a:stretch>
                  </pic:blipFill>
                  <pic:spPr>
                    <a:xfrm>
                      <a:off x="0" y="0"/>
                      <a:ext cx="5536440" cy="2484000"/>
                    </a:xfrm>
                    <a:prstGeom prst="rect">
                      <a:avLst/>
                    </a:prstGeom>
                  </pic:spPr>
                </pic:pic>
              </a:graphicData>
            </a:graphic>
          </wp:anchor>
        </w:drawing>
      </w:r>
    </w:p>
    <w:p w:rsidR="000C790B" w:rsidRPr="00912A03" w:rsidRDefault="000C790B" w:rsidP="000C790B">
      <w:pPr>
        <w:pStyle w:val="Nadpis41"/>
        <w:jc w:val="both"/>
        <w:rPr>
          <w:rFonts w:ascii="Cambria" w:hAnsi="Cambria"/>
          <w:sz w:val="20"/>
          <w:szCs w:val="20"/>
        </w:rPr>
      </w:pPr>
    </w:p>
    <w:p w:rsidR="000C790B" w:rsidRPr="00912A03" w:rsidRDefault="000C790B" w:rsidP="000C790B">
      <w:pPr>
        <w:pStyle w:val="Nadpis41"/>
        <w:jc w:val="both"/>
        <w:rPr>
          <w:rFonts w:ascii="Cambria" w:hAnsi="Cambria"/>
          <w:sz w:val="20"/>
          <w:szCs w:val="20"/>
        </w:rPr>
      </w:pPr>
    </w:p>
    <w:p w:rsidR="000C790B" w:rsidRPr="00912A03" w:rsidRDefault="000C790B" w:rsidP="000C790B">
      <w:pPr>
        <w:pStyle w:val="Nadpis41"/>
        <w:jc w:val="both"/>
        <w:rPr>
          <w:rFonts w:ascii="Cambria" w:hAnsi="Cambria"/>
          <w:sz w:val="20"/>
          <w:szCs w:val="20"/>
        </w:rPr>
      </w:pPr>
    </w:p>
    <w:p w:rsidR="000C790B" w:rsidRPr="00912A03" w:rsidRDefault="000C790B" w:rsidP="000C790B">
      <w:pPr>
        <w:pStyle w:val="Nadpis41"/>
        <w:jc w:val="both"/>
        <w:rPr>
          <w:rFonts w:ascii="Cambria" w:hAnsi="Cambria"/>
          <w:sz w:val="20"/>
          <w:szCs w:val="20"/>
        </w:rPr>
      </w:pPr>
    </w:p>
    <w:p w:rsidR="000C790B" w:rsidRPr="00912A03" w:rsidRDefault="000C790B" w:rsidP="000C790B">
      <w:pPr>
        <w:pStyle w:val="Nadpis41"/>
        <w:jc w:val="both"/>
        <w:rPr>
          <w:rFonts w:ascii="Cambria" w:hAnsi="Cambria"/>
          <w:sz w:val="20"/>
          <w:szCs w:val="20"/>
        </w:rPr>
      </w:pPr>
    </w:p>
    <w:p w:rsidR="000C790B" w:rsidRPr="00912A03" w:rsidRDefault="000C790B" w:rsidP="000C790B">
      <w:pPr>
        <w:pStyle w:val="Nadpis41"/>
        <w:jc w:val="both"/>
        <w:rPr>
          <w:rFonts w:ascii="Cambria" w:hAnsi="Cambria"/>
          <w:sz w:val="20"/>
          <w:szCs w:val="20"/>
        </w:rPr>
      </w:pPr>
    </w:p>
    <w:p w:rsidR="000C790B" w:rsidRPr="00912A03" w:rsidRDefault="000C790B" w:rsidP="000C790B">
      <w:pPr>
        <w:pStyle w:val="Nadpis41"/>
        <w:jc w:val="both"/>
        <w:rPr>
          <w:rFonts w:ascii="Cambria" w:hAnsi="Cambria"/>
          <w:sz w:val="20"/>
          <w:szCs w:val="20"/>
        </w:rPr>
      </w:pPr>
    </w:p>
    <w:p w:rsidR="000C790B" w:rsidRPr="00912A03" w:rsidRDefault="000C790B" w:rsidP="000C790B">
      <w:pPr>
        <w:pStyle w:val="Nadpis41"/>
        <w:jc w:val="both"/>
        <w:rPr>
          <w:rFonts w:ascii="Cambria" w:hAnsi="Cambria"/>
          <w:sz w:val="20"/>
          <w:szCs w:val="20"/>
        </w:rPr>
      </w:pPr>
    </w:p>
    <w:p w:rsidR="000C790B" w:rsidRPr="00912A03" w:rsidRDefault="000C790B" w:rsidP="000C790B">
      <w:pPr>
        <w:pStyle w:val="Nadpis41"/>
        <w:jc w:val="both"/>
        <w:rPr>
          <w:rFonts w:ascii="Cambria" w:hAnsi="Cambria"/>
          <w:sz w:val="20"/>
          <w:szCs w:val="20"/>
        </w:rPr>
      </w:pPr>
    </w:p>
    <w:p w:rsidR="000C790B" w:rsidRPr="00912A03" w:rsidRDefault="000C790B" w:rsidP="000C790B">
      <w:pPr>
        <w:pStyle w:val="Nadpis41"/>
        <w:jc w:val="both"/>
        <w:rPr>
          <w:rFonts w:ascii="Cambria" w:hAnsi="Cambria"/>
          <w:sz w:val="20"/>
          <w:szCs w:val="20"/>
        </w:rPr>
      </w:pPr>
      <w:r w:rsidRPr="00912A03">
        <w:rPr>
          <w:rFonts w:ascii="Cambria" w:hAnsi="Cambria"/>
          <w:sz w:val="20"/>
          <w:szCs w:val="20"/>
        </w:rPr>
        <w:t>4. třída</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Bold" w:hAnsi="Cambria" w:cs="Arial,Bold"/>
          <w:sz w:val="20"/>
          <w:szCs w:val="20"/>
        </w:rPr>
        <w:t>prézentní kmenotvorná přípona -</w:t>
      </w:r>
      <w:r w:rsidRPr="00912A03">
        <w:rPr>
          <w:rFonts w:ascii="Cambria" w:eastAsia="Arial,Bold" w:hAnsi="Cambria" w:cs="Arial,Bold"/>
          <w:i/>
          <w:iCs/>
          <w:sz w:val="20"/>
          <w:szCs w:val="20"/>
        </w:rPr>
        <w:t>í-</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Bold" w:hAnsi="Cambria" w:cs="Arial,Bold"/>
          <w:b/>
          <w:bCs/>
          <w:sz w:val="20"/>
          <w:szCs w:val="20"/>
        </w:rPr>
        <w:t>prosit</w:t>
      </w:r>
      <w:r w:rsidRPr="00912A03">
        <w:rPr>
          <w:rFonts w:ascii="Cambria" w:hAnsi="Cambria"/>
          <w:sz w:val="20"/>
          <w:szCs w:val="20"/>
        </w:rPr>
        <w:t>:</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lexikálně silně zastoupený typ</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imp. u sloves na souhl. skupinu</w:t>
      </w:r>
      <w:r w:rsidRPr="00912A03">
        <w:rPr>
          <w:rFonts w:ascii="Cambria" w:hAnsi="Cambria"/>
          <w:i/>
          <w:iCs/>
          <w:sz w:val="20"/>
          <w:szCs w:val="20"/>
        </w:rPr>
        <w:t xml:space="preserve"> pomsti, cti</w:t>
      </w:r>
      <w:r w:rsidRPr="00912A03">
        <w:rPr>
          <w:rFonts w:ascii="Cambria" w:hAnsi="Cambria"/>
          <w:sz w:val="20"/>
          <w:szCs w:val="20"/>
        </w:rPr>
        <w:t xml:space="preserve">, ale i </w:t>
      </w:r>
      <w:r w:rsidRPr="00912A03">
        <w:rPr>
          <w:rFonts w:ascii="Cambria" w:hAnsi="Cambria"/>
          <w:i/>
          <w:iCs/>
          <w:sz w:val="20"/>
          <w:szCs w:val="20"/>
        </w:rPr>
        <w:t>čisti i čisť</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minulý kmen na </w:t>
      </w:r>
      <w:r w:rsidRPr="00912A03">
        <w:rPr>
          <w:rFonts w:ascii="Cambria" w:hAnsi="Cambria"/>
          <w:i/>
          <w:sz w:val="20"/>
          <w:szCs w:val="20"/>
        </w:rPr>
        <w:t>-i-</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příčestí trpné: bez alternace (</w:t>
      </w:r>
      <w:r w:rsidRPr="00912A03">
        <w:rPr>
          <w:rFonts w:ascii="Cambria" w:hAnsi="Cambria"/>
          <w:i/>
          <w:iCs/>
          <w:sz w:val="20"/>
          <w:szCs w:val="20"/>
        </w:rPr>
        <w:t>pokosit – pokosen</w:t>
      </w:r>
      <w:r w:rsidRPr="00912A03">
        <w:rPr>
          <w:rFonts w:ascii="Cambria" w:hAnsi="Cambria"/>
          <w:sz w:val="20"/>
          <w:szCs w:val="20"/>
        </w:rPr>
        <w:t>), s alternací (</w:t>
      </w:r>
      <w:r w:rsidRPr="00912A03">
        <w:rPr>
          <w:rFonts w:ascii="Cambria" w:hAnsi="Cambria"/>
          <w:i/>
          <w:iCs/>
          <w:sz w:val="20"/>
          <w:szCs w:val="20"/>
        </w:rPr>
        <w:t>dusit – dušen</w:t>
      </w:r>
      <w:r w:rsidRPr="00912A03">
        <w:rPr>
          <w:rFonts w:ascii="Cambria" w:hAnsi="Cambria"/>
          <w:sz w:val="20"/>
          <w:szCs w:val="20"/>
        </w:rPr>
        <w:t xml:space="preserve">), </w:t>
      </w:r>
      <w:r w:rsidRPr="00912A03">
        <w:rPr>
          <w:rFonts w:ascii="Cambria" w:hAnsi="Cambria"/>
          <w:i/>
          <w:iCs/>
          <w:sz w:val="20"/>
          <w:szCs w:val="20"/>
        </w:rPr>
        <w:t>čistit – čistěn i čištěn</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pravidelné alternace: s/š (</w:t>
      </w:r>
      <w:r w:rsidRPr="00912A03">
        <w:rPr>
          <w:rFonts w:ascii="Cambria" w:hAnsi="Cambria"/>
          <w:i/>
          <w:iCs/>
          <w:sz w:val="20"/>
          <w:szCs w:val="20"/>
        </w:rPr>
        <w:t>dusit</w:t>
      </w:r>
      <w:r w:rsidRPr="00912A03">
        <w:rPr>
          <w:rFonts w:ascii="Cambria" w:hAnsi="Cambria"/>
          <w:sz w:val="20"/>
          <w:szCs w:val="20"/>
        </w:rPr>
        <w:t>), z/ž (</w:t>
      </w:r>
      <w:r w:rsidRPr="00912A03">
        <w:rPr>
          <w:rFonts w:ascii="Cambria" w:hAnsi="Cambria"/>
          <w:i/>
          <w:iCs/>
          <w:sz w:val="20"/>
          <w:szCs w:val="20"/>
        </w:rPr>
        <w:t>vozit</w:t>
      </w:r>
      <w:r w:rsidRPr="00912A03">
        <w:rPr>
          <w:rFonts w:ascii="Cambria" w:hAnsi="Cambria"/>
          <w:sz w:val="20"/>
          <w:szCs w:val="20"/>
        </w:rPr>
        <w:t>), t/c (</w:t>
      </w:r>
      <w:r w:rsidRPr="00912A03">
        <w:rPr>
          <w:rFonts w:ascii="Cambria" w:hAnsi="Cambria"/>
          <w:i/>
          <w:iCs/>
          <w:sz w:val="20"/>
          <w:szCs w:val="20"/>
        </w:rPr>
        <w:t>chytit</w:t>
      </w:r>
      <w:r w:rsidRPr="00912A03">
        <w:rPr>
          <w:rFonts w:ascii="Cambria" w:hAnsi="Cambria"/>
          <w:sz w:val="20"/>
          <w:szCs w:val="20"/>
        </w:rPr>
        <w:t>), ď/z (</w:t>
      </w:r>
      <w:r w:rsidRPr="00912A03">
        <w:rPr>
          <w:rFonts w:ascii="Cambria" w:hAnsi="Cambria"/>
          <w:i/>
          <w:iCs/>
          <w:sz w:val="20"/>
          <w:szCs w:val="20"/>
        </w:rPr>
        <w:t>narodit</w:t>
      </w:r>
      <w:r w:rsidRPr="00912A03">
        <w:rPr>
          <w:rFonts w:ascii="Cambria" w:hAnsi="Cambria"/>
          <w:sz w:val="20"/>
          <w:szCs w:val="20"/>
        </w:rPr>
        <w:t>), sť/šť (</w:t>
      </w:r>
      <w:r w:rsidRPr="00912A03">
        <w:rPr>
          <w:rFonts w:ascii="Cambria" w:hAnsi="Cambria"/>
          <w:i/>
          <w:iCs/>
          <w:sz w:val="20"/>
          <w:szCs w:val="20"/>
        </w:rPr>
        <w:t>mastit</w:t>
      </w:r>
      <w:r w:rsidRPr="00912A03">
        <w:rPr>
          <w:rFonts w:ascii="Cambria" w:hAnsi="Cambria"/>
          <w:sz w:val="20"/>
          <w:szCs w:val="20"/>
        </w:rPr>
        <w:t>), zď/žď (</w:t>
      </w:r>
      <w:r w:rsidRPr="00912A03">
        <w:rPr>
          <w:rFonts w:ascii="Cambria" w:hAnsi="Cambria"/>
          <w:i/>
          <w:iCs/>
          <w:sz w:val="20"/>
          <w:szCs w:val="20"/>
        </w:rPr>
        <w:t>opozdit</w:t>
      </w:r>
      <w:r w:rsidRPr="00912A03">
        <w:rPr>
          <w:rFonts w:ascii="Cambria" w:hAnsi="Cambria"/>
          <w:sz w:val="20"/>
          <w:szCs w:val="20"/>
        </w:rPr>
        <w:t>), možné dublety</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trpět</w:t>
      </w:r>
      <w:r w:rsidRPr="00912A03">
        <w:rPr>
          <w:rFonts w:ascii="Cambria" w:eastAsia="Arial" w:hAnsi="Cambria" w:cs="Arial"/>
          <w:sz w:val="20"/>
          <w:szCs w:val="20"/>
        </w:rPr>
        <w:t>:</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tvarotvorný základ je zakončen na měkkou nebo obojetnou souhlásku, popř. souhláskovou skupinu</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kolísání</w:t>
      </w:r>
      <w:r w:rsidRPr="00912A03">
        <w:rPr>
          <w:rFonts w:ascii="Cambria" w:eastAsia="Arial" w:hAnsi="Cambria" w:cs="Arial"/>
          <w:sz w:val="20"/>
          <w:szCs w:val="20"/>
        </w:rPr>
        <w:t xml:space="preserve"> s prosit (</w:t>
      </w:r>
      <w:r w:rsidRPr="00912A03">
        <w:rPr>
          <w:rFonts w:ascii="Cambria" w:eastAsia="Arial" w:hAnsi="Cambria" w:cs="Arial"/>
          <w:i/>
          <w:iCs/>
          <w:sz w:val="20"/>
          <w:szCs w:val="20"/>
        </w:rPr>
        <w:t>šustět/šustit, vřeštět/vřeštit</w:t>
      </w:r>
      <w:r w:rsidRPr="00912A03">
        <w:rPr>
          <w:rFonts w:ascii="Cambria" w:eastAsia="Arial" w:hAnsi="Cambria" w:cs="Arial"/>
          <w:sz w:val="20"/>
          <w:szCs w:val="20"/>
        </w:rPr>
        <w:t>) – liší se jen souborem tvarů minulých</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minulý</w:t>
      </w:r>
      <w:r w:rsidRPr="00912A03">
        <w:rPr>
          <w:rFonts w:ascii="Cambria" w:eastAsia="Arial" w:hAnsi="Cambria" w:cs="Arial"/>
          <w:sz w:val="20"/>
          <w:szCs w:val="20"/>
        </w:rPr>
        <w:t xml:space="preserve"> kmen na </w:t>
      </w:r>
      <w:r w:rsidRPr="00912A03">
        <w:rPr>
          <w:rFonts w:ascii="Cambria" w:eastAsia="Arial" w:hAnsi="Cambria" w:cs="Arial"/>
          <w:i/>
          <w:iCs/>
          <w:sz w:val="20"/>
          <w:szCs w:val="20"/>
        </w:rPr>
        <w:t>-ě(e)-</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sázet</w:t>
      </w:r>
      <w:r w:rsidRPr="00912A03">
        <w:rPr>
          <w:rFonts w:ascii="Cambria" w:eastAsia="Arial" w:hAnsi="Cambria" w:cs="Arial"/>
          <w:sz w:val="20"/>
          <w:szCs w:val="20"/>
        </w:rPr>
        <w:t>:</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eastAsia="Arial" w:hAnsi="Cambria" w:cs="Arial"/>
          <w:sz w:val="20"/>
          <w:szCs w:val="20"/>
        </w:rPr>
        <w:t xml:space="preserve">pouze </w:t>
      </w:r>
      <w:r w:rsidRPr="00912A03">
        <w:rPr>
          <w:rFonts w:ascii="Cambria" w:hAnsi="Cambria"/>
          <w:sz w:val="20"/>
          <w:szCs w:val="20"/>
        </w:rPr>
        <w:t>odvozená slovesa (šedivět, vonět), jmen, zvláště adjektiv a od sloves</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tvarotvorný základ je zakončen na měkkou nebo obojetnou souhlásku, popř. souhláskovou skupinu</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minulý kmen</w:t>
      </w:r>
      <w:r w:rsidRPr="00912A03">
        <w:rPr>
          <w:rFonts w:ascii="Cambria" w:eastAsia="Arial" w:hAnsi="Cambria" w:cs="Arial"/>
          <w:sz w:val="20"/>
          <w:szCs w:val="20"/>
        </w:rPr>
        <w:t xml:space="preserve"> na </w:t>
      </w:r>
      <w:r w:rsidRPr="00912A03">
        <w:rPr>
          <w:rFonts w:ascii="Cambria" w:eastAsia="Arial" w:hAnsi="Cambria" w:cs="Arial"/>
          <w:i/>
          <w:iCs/>
          <w:sz w:val="20"/>
          <w:szCs w:val="20"/>
        </w:rPr>
        <w:t>-ě(e)-</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eastAsia="Arial" w:hAnsi="Cambria" w:cs="Arial"/>
          <w:sz w:val="20"/>
          <w:szCs w:val="20"/>
        </w:rPr>
        <w:t xml:space="preserve">slovesa </w:t>
      </w:r>
      <w:r w:rsidRPr="00912A03">
        <w:rPr>
          <w:rFonts w:ascii="Cambria" w:hAnsi="Cambria"/>
          <w:sz w:val="20"/>
          <w:szCs w:val="20"/>
        </w:rPr>
        <w:t>přechází</w:t>
      </w:r>
      <w:r w:rsidRPr="00912A03">
        <w:rPr>
          <w:rFonts w:ascii="Cambria" w:eastAsia="Arial" w:hAnsi="Cambria" w:cs="Arial"/>
          <w:sz w:val="20"/>
          <w:szCs w:val="20"/>
        </w:rPr>
        <w:t xml:space="preserve"> ke vzoru</w:t>
      </w:r>
      <w:r w:rsidRPr="00912A03">
        <w:rPr>
          <w:rFonts w:ascii="Cambria" w:eastAsia="Arial" w:hAnsi="Cambria" w:cs="Arial"/>
          <w:i/>
          <w:iCs/>
          <w:sz w:val="20"/>
          <w:szCs w:val="20"/>
        </w:rPr>
        <w:t xml:space="preserve"> trpět</w:t>
      </w:r>
      <w:r w:rsidRPr="00912A03">
        <w:rPr>
          <w:rFonts w:ascii="Cambria" w:eastAsia="Arial" w:hAnsi="Cambria" w:cs="Arial"/>
          <w:sz w:val="20"/>
          <w:szCs w:val="20"/>
        </w:rPr>
        <w:t xml:space="preserve"> v souvislosti se zastíráním slovotvorné stavby sloves</w:t>
      </w:r>
      <w:r w:rsidRPr="00912A03">
        <w:rPr>
          <w:rFonts w:ascii="Cambria" w:eastAsia="Arial" w:hAnsi="Cambria" w:cs="Arial"/>
          <w:i/>
          <w:iCs/>
          <w:sz w:val="20"/>
          <w:szCs w:val="20"/>
        </w:rPr>
        <w:t xml:space="preserve"> </w:t>
      </w:r>
      <w:r w:rsidRPr="00912A03">
        <w:rPr>
          <w:rFonts w:ascii="Cambria" w:eastAsia="Arial" w:hAnsi="Cambria" w:cs="Arial"/>
          <w:sz w:val="20"/>
          <w:szCs w:val="20"/>
        </w:rPr>
        <w:t>(</w:t>
      </w:r>
      <w:r w:rsidRPr="00912A03">
        <w:rPr>
          <w:rFonts w:ascii="Cambria" w:eastAsia="Arial" w:hAnsi="Cambria" w:cs="Arial"/>
          <w:i/>
          <w:iCs/>
          <w:sz w:val="20"/>
          <w:szCs w:val="20"/>
        </w:rPr>
        <w:t>mizet, tlet, bubřet</w:t>
      </w:r>
      <w:r w:rsidRPr="00912A03">
        <w:rPr>
          <w:rFonts w:ascii="Cambria" w:eastAsia="Arial" w:hAnsi="Cambria" w:cs="Arial"/>
          <w:sz w:val="20"/>
          <w:szCs w:val="20"/>
        </w:rPr>
        <w:t>)</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rozkazovací</w:t>
      </w:r>
      <w:r w:rsidRPr="00912A03">
        <w:rPr>
          <w:rFonts w:ascii="Cambria" w:eastAsia="Arial" w:hAnsi="Cambria" w:cs="Arial"/>
          <w:sz w:val="20"/>
          <w:szCs w:val="20"/>
        </w:rPr>
        <w:t xml:space="preserve"> zp. podle vzoru </w:t>
      </w:r>
      <w:r w:rsidRPr="00912A03">
        <w:rPr>
          <w:rFonts w:ascii="Cambria" w:eastAsia="Arial" w:hAnsi="Cambria" w:cs="Arial"/>
          <w:i/>
          <w:iCs/>
          <w:sz w:val="20"/>
          <w:szCs w:val="20"/>
        </w:rPr>
        <w:t>trpět</w:t>
      </w:r>
      <w:r w:rsidRPr="00912A03">
        <w:rPr>
          <w:rFonts w:ascii="Cambria" w:eastAsia="Arial" w:hAnsi="Cambria" w:cs="Arial"/>
          <w:sz w:val="20"/>
          <w:szCs w:val="20"/>
        </w:rPr>
        <w:t xml:space="preserve"> (</w:t>
      </w:r>
      <w:r w:rsidRPr="00912A03">
        <w:rPr>
          <w:rFonts w:ascii="Cambria" w:eastAsia="Arial" w:hAnsi="Cambria" w:cs="Arial"/>
          <w:i/>
          <w:iCs/>
          <w:sz w:val="20"/>
          <w:szCs w:val="20"/>
        </w:rPr>
        <w:t>zmiz, navečeř se, omdli</w:t>
      </w:r>
      <w:r w:rsidRPr="00912A03">
        <w:rPr>
          <w:rFonts w:ascii="Cambria" w:eastAsia="Arial" w:hAnsi="Cambria" w:cs="Arial"/>
          <w:sz w:val="20"/>
          <w:szCs w:val="20"/>
        </w:rPr>
        <w:t>)</w:t>
      </w:r>
    </w:p>
    <w:p w:rsidR="000C790B" w:rsidRPr="00912A03" w:rsidRDefault="000C790B"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kolísání</w:t>
      </w:r>
      <w:r w:rsidRPr="00912A03">
        <w:rPr>
          <w:rFonts w:ascii="Cambria" w:eastAsia="Arial" w:hAnsi="Cambria" w:cs="Arial"/>
          <w:sz w:val="20"/>
          <w:szCs w:val="20"/>
        </w:rPr>
        <w:t xml:space="preserve"> s </w:t>
      </w:r>
      <w:r w:rsidRPr="00912A03">
        <w:rPr>
          <w:rFonts w:ascii="Cambria" w:eastAsia="Arial" w:hAnsi="Cambria" w:cs="Arial"/>
          <w:i/>
          <w:iCs/>
          <w:sz w:val="20"/>
          <w:szCs w:val="20"/>
        </w:rPr>
        <w:t>prosit</w:t>
      </w:r>
      <w:r w:rsidRPr="00912A03">
        <w:rPr>
          <w:rFonts w:ascii="Cambria" w:eastAsia="Arial" w:hAnsi="Cambria" w:cs="Arial"/>
          <w:sz w:val="20"/>
          <w:szCs w:val="20"/>
        </w:rPr>
        <w:t xml:space="preserve"> (muset/musit, bydlet/bydlit)</w:t>
      </w:r>
      <w:r w:rsidRPr="00912A03">
        <w:rPr>
          <w:rFonts w:ascii="Cambria" w:hAnsi="Cambria"/>
          <w:sz w:val="20"/>
          <w:szCs w:val="20"/>
        </w:rPr>
        <w:t>dubleta</w:t>
      </w:r>
      <w:r w:rsidRPr="00912A03">
        <w:rPr>
          <w:rFonts w:ascii="Cambria" w:hAnsi="Cambria"/>
          <w:i/>
          <w:iCs/>
          <w:sz w:val="20"/>
          <w:szCs w:val="20"/>
        </w:rPr>
        <w:t xml:space="preserve"> sází i sázejí</w:t>
      </w:r>
      <w:r w:rsidRPr="00912A03">
        <w:rPr>
          <w:rFonts w:ascii="Cambria" w:hAnsi="Cambria"/>
          <w:sz w:val="20"/>
          <w:szCs w:val="20"/>
        </w:rPr>
        <w:t>!!</w:t>
      </w:r>
    </w:p>
    <w:p w:rsidR="000C790B" w:rsidRPr="00912A03" w:rsidRDefault="000C790B" w:rsidP="000C790B">
      <w:pPr>
        <w:pStyle w:val="Textbody"/>
        <w:jc w:val="both"/>
        <w:rPr>
          <w:rFonts w:ascii="Cambria" w:hAnsi="Cambria"/>
          <w:sz w:val="20"/>
          <w:szCs w:val="20"/>
        </w:rPr>
      </w:pPr>
    </w:p>
    <w:p w:rsidR="000C790B" w:rsidRPr="00912A03" w:rsidRDefault="000C790B" w:rsidP="000C790B">
      <w:pPr>
        <w:pStyle w:val="Nadpis41"/>
        <w:jc w:val="both"/>
        <w:rPr>
          <w:rFonts w:ascii="Cambria" w:hAnsi="Cambria"/>
          <w:sz w:val="20"/>
          <w:szCs w:val="20"/>
        </w:rPr>
      </w:pPr>
      <w:r w:rsidRPr="00912A03">
        <w:rPr>
          <w:rFonts w:ascii="Cambria" w:hAnsi="Cambria"/>
          <w:sz w:val="20"/>
          <w:szCs w:val="20"/>
        </w:rPr>
        <w:t>5. třída</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eastAsia="Arial,Bold" w:hAnsi="Cambria" w:cs="Arial,Bold"/>
          <w:b/>
          <w:bCs/>
          <w:sz w:val="20"/>
          <w:szCs w:val="20"/>
        </w:rPr>
        <w:t>dělat</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jeden z nejsilněji zastoupených slovesných typů vůbec, především slovesa odvozená s většinou zřetelnou tvaroslovnou stavbou</w:t>
      </w:r>
    </w:p>
    <w:p w:rsidR="000C790B" w:rsidRPr="00912A03" w:rsidRDefault="000C790B"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eastAsia="Arial" w:hAnsi="Cambria" w:cs="Arial"/>
          <w:sz w:val="20"/>
          <w:szCs w:val="20"/>
        </w:rPr>
        <w:t xml:space="preserve">některá slovesa I. třídy přecházejí k třídě V., např. slovesa se základem na </w:t>
      </w:r>
      <w:r w:rsidRPr="00912A03">
        <w:rPr>
          <w:rFonts w:ascii="Cambria" w:eastAsia="Arial" w:hAnsi="Cambria" w:cs="Arial"/>
          <w:i/>
          <w:iCs/>
          <w:sz w:val="20"/>
          <w:szCs w:val="20"/>
        </w:rPr>
        <w:t xml:space="preserve">-s, -z, -k, -ch, -r </w:t>
      </w:r>
      <w:r w:rsidRPr="00912A03">
        <w:rPr>
          <w:rFonts w:ascii="Cambria" w:eastAsia="Arial" w:hAnsi="Cambria" w:cs="Arial"/>
          <w:sz w:val="20"/>
          <w:szCs w:val="20"/>
        </w:rPr>
        <w:t>(</w:t>
      </w:r>
      <w:r w:rsidRPr="00912A03">
        <w:rPr>
          <w:rFonts w:ascii="Cambria" w:eastAsia="Arial" w:hAnsi="Cambria" w:cs="Arial"/>
          <w:i/>
          <w:iCs/>
          <w:sz w:val="20"/>
          <w:szCs w:val="20"/>
        </w:rPr>
        <w:t>křešu/křesám, pášu/páchám, koušu/kousám,</w:t>
      </w:r>
      <w:r w:rsidRPr="00912A03">
        <w:rPr>
          <w:rFonts w:ascii="Cambria" w:eastAsia="Arial" w:hAnsi="Cambria" w:cs="Arial"/>
          <w:sz w:val="20"/>
          <w:szCs w:val="20"/>
        </w:rPr>
        <w:t xml:space="preserve"> …) přešla od vzoru </w:t>
      </w:r>
      <w:r w:rsidRPr="00912A03">
        <w:rPr>
          <w:rFonts w:ascii="Cambria" w:eastAsia="Arial" w:hAnsi="Cambria" w:cs="Arial"/>
          <w:i/>
          <w:iCs/>
          <w:sz w:val="20"/>
          <w:szCs w:val="20"/>
        </w:rPr>
        <w:t>maže</w:t>
      </w:r>
      <w:r w:rsidRPr="00912A03">
        <w:rPr>
          <w:rFonts w:ascii="Cambria" w:eastAsia="Arial" w:hAnsi="Cambria" w:cs="Arial"/>
          <w:sz w:val="20"/>
          <w:szCs w:val="20"/>
        </w:rPr>
        <w:t>, odstraňují se tak alternace základu</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malá skupina sloves má vedle pravidelných tvarů podle dělá ještě tvary podle vzorů I. třídy </w:t>
      </w:r>
      <w:r w:rsidRPr="00912A03">
        <w:rPr>
          <w:rFonts w:ascii="Cambria" w:hAnsi="Cambria"/>
          <w:i/>
          <w:iCs/>
          <w:sz w:val="20"/>
          <w:szCs w:val="20"/>
        </w:rPr>
        <w:t>bere</w:t>
      </w:r>
      <w:r w:rsidRPr="00912A03">
        <w:rPr>
          <w:rFonts w:ascii="Cambria" w:hAnsi="Cambria"/>
          <w:sz w:val="20"/>
          <w:szCs w:val="20"/>
        </w:rPr>
        <w:t xml:space="preserve"> nebo</w:t>
      </w:r>
      <w:r w:rsidRPr="00912A03">
        <w:rPr>
          <w:rFonts w:ascii="Cambria" w:hAnsi="Cambria"/>
          <w:i/>
          <w:iCs/>
          <w:sz w:val="20"/>
          <w:szCs w:val="20"/>
        </w:rPr>
        <w:t xml:space="preserve"> maže</w:t>
      </w:r>
      <w:r w:rsidRPr="00912A03">
        <w:rPr>
          <w:rFonts w:ascii="Cambria" w:hAnsi="Cambria"/>
          <w:sz w:val="20"/>
          <w:szCs w:val="20"/>
        </w:rPr>
        <w:t xml:space="preserve"> – typ </w:t>
      </w:r>
      <w:r w:rsidRPr="00912A03">
        <w:rPr>
          <w:rFonts w:ascii="Cambria" w:hAnsi="Cambria"/>
          <w:i/>
          <w:iCs/>
          <w:sz w:val="20"/>
          <w:szCs w:val="20"/>
        </w:rPr>
        <w:t>kopat</w:t>
      </w:r>
      <w:r w:rsidRPr="00912A03">
        <w:rPr>
          <w:rFonts w:ascii="Cambria" w:hAnsi="Cambria"/>
          <w:sz w:val="20"/>
          <w:szCs w:val="20"/>
        </w:rPr>
        <w:t xml:space="preserve"> (slovesa zakončená na labiály – </w:t>
      </w:r>
      <w:r w:rsidRPr="00912A03">
        <w:rPr>
          <w:rFonts w:ascii="Cambria" w:hAnsi="Cambria"/>
          <w:i/>
          <w:iCs/>
          <w:sz w:val="20"/>
          <w:szCs w:val="20"/>
        </w:rPr>
        <w:t>kopu/kopám, dupu/dupám, …</w:t>
      </w:r>
      <w:r w:rsidRPr="00912A03">
        <w:rPr>
          <w:rFonts w:ascii="Cambria" w:hAnsi="Cambria"/>
          <w:sz w:val="20"/>
          <w:szCs w:val="20"/>
        </w:rPr>
        <w:t>)</w:t>
      </w:r>
    </w:p>
    <w:p w:rsidR="000C790B" w:rsidRPr="00912A03" w:rsidRDefault="000C790B" w:rsidP="000C790B">
      <w:pPr>
        <w:jc w:val="center"/>
        <w:rPr>
          <w:rFonts w:ascii="Cambria" w:hAnsi="Cambria"/>
          <w:sz w:val="20"/>
          <w:szCs w:val="20"/>
        </w:rPr>
      </w:pPr>
      <w:r w:rsidRPr="00912A03">
        <w:rPr>
          <w:rFonts w:ascii="Cambria" w:hAnsi="Cambria"/>
          <w:noProof/>
          <w:sz w:val="20"/>
          <w:szCs w:val="20"/>
        </w:rPr>
        <w:drawing>
          <wp:inline distT="0" distB="0" distL="0" distR="0" wp14:anchorId="1B880E2C" wp14:editId="4D946714">
            <wp:extent cx="4026845" cy="3625702"/>
            <wp:effectExtent l="0" t="0" r="0" b="0"/>
            <wp:docPr id="14" name="obrázky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alphaModFix/>
                      <a:lum/>
                      <a:extLst>
                        <a:ext uri="{28A0092B-C50C-407E-A947-70E740481C1C}">
                          <a14:useLocalDpi xmlns:a14="http://schemas.microsoft.com/office/drawing/2010/main" val="0"/>
                        </a:ext>
                      </a:extLst>
                    </a:blip>
                    <a:srcRect/>
                    <a:stretch>
                      <a:fillRect/>
                    </a:stretch>
                  </pic:blipFill>
                  <pic:spPr>
                    <a:xfrm>
                      <a:off x="0" y="0"/>
                      <a:ext cx="4028522" cy="3627212"/>
                    </a:xfrm>
                    <a:prstGeom prst="rect">
                      <a:avLst/>
                    </a:prstGeom>
                  </pic:spPr>
                </pic:pic>
              </a:graphicData>
            </a:graphic>
          </wp:inline>
        </w:drawing>
      </w:r>
    </w:p>
    <w:p w:rsidR="000C790B" w:rsidRPr="00912A03" w:rsidRDefault="000C790B" w:rsidP="000C790B">
      <w:pPr>
        <w:pStyle w:val="Nadpis31"/>
        <w:rPr>
          <w:rFonts w:ascii="Cambria" w:hAnsi="Cambria"/>
          <w:sz w:val="20"/>
          <w:szCs w:val="20"/>
        </w:rPr>
      </w:pPr>
      <w:r w:rsidRPr="00912A03">
        <w:rPr>
          <w:rFonts w:ascii="Cambria" w:hAnsi="Cambria" w:cs="Times New Roman"/>
          <w:sz w:val="20"/>
          <w:szCs w:val="20"/>
        </w:rPr>
        <w:t>Přechody mezi slovesnými třídami a vzory</w:t>
      </w:r>
    </w:p>
    <w:p w:rsidR="000C790B" w:rsidRPr="00912A03" w:rsidRDefault="000C790B" w:rsidP="000C790B">
      <w:pPr>
        <w:pStyle w:val="Nadpis41"/>
        <w:jc w:val="both"/>
        <w:rPr>
          <w:rFonts w:ascii="Cambria" w:hAnsi="Cambria"/>
          <w:sz w:val="20"/>
          <w:szCs w:val="20"/>
        </w:rPr>
      </w:pPr>
      <w:r w:rsidRPr="00912A03">
        <w:rPr>
          <w:rFonts w:ascii="Cambria" w:hAnsi="Cambria"/>
          <w:sz w:val="20"/>
          <w:szCs w:val="20"/>
        </w:rPr>
        <w:t>Slovesa – varianty a dublety podle slovesných tříd</w:t>
      </w:r>
    </w:p>
    <w:p w:rsidR="000C790B" w:rsidRPr="00912A03" w:rsidRDefault="000C790B" w:rsidP="000C790B">
      <w:pPr>
        <w:pStyle w:val="Textbody"/>
        <w:jc w:val="both"/>
        <w:rPr>
          <w:rFonts w:ascii="Cambria" w:hAnsi="Cambria"/>
          <w:sz w:val="20"/>
          <w:szCs w:val="20"/>
        </w:rPr>
      </w:pPr>
      <w:r w:rsidRPr="00912A03">
        <w:rPr>
          <w:rFonts w:ascii="Cambria" w:hAnsi="Cambria"/>
          <w:sz w:val="20"/>
          <w:szCs w:val="20"/>
        </w:rPr>
        <w:t>Varianty se nachází v:</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1. sg. ind. préz. akt.</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3. pl. ind. préz. akt.</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imperativ</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l-ové příčestí</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pas. příčestí</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přechodníky</w:t>
      </w:r>
    </w:p>
    <w:p w:rsidR="000C790B" w:rsidRPr="00912A03" w:rsidRDefault="000C790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infinitiv</w:t>
      </w:r>
    </w:p>
    <w:p w:rsidR="000C790B" w:rsidRPr="00912A03" w:rsidRDefault="000C790B" w:rsidP="000C790B">
      <w:pPr>
        <w:pStyle w:val="Zkladntext"/>
        <w:tabs>
          <w:tab w:val="num" w:pos="720"/>
        </w:tabs>
        <w:spacing w:after="80"/>
        <w:ind w:left="720"/>
        <w:jc w:val="both"/>
        <w:rPr>
          <w:rFonts w:ascii="Cambria" w:hAnsi="Cambria"/>
          <w:sz w:val="20"/>
          <w:szCs w:val="20"/>
        </w:rPr>
      </w:pPr>
    </w:p>
    <w:p w:rsidR="0008226C" w:rsidRPr="00912A03" w:rsidRDefault="0016303B" w:rsidP="003D17E3">
      <w:pPr>
        <w:pStyle w:val="Nadpis2"/>
        <w:ind w:left="0" w:firstLine="0"/>
        <w:jc w:val="both"/>
        <w:rPr>
          <w:rFonts w:ascii="Cambria" w:hAnsi="Cambria"/>
          <w:sz w:val="20"/>
          <w:szCs w:val="20"/>
        </w:rPr>
      </w:pPr>
      <w:r w:rsidRPr="00912A03">
        <w:rPr>
          <w:rFonts w:ascii="Cambria" w:hAnsi="Cambria"/>
          <w:sz w:val="20"/>
          <w:szCs w:val="20"/>
        </w:rPr>
        <w:t>Vývojové tendence v konjugaci</w:t>
      </w:r>
    </w:p>
    <w:p w:rsidR="0008226C" w:rsidRPr="00912A03" w:rsidRDefault="0016303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neměnnost kmene (tvarů od téhož kmene: 5 kmenů podle tématu), např. </w:t>
      </w:r>
      <w:r w:rsidRPr="00912A03">
        <w:rPr>
          <w:rFonts w:ascii="Cambria" w:hAnsi="Cambria"/>
          <w:i/>
          <w:iCs/>
          <w:sz w:val="20"/>
          <w:szCs w:val="20"/>
        </w:rPr>
        <w:t>peču (peku), třu (tru), pomůžu (pomohu)</w:t>
      </w:r>
    </w:p>
    <w:p w:rsidR="0008226C" w:rsidRPr="00912A03" w:rsidRDefault="0016303B" w:rsidP="00354368">
      <w:pPr>
        <w:pStyle w:val="Zkladntext"/>
        <w:numPr>
          <w:ilvl w:val="0"/>
          <w:numId w:val="11"/>
        </w:numPr>
        <w:tabs>
          <w:tab w:val="num" w:pos="720"/>
        </w:tabs>
        <w:spacing w:after="80"/>
        <w:ind w:left="720" w:hanging="360"/>
        <w:jc w:val="both"/>
        <w:rPr>
          <w:rFonts w:ascii="Cambria" w:hAnsi="Cambria"/>
          <w:i/>
          <w:iCs/>
          <w:sz w:val="20"/>
          <w:szCs w:val="20"/>
        </w:rPr>
      </w:pPr>
      <w:r w:rsidRPr="00912A03">
        <w:rPr>
          <w:rFonts w:ascii="Cambria" w:hAnsi="Cambria"/>
          <w:sz w:val="20"/>
          <w:szCs w:val="20"/>
        </w:rPr>
        <w:t xml:space="preserve">unifikace tvarů (KMP) od kmene minulého (2. tř.) – odstranění souhláskových alternací, např. </w:t>
      </w:r>
      <w:r w:rsidRPr="00912A03">
        <w:rPr>
          <w:rFonts w:ascii="Cambria" w:hAnsi="Cambria"/>
          <w:i/>
          <w:iCs/>
          <w:sz w:val="20"/>
          <w:szCs w:val="20"/>
        </w:rPr>
        <w:t>tištěn/tisknut</w:t>
      </w:r>
    </w:p>
    <w:p w:rsidR="0008226C" w:rsidRPr="00912A03" w:rsidRDefault="0016303B" w:rsidP="00354368">
      <w:pPr>
        <w:pStyle w:val="Zkladntext"/>
        <w:numPr>
          <w:ilvl w:val="0"/>
          <w:numId w:val="11"/>
        </w:numPr>
        <w:tabs>
          <w:tab w:val="num" w:pos="720"/>
        </w:tabs>
        <w:spacing w:after="80"/>
        <w:ind w:left="720" w:hanging="360"/>
        <w:jc w:val="both"/>
        <w:rPr>
          <w:rFonts w:ascii="Cambria" w:hAnsi="Cambria"/>
          <w:color w:val="000000"/>
          <w:sz w:val="20"/>
          <w:szCs w:val="20"/>
        </w:rPr>
      </w:pPr>
      <w:r w:rsidRPr="00912A03">
        <w:rPr>
          <w:rFonts w:ascii="Cambria" w:hAnsi="Cambria"/>
          <w:i/>
          <w:iCs/>
          <w:sz w:val="20"/>
          <w:szCs w:val="20"/>
        </w:rPr>
        <w:t>samohláskové alternace KoS a KmS</w:t>
      </w:r>
      <w:r w:rsidR="00072F90">
        <w:rPr>
          <w:rFonts w:ascii="Cambria" w:hAnsi="Cambria"/>
          <w:i/>
          <w:iCs/>
          <w:sz w:val="20"/>
          <w:szCs w:val="20"/>
        </w:rPr>
        <w:t xml:space="preserve"> </w:t>
      </w:r>
      <w:r w:rsidRPr="00912A03">
        <w:rPr>
          <w:rFonts w:ascii="Cambria" w:hAnsi="Cambria"/>
          <w:i/>
          <w:iCs/>
          <w:sz w:val="20"/>
          <w:szCs w:val="20"/>
        </w:rPr>
        <w:t>zachovány (podpořeny deverbativy – slovotvorba)</w:t>
      </w:r>
    </w:p>
    <w:p w:rsidR="003D17E3" w:rsidRPr="00912A03" w:rsidRDefault="003D17E3">
      <w:pPr>
        <w:widowControl/>
        <w:suppressAutoHyphens w:val="0"/>
        <w:rPr>
          <w:rFonts w:ascii="Cambria" w:hAnsi="Cambria"/>
          <w:i/>
          <w:iCs/>
          <w:sz w:val="20"/>
          <w:szCs w:val="20"/>
        </w:rPr>
      </w:pPr>
      <w:r w:rsidRPr="00912A03">
        <w:rPr>
          <w:rFonts w:ascii="Cambria" w:hAnsi="Cambria"/>
          <w:i/>
          <w:iCs/>
          <w:sz w:val="20"/>
          <w:szCs w:val="20"/>
        </w:rPr>
        <w:br w:type="page"/>
      </w:r>
    </w:p>
    <w:p w:rsidR="00DE1DAC" w:rsidRPr="00912A03" w:rsidRDefault="00DE1DAC" w:rsidP="00DE1DAC">
      <w:pPr>
        <w:pStyle w:val="Zkladntext"/>
        <w:jc w:val="both"/>
        <w:rPr>
          <w:rFonts w:ascii="Cambria" w:hAnsi="Cambria"/>
          <w:smallCaps/>
          <w:kern w:val="20"/>
          <w:szCs w:val="20"/>
        </w:rPr>
      </w:pPr>
      <w:r w:rsidRPr="00912A03">
        <w:rPr>
          <w:rFonts w:ascii="Cambria" w:hAnsi="Cambria"/>
          <w:smallCaps/>
          <w:kern w:val="20"/>
          <w:szCs w:val="20"/>
        </w:rPr>
        <w:t>Shrnutí</w:t>
      </w:r>
    </w:p>
    <w:p w:rsidR="00DE1DAC" w:rsidRPr="00912A03" w:rsidRDefault="00DE1DAC" w:rsidP="00354368">
      <w:pPr>
        <w:pStyle w:val="Zkladntext"/>
        <w:numPr>
          <w:ilvl w:val="0"/>
          <w:numId w:val="11"/>
        </w:numPr>
        <w:tabs>
          <w:tab w:val="num" w:pos="720"/>
        </w:tabs>
        <w:spacing w:after="80"/>
        <w:ind w:left="720" w:hanging="360"/>
        <w:jc w:val="both"/>
        <w:rPr>
          <w:rFonts w:ascii="Cambria" w:hAnsi="Cambria"/>
          <w:b/>
          <w:sz w:val="20"/>
          <w:szCs w:val="20"/>
          <w:u w:val="single"/>
        </w:rPr>
      </w:pPr>
      <w:r w:rsidRPr="00912A03">
        <w:rPr>
          <w:rFonts w:ascii="Cambria" w:eastAsia="Arial" w:hAnsi="Cambria" w:cs="Arial"/>
          <w:b/>
          <w:bCs/>
          <w:iCs/>
          <w:sz w:val="20"/>
          <w:szCs w:val="20"/>
        </w:rPr>
        <w:t>stavba slovesného tvaru</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hAnsi="Cambria"/>
          <w:sz w:val="20"/>
          <w:szCs w:val="20"/>
        </w:rPr>
      </w:pPr>
      <w:r w:rsidRPr="00912A03">
        <w:rPr>
          <w:rFonts w:ascii="Cambria" w:hAnsi="Cambria"/>
          <w:b/>
          <w:sz w:val="20"/>
          <w:szCs w:val="20"/>
          <w:u w:val="single"/>
        </w:rPr>
        <w:t>jednoduché tvary</w:t>
      </w:r>
      <w:r w:rsidRPr="00912A03">
        <w:rPr>
          <w:rFonts w:ascii="Cambria" w:hAnsi="Cambria"/>
          <w:sz w:val="20"/>
          <w:szCs w:val="20"/>
        </w:rPr>
        <w:t xml:space="preserve"> – jsou složeny </w:t>
      </w:r>
      <w:r w:rsidR="003F3BE4" w:rsidRPr="00912A03">
        <w:rPr>
          <w:rFonts w:ascii="Cambria" w:hAnsi="Cambria"/>
          <w:sz w:val="20"/>
          <w:szCs w:val="20"/>
        </w:rPr>
        <w:t>z</w:t>
      </w:r>
      <w:r w:rsidRPr="00912A03">
        <w:rPr>
          <w:rFonts w:ascii="Cambria" w:hAnsi="Cambria"/>
          <w:sz w:val="20"/>
          <w:szCs w:val="20"/>
        </w:rPr>
        <w:t xml:space="preserve"> </w:t>
      </w:r>
      <w:r w:rsidRPr="00912A03">
        <w:rPr>
          <w:rFonts w:ascii="Cambria" w:hAnsi="Cambria"/>
          <w:i/>
          <w:iCs/>
          <w:sz w:val="20"/>
          <w:szCs w:val="20"/>
        </w:rPr>
        <w:t xml:space="preserve">tvarotvorného základu </w:t>
      </w:r>
      <w:r w:rsidRPr="00912A03">
        <w:rPr>
          <w:rFonts w:ascii="Cambria" w:hAnsi="Cambria"/>
          <w:sz w:val="20"/>
          <w:szCs w:val="20"/>
        </w:rPr>
        <w:t>(část společná celému slovesu)</w:t>
      </w:r>
      <w:r w:rsidRPr="00912A03">
        <w:rPr>
          <w:rFonts w:ascii="Cambria" w:hAnsi="Cambria"/>
          <w:i/>
          <w:iCs/>
          <w:sz w:val="20"/>
          <w:szCs w:val="20"/>
        </w:rPr>
        <w:t xml:space="preserve"> </w:t>
      </w:r>
      <w:r w:rsidR="003F3BE4" w:rsidRPr="00912A03">
        <w:rPr>
          <w:rFonts w:ascii="Cambria" w:hAnsi="Cambria"/>
          <w:sz w:val="20"/>
          <w:szCs w:val="20"/>
        </w:rPr>
        <w:t>a </w:t>
      </w:r>
      <w:r w:rsidRPr="00912A03">
        <w:rPr>
          <w:rFonts w:ascii="Cambria" w:hAnsi="Cambria"/>
          <w:i/>
          <w:iCs/>
          <w:sz w:val="20"/>
          <w:szCs w:val="20"/>
        </w:rPr>
        <w:t>tvarotvorného formantu</w:t>
      </w:r>
      <w:r w:rsidRPr="00912A03">
        <w:rPr>
          <w:rFonts w:ascii="Cambria" w:hAnsi="Cambria"/>
          <w:b/>
          <w:bCs/>
          <w:i/>
          <w:iCs/>
          <w:sz w:val="20"/>
          <w:szCs w:val="20"/>
        </w:rPr>
        <w:t xml:space="preserve"> </w:t>
      </w:r>
      <w:r w:rsidRPr="00912A03">
        <w:rPr>
          <w:rFonts w:ascii="Cambria" w:hAnsi="Cambria"/>
          <w:sz w:val="20"/>
          <w:szCs w:val="20"/>
        </w:rPr>
        <w:t>(skládá se z kmenotvorné přípony a vlastních konjugačních koncovek)</w:t>
      </w:r>
    </w:p>
    <w:p w:rsidR="00DE1DAC" w:rsidRPr="00912A03" w:rsidRDefault="00DE1DAC"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b/>
          <w:sz w:val="20"/>
          <w:szCs w:val="20"/>
        </w:rPr>
        <w:t>kmen</w:t>
      </w:r>
      <w:r w:rsidRPr="00912A03">
        <w:rPr>
          <w:rFonts w:ascii="Cambria" w:hAnsi="Cambria"/>
          <w:sz w:val="20"/>
          <w:szCs w:val="20"/>
        </w:rPr>
        <w:t xml:space="preserve"> – tvarotvorný základ + kmenotvorná přípona</w:t>
      </w:r>
    </w:p>
    <w:p w:rsidR="00DE1DAC" w:rsidRPr="00912A03" w:rsidRDefault="00DE1DAC" w:rsidP="00354368">
      <w:pPr>
        <w:pStyle w:val="Zkladntext"/>
        <w:numPr>
          <w:ilvl w:val="3"/>
          <w:numId w:val="2"/>
        </w:numPr>
        <w:spacing w:after="80"/>
        <w:jc w:val="both"/>
        <w:rPr>
          <w:rFonts w:ascii="Cambria" w:hAnsi="Cambria"/>
          <w:sz w:val="20"/>
          <w:szCs w:val="20"/>
        </w:rPr>
      </w:pPr>
      <w:r w:rsidRPr="00912A03">
        <w:rPr>
          <w:rFonts w:ascii="Cambria" w:hAnsi="Cambria"/>
          <w:sz w:val="20"/>
          <w:szCs w:val="20"/>
        </w:rPr>
        <w:t>přítomný/prézentní – odvozují se od něj tvary přítomné (indikativ, imperativ, přechodník přítomný)</w:t>
      </w:r>
    </w:p>
    <w:p w:rsidR="00DE1DAC" w:rsidRPr="00912A03" w:rsidRDefault="00DE1DAC" w:rsidP="00354368">
      <w:pPr>
        <w:pStyle w:val="Zkladntext"/>
        <w:numPr>
          <w:ilvl w:val="3"/>
          <w:numId w:val="2"/>
        </w:numPr>
        <w:spacing w:after="80"/>
        <w:jc w:val="both"/>
        <w:rPr>
          <w:rFonts w:ascii="Cambria" w:hAnsi="Cambria"/>
          <w:sz w:val="20"/>
          <w:szCs w:val="20"/>
        </w:rPr>
      </w:pPr>
      <w:r w:rsidRPr="00912A03">
        <w:rPr>
          <w:rFonts w:ascii="Cambria" w:hAnsi="Cambria"/>
          <w:sz w:val="20"/>
          <w:szCs w:val="20"/>
        </w:rPr>
        <w:t>minulý/infinitivní – odvozují se od něj tvary minulé/infinitivní (příčestí činné, trpné, přechodník minulý, infinitiv)</w:t>
      </w:r>
    </w:p>
    <w:p w:rsidR="00DE1DAC" w:rsidRPr="00912A03" w:rsidRDefault="00DE1DAC" w:rsidP="00354368">
      <w:pPr>
        <w:pStyle w:val="Zkladntext"/>
        <w:numPr>
          <w:ilvl w:val="2"/>
          <w:numId w:val="2"/>
        </w:numPr>
        <w:tabs>
          <w:tab w:val="clear" w:pos="0"/>
          <w:tab w:val="num" w:pos="2160"/>
        </w:tabs>
        <w:spacing w:after="80"/>
        <w:jc w:val="both"/>
        <w:rPr>
          <w:rFonts w:ascii="Cambria" w:hAnsi="Cambria"/>
          <w:sz w:val="20"/>
          <w:szCs w:val="20"/>
          <w:u w:val="single"/>
        </w:rPr>
      </w:pPr>
      <w:r w:rsidRPr="00912A03">
        <w:rPr>
          <w:rFonts w:ascii="Cambria" w:hAnsi="Cambria"/>
          <w:b/>
          <w:sz w:val="20"/>
          <w:szCs w:val="20"/>
        </w:rPr>
        <w:t>kmenotvorná přípona</w:t>
      </w:r>
      <w:r w:rsidRPr="00912A03">
        <w:rPr>
          <w:rFonts w:ascii="Cambria" w:hAnsi="Cambria"/>
          <w:sz w:val="20"/>
          <w:szCs w:val="20"/>
        </w:rPr>
        <w:t xml:space="preserve"> – přítomná, minulá, někdy má zvláštní podobu i infinitiv popř. imperativ, pro klasifikaci sloves je důležitá přítomná, někdy není u všech tvarů zřetelně vyčleněná (např. </w:t>
      </w:r>
      <w:r w:rsidRPr="00912A03">
        <w:rPr>
          <w:rFonts w:ascii="Cambria" w:hAnsi="Cambria"/>
          <w:i/>
          <w:iCs/>
          <w:sz w:val="20"/>
          <w:szCs w:val="20"/>
        </w:rPr>
        <w:t>-e-</w:t>
      </w:r>
      <w:r w:rsidRPr="00912A03">
        <w:rPr>
          <w:rFonts w:ascii="Cambria" w:hAnsi="Cambria"/>
          <w:sz w:val="20"/>
          <w:szCs w:val="20"/>
        </w:rPr>
        <w:t xml:space="preserve"> v </w:t>
      </w:r>
      <w:r w:rsidRPr="00912A03">
        <w:rPr>
          <w:rFonts w:ascii="Cambria" w:hAnsi="Cambria"/>
          <w:i/>
          <w:iCs/>
          <w:sz w:val="20"/>
          <w:szCs w:val="20"/>
        </w:rPr>
        <w:t>nes-e-š</w:t>
      </w:r>
      <w:r w:rsidRPr="00912A03">
        <w:rPr>
          <w:rFonts w:ascii="Cambria" w:hAnsi="Cambria"/>
          <w:sz w:val="20"/>
          <w:szCs w:val="20"/>
        </w:rPr>
        <w:t>)</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hAnsi="Cambria"/>
          <w:b/>
          <w:sz w:val="20"/>
          <w:szCs w:val="20"/>
        </w:rPr>
      </w:pPr>
      <w:r w:rsidRPr="00912A03">
        <w:rPr>
          <w:rFonts w:ascii="Cambria" w:hAnsi="Cambria"/>
          <w:b/>
          <w:sz w:val="20"/>
          <w:szCs w:val="20"/>
        </w:rPr>
        <w:t>složené tvary/analytické</w:t>
      </w:r>
    </w:p>
    <w:p w:rsidR="00DE1DAC" w:rsidRPr="00912A03" w:rsidRDefault="00DE1DAC" w:rsidP="00354368">
      <w:pPr>
        <w:pStyle w:val="Zkladntext"/>
        <w:numPr>
          <w:ilvl w:val="2"/>
          <w:numId w:val="2"/>
        </w:numPr>
        <w:tabs>
          <w:tab w:val="clear" w:pos="0"/>
          <w:tab w:val="num" w:pos="2160"/>
        </w:tabs>
        <w:spacing w:after="80"/>
        <w:jc w:val="both"/>
        <w:rPr>
          <w:rFonts w:ascii="Cambria" w:eastAsia="Arial" w:hAnsi="Cambria" w:cs="Arial"/>
          <w:sz w:val="20"/>
          <w:szCs w:val="20"/>
        </w:rPr>
      </w:pPr>
      <w:r w:rsidRPr="00912A03">
        <w:rPr>
          <w:rFonts w:ascii="Cambria" w:hAnsi="Cambria"/>
          <w:sz w:val="20"/>
          <w:szCs w:val="20"/>
        </w:rPr>
        <w:t xml:space="preserve">se slovesem </w:t>
      </w:r>
      <w:r w:rsidRPr="00912A03">
        <w:rPr>
          <w:rFonts w:ascii="Cambria" w:hAnsi="Cambria"/>
          <w:i/>
          <w:iCs/>
          <w:sz w:val="20"/>
          <w:szCs w:val="20"/>
        </w:rPr>
        <w:t xml:space="preserve">být/bývat </w:t>
      </w:r>
      <w:r w:rsidRPr="00912A03">
        <w:rPr>
          <w:rFonts w:ascii="Cambria" w:hAnsi="Cambria"/>
          <w:sz w:val="20"/>
          <w:szCs w:val="20"/>
        </w:rPr>
        <w:t>v jednoduchém nebo složeném tvaru + příčestí nebo infinitiv slovesa plnovýznamového, tvoří se tak opisné futurum, oznamovací způsob minulého času, podmiňovací zp., tvary trpného rodu (opisné pasivum)</w:t>
      </w:r>
    </w:p>
    <w:p w:rsidR="00DE1DAC" w:rsidRPr="00912A03" w:rsidRDefault="00DE1DAC" w:rsidP="00354368">
      <w:pPr>
        <w:pStyle w:val="Zkladntext"/>
        <w:numPr>
          <w:ilvl w:val="2"/>
          <w:numId w:val="2"/>
        </w:numPr>
        <w:tabs>
          <w:tab w:val="clear" w:pos="0"/>
          <w:tab w:val="num" w:pos="2160"/>
        </w:tabs>
        <w:spacing w:after="80"/>
        <w:jc w:val="both"/>
        <w:rPr>
          <w:rFonts w:ascii="Cambria" w:eastAsia="Arial" w:hAnsi="Cambria" w:cs="Arial"/>
          <w:b/>
          <w:bCs/>
          <w:i/>
          <w:iCs/>
          <w:sz w:val="20"/>
          <w:szCs w:val="20"/>
        </w:rPr>
      </w:pPr>
      <w:r w:rsidRPr="00912A03">
        <w:rPr>
          <w:rFonts w:ascii="Cambria" w:hAnsi="Cambria"/>
          <w:sz w:val="20"/>
          <w:szCs w:val="20"/>
        </w:rPr>
        <w:t>se</w:t>
      </w:r>
      <w:r w:rsidRPr="00912A03">
        <w:rPr>
          <w:rFonts w:ascii="Cambria" w:eastAsia="Arial" w:hAnsi="Cambria" w:cs="Arial"/>
          <w:sz w:val="20"/>
          <w:szCs w:val="20"/>
        </w:rPr>
        <w:t xml:space="preserve"> zvratným morfémem </w:t>
      </w:r>
      <w:r w:rsidRPr="00912A03">
        <w:rPr>
          <w:rFonts w:ascii="Cambria" w:eastAsia="Arial" w:hAnsi="Cambria" w:cs="Arial"/>
          <w:i/>
          <w:iCs/>
          <w:sz w:val="20"/>
          <w:szCs w:val="20"/>
        </w:rPr>
        <w:t xml:space="preserve">se – </w:t>
      </w:r>
      <w:r w:rsidRPr="00912A03">
        <w:rPr>
          <w:rFonts w:ascii="Cambria" w:eastAsia="Arial" w:hAnsi="Cambria" w:cs="Arial"/>
          <w:sz w:val="20"/>
          <w:szCs w:val="20"/>
        </w:rPr>
        <w:t>nezvratný tvar slovesa jednoduchý nebo složený + volný moréfm</w:t>
      </w:r>
      <w:r w:rsidRPr="00912A03">
        <w:rPr>
          <w:rFonts w:ascii="Cambria" w:eastAsia="Arial" w:hAnsi="Cambria" w:cs="Arial"/>
          <w:i/>
          <w:iCs/>
          <w:sz w:val="20"/>
          <w:szCs w:val="20"/>
        </w:rPr>
        <w:t xml:space="preserve"> se</w:t>
      </w:r>
    </w:p>
    <w:p w:rsidR="00DE1DAC" w:rsidRPr="00912A03" w:rsidRDefault="00DE1DAC" w:rsidP="00354368">
      <w:pPr>
        <w:pStyle w:val="Zkladntext"/>
        <w:numPr>
          <w:ilvl w:val="0"/>
          <w:numId w:val="11"/>
        </w:numPr>
        <w:tabs>
          <w:tab w:val="num" w:pos="720"/>
        </w:tabs>
        <w:spacing w:after="80"/>
        <w:ind w:left="720" w:hanging="360"/>
        <w:jc w:val="both"/>
        <w:rPr>
          <w:rFonts w:ascii="Cambria" w:eastAsia="Arial" w:hAnsi="Cambria" w:cs="Arial"/>
          <w:b/>
          <w:bCs/>
          <w:iCs/>
          <w:sz w:val="20"/>
          <w:szCs w:val="20"/>
        </w:rPr>
      </w:pPr>
      <w:r w:rsidRPr="00912A03">
        <w:rPr>
          <w:rFonts w:ascii="Cambria" w:eastAsia="Arial" w:hAnsi="Cambria" w:cs="Arial"/>
          <w:b/>
          <w:bCs/>
          <w:iCs/>
          <w:sz w:val="20"/>
          <w:szCs w:val="20"/>
        </w:rPr>
        <w:t>slovesné tvary</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hAnsi="Cambria"/>
          <w:sz w:val="20"/>
          <w:szCs w:val="20"/>
        </w:rPr>
      </w:pPr>
      <w:r w:rsidRPr="00912A03">
        <w:rPr>
          <w:rFonts w:ascii="Cambria" w:eastAsia="Arial" w:hAnsi="Cambria" w:cs="Arial"/>
          <w:i/>
          <w:iCs/>
          <w:sz w:val="20"/>
          <w:szCs w:val="20"/>
        </w:rPr>
        <w:t>dle vyjádření osoby/času:</w:t>
      </w:r>
    </w:p>
    <w:p w:rsidR="00DE1DAC" w:rsidRPr="00912A03" w:rsidRDefault="00DE1DAC"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určité</w:t>
      </w:r>
      <w:r w:rsidR="003F3BE4" w:rsidRPr="00912A03">
        <w:rPr>
          <w:rFonts w:ascii="Cambria" w:hAnsi="Cambria"/>
          <w:sz w:val="20"/>
          <w:szCs w:val="20"/>
        </w:rPr>
        <w:t xml:space="preserve"> (vyjadřují GK slovesa; GK slovesa = osoba, číslo, způsob, čas, rod, vid) </w:t>
      </w:r>
    </w:p>
    <w:p w:rsidR="00DE1DAC" w:rsidRPr="00912A03" w:rsidRDefault="00DE1DAC"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neurčité</w:t>
      </w:r>
      <w:r w:rsidR="003F3BE4" w:rsidRPr="00912A03">
        <w:rPr>
          <w:rFonts w:ascii="Cambria" w:hAnsi="Cambria"/>
          <w:sz w:val="20"/>
          <w:szCs w:val="20"/>
        </w:rPr>
        <w:t xml:space="preserve"> (nevyjadřují GK slovesa – infinitiv, participia [příčestí], přechodníky)</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hAnsi="Cambria"/>
          <w:sz w:val="20"/>
          <w:szCs w:val="20"/>
          <w:u w:val="single"/>
        </w:rPr>
      </w:pPr>
      <w:r w:rsidRPr="00912A03">
        <w:rPr>
          <w:rFonts w:ascii="Cambria" w:hAnsi="Cambria"/>
          <w:i/>
          <w:iCs/>
          <w:sz w:val="20"/>
          <w:szCs w:val="20"/>
        </w:rPr>
        <w:t>dle typologie:</w:t>
      </w:r>
    </w:p>
    <w:p w:rsidR="00DE1DAC" w:rsidRPr="00912A03" w:rsidRDefault="00DE1DAC" w:rsidP="00354368">
      <w:pPr>
        <w:pStyle w:val="Zkladntext"/>
        <w:numPr>
          <w:ilvl w:val="2"/>
          <w:numId w:val="2"/>
        </w:numPr>
        <w:tabs>
          <w:tab w:val="clear" w:pos="0"/>
          <w:tab w:val="num" w:pos="2160"/>
        </w:tabs>
        <w:spacing w:after="80"/>
        <w:jc w:val="both"/>
        <w:rPr>
          <w:rFonts w:ascii="Cambria" w:hAnsi="Cambria"/>
          <w:b/>
          <w:sz w:val="20"/>
          <w:szCs w:val="20"/>
        </w:rPr>
      </w:pPr>
      <w:r w:rsidRPr="00912A03">
        <w:rPr>
          <w:rFonts w:ascii="Cambria" w:hAnsi="Cambria"/>
          <w:b/>
          <w:sz w:val="20"/>
          <w:szCs w:val="20"/>
        </w:rPr>
        <w:t>syntetické/jednoduché</w:t>
      </w:r>
    </w:p>
    <w:p w:rsidR="00DE1DAC" w:rsidRPr="00912A03" w:rsidRDefault="00DE1DAC" w:rsidP="00354368">
      <w:pPr>
        <w:pStyle w:val="Zkladntext"/>
        <w:numPr>
          <w:ilvl w:val="3"/>
          <w:numId w:val="2"/>
        </w:numPr>
        <w:tabs>
          <w:tab w:val="clear" w:pos="0"/>
          <w:tab w:val="num" w:pos="2160"/>
        </w:tabs>
        <w:spacing w:after="80"/>
        <w:jc w:val="both"/>
        <w:rPr>
          <w:rFonts w:ascii="Cambria" w:hAnsi="Cambria"/>
          <w:sz w:val="20"/>
          <w:szCs w:val="20"/>
        </w:rPr>
      </w:pPr>
      <w:r w:rsidRPr="00912A03">
        <w:rPr>
          <w:rFonts w:ascii="Cambria" w:hAnsi="Cambria"/>
          <w:sz w:val="20"/>
          <w:szCs w:val="20"/>
        </w:rPr>
        <w:t>oznamovací zp. přítomného času, činný/indikati</w:t>
      </w:r>
      <w:r w:rsidR="003F3BE4" w:rsidRPr="00912A03">
        <w:rPr>
          <w:rFonts w:ascii="Cambria" w:hAnsi="Cambria"/>
          <w:sz w:val="20"/>
          <w:szCs w:val="20"/>
        </w:rPr>
        <w:t>v prézentu aktivní – z </w:t>
      </w:r>
      <w:r w:rsidRPr="00912A03">
        <w:rPr>
          <w:rFonts w:ascii="Cambria" w:hAnsi="Cambria"/>
          <w:sz w:val="20"/>
          <w:szCs w:val="20"/>
        </w:rPr>
        <w:t>přítomného kmene</w:t>
      </w:r>
    </w:p>
    <w:p w:rsidR="00DE1DAC" w:rsidRPr="00912A03" w:rsidRDefault="00DE1DAC" w:rsidP="00354368">
      <w:pPr>
        <w:pStyle w:val="Zkladntext"/>
        <w:numPr>
          <w:ilvl w:val="3"/>
          <w:numId w:val="2"/>
        </w:numPr>
        <w:tabs>
          <w:tab w:val="clear" w:pos="0"/>
          <w:tab w:val="num" w:pos="2160"/>
        </w:tabs>
        <w:spacing w:after="80"/>
        <w:jc w:val="both"/>
        <w:rPr>
          <w:rFonts w:ascii="Cambria" w:hAnsi="Cambria"/>
          <w:sz w:val="20"/>
          <w:szCs w:val="20"/>
        </w:rPr>
      </w:pPr>
      <w:r w:rsidRPr="00912A03">
        <w:rPr>
          <w:rFonts w:ascii="Cambria" w:hAnsi="Cambria"/>
          <w:sz w:val="20"/>
          <w:szCs w:val="20"/>
        </w:rPr>
        <w:t>rozkazovací zp. imperativ</w:t>
      </w:r>
    </w:p>
    <w:p w:rsidR="00DE1DAC" w:rsidRPr="00912A03" w:rsidRDefault="00DE1DAC" w:rsidP="00354368">
      <w:pPr>
        <w:pStyle w:val="Zkladntext"/>
        <w:numPr>
          <w:ilvl w:val="3"/>
          <w:numId w:val="2"/>
        </w:numPr>
        <w:tabs>
          <w:tab w:val="clear" w:pos="0"/>
          <w:tab w:val="num" w:pos="2160"/>
        </w:tabs>
        <w:spacing w:after="80"/>
        <w:jc w:val="both"/>
        <w:rPr>
          <w:rFonts w:ascii="Cambria" w:hAnsi="Cambria"/>
          <w:sz w:val="20"/>
          <w:szCs w:val="20"/>
        </w:rPr>
      </w:pPr>
      <w:r w:rsidRPr="00912A03">
        <w:rPr>
          <w:rFonts w:ascii="Cambria" w:hAnsi="Cambria"/>
          <w:sz w:val="20"/>
          <w:szCs w:val="20"/>
        </w:rPr>
        <w:t xml:space="preserve">infinitiv – bezpříznakový tvar slovesa reprezntující je jako lexém, tvořen z kmene minulého formantem </w:t>
      </w:r>
      <w:r w:rsidRPr="00912A03">
        <w:rPr>
          <w:rFonts w:ascii="Cambria" w:hAnsi="Cambria"/>
          <w:i/>
          <w:iCs/>
          <w:sz w:val="20"/>
          <w:szCs w:val="20"/>
        </w:rPr>
        <w:t>-t/-ti</w:t>
      </w:r>
      <w:r w:rsidRPr="00912A03">
        <w:rPr>
          <w:rFonts w:ascii="Cambria" w:hAnsi="Cambria"/>
          <w:sz w:val="20"/>
          <w:szCs w:val="20"/>
        </w:rPr>
        <w:t xml:space="preserve"> nebo </w:t>
      </w:r>
      <w:r w:rsidRPr="00912A03">
        <w:rPr>
          <w:rFonts w:ascii="Cambria" w:hAnsi="Cambria"/>
          <w:i/>
          <w:iCs/>
          <w:sz w:val="20"/>
          <w:szCs w:val="20"/>
        </w:rPr>
        <w:t>-ct/-ci</w:t>
      </w:r>
      <w:r w:rsidRPr="00912A03">
        <w:rPr>
          <w:rFonts w:ascii="Cambria" w:hAnsi="Cambria"/>
          <w:sz w:val="20"/>
          <w:szCs w:val="20"/>
        </w:rPr>
        <w:t xml:space="preserve"> u sloves s minulým kmenem na -</w:t>
      </w:r>
      <w:r w:rsidRPr="00912A03">
        <w:rPr>
          <w:rFonts w:ascii="Cambria" w:hAnsi="Cambria"/>
          <w:i/>
          <w:iCs/>
          <w:sz w:val="20"/>
          <w:szCs w:val="20"/>
        </w:rPr>
        <w:t>k, -h</w:t>
      </w:r>
    </w:p>
    <w:p w:rsidR="00DE1DAC" w:rsidRPr="00912A03" w:rsidRDefault="00DE1DAC" w:rsidP="00354368">
      <w:pPr>
        <w:pStyle w:val="Zkladntext"/>
        <w:numPr>
          <w:ilvl w:val="3"/>
          <w:numId w:val="2"/>
        </w:numPr>
        <w:tabs>
          <w:tab w:val="clear" w:pos="0"/>
          <w:tab w:val="num" w:pos="2160"/>
        </w:tabs>
        <w:spacing w:after="80"/>
        <w:jc w:val="both"/>
        <w:rPr>
          <w:rFonts w:ascii="Cambria" w:hAnsi="Cambria"/>
          <w:sz w:val="20"/>
          <w:szCs w:val="20"/>
        </w:rPr>
      </w:pPr>
      <w:r w:rsidRPr="00912A03">
        <w:rPr>
          <w:rFonts w:ascii="Cambria" w:hAnsi="Cambria"/>
          <w:sz w:val="20"/>
          <w:szCs w:val="20"/>
        </w:rPr>
        <w:t>příčestí činné a trpné/participium aktivní a pasivní – vyjadřují vid, slovesný rod a jmenné kategorie čísla, rodu a životnosti (proto jmenné tvary slovesné)</w:t>
      </w:r>
    </w:p>
    <w:p w:rsidR="00DE1DAC" w:rsidRPr="00912A03" w:rsidRDefault="00DE1DAC" w:rsidP="00354368">
      <w:pPr>
        <w:pStyle w:val="Zkladntext"/>
        <w:numPr>
          <w:ilvl w:val="3"/>
          <w:numId w:val="2"/>
        </w:numPr>
        <w:tabs>
          <w:tab w:val="clear" w:pos="0"/>
          <w:tab w:val="num" w:pos="2160"/>
        </w:tabs>
        <w:spacing w:after="80"/>
        <w:jc w:val="both"/>
        <w:rPr>
          <w:rFonts w:ascii="Cambria" w:hAnsi="Cambria"/>
          <w:sz w:val="20"/>
          <w:szCs w:val="20"/>
        </w:rPr>
      </w:pPr>
      <w:r w:rsidRPr="00912A03">
        <w:rPr>
          <w:rFonts w:ascii="Cambria" w:hAnsi="Cambria"/>
          <w:sz w:val="20"/>
          <w:szCs w:val="20"/>
        </w:rPr>
        <w:t>příčestí činné – l-ové participium, zákl. tvar pro systém slovesných tvarů minulých</w:t>
      </w:r>
    </w:p>
    <w:p w:rsidR="00DE1DAC" w:rsidRPr="00912A03" w:rsidRDefault="00DE1DAC" w:rsidP="00354368">
      <w:pPr>
        <w:pStyle w:val="Zkladntext"/>
        <w:numPr>
          <w:ilvl w:val="3"/>
          <w:numId w:val="2"/>
        </w:numPr>
        <w:tabs>
          <w:tab w:val="clear" w:pos="0"/>
          <w:tab w:val="num" w:pos="2160"/>
        </w:tabs>
        <w:spacing w:after="80"/>
        <w:jc w:val="both"/>
        <w:rPr>
          <w:rFonts w:ascii="Cambria" w:hAnsi="Cambria"/>
          <w:sz w:val="20"/>
          <w:szCs w:val="20"/>
        </w:rPr>
      </w:pPr>
      <w:r w:rsidRPr="00912A03">
        <w:rPr>
          <w:rFonts w:ascii="Cambria" w:hAnsi="Cambria"/>
          <w:sz w:val="20"/>
          <w:szCs w:val="20"/>
        </w:rPr>
        <w:t>příčestí trpné – n-ové a t-ové participium, tvoří se z infinitivního kmene příponami -</w:t>
      </w:r>
      <w:r w:rsidRPr="00912A03">
        <w:rPr>
          <w:rFonts w:ascii="Cambria" w:hAnsi="Cambria"/>
          <w:i/>
          <w:iCs/>
          <w:sz w:val="20"/>
          <w:szCs w:val="20"/>
        </w:rPr>
        <w:t xml:space="preserve">n- </w:t>
      </w:r>
      <w:r w:rsidRPr="00912A03">
        <w:rPr>
          <w:rFonts w:ascii="Cambria" w:hAnsi="Cambria"/>
          <w:sz w:val="20"/>
          <w:szCs w:val="20"/>
        </w:rPr>
        <w:t xml:space="preserve">a </w:t>
      </w:r>
      <w:r w:rsidRPr="00912A03">
        <w:rPr>
          <w:rFonts w:ascii="Cambria" w:hAnsi="Cambria"/>
          <w:i/>
          <w:iCs/>
          <w:sz w:val="20"/>
          <w:szCs w:val="20"/>
        </w:rPr>
        <w:t>-t-</w:t>
      </w:r>
      <w:r w:rsidRPr="00912A03">
        <w:rPr>
          <w:rFonts w:ascii="Cambria" w:hAnsi="Cambria"/>
          <w:sz w:val="20"/>
          <w:szCs w:val="20"/>
        </w:rPr>
        <w:t xml:space="preserve"> a jmennými koncovkami, tak jako u příčestí činného</w:t>
      </w:r>
    </w:p>
    <w:p w:rsidR="00DE1DAC" w:rsidRPr="00912A03" w:rsidRDefault="00DE1DAC" w:rsidP="00354368">
      <w:pPr>
        <w:pStyle w:val="Zkladntext"/>
        <w:numPr>
          <w:ilvl w:val="3"/>
          <w:numId w:val="2"/>
        </w:numPr>
        <w:tabs>
          <w:tab w:val="clear" w:pos="0"/>
          <w:tab w:val="num" w:pos="2160"/>
        </w:tabs>
        <w:spacing w:after="80"/>
        <w:jc w:val="both"/>
        <w:rPr>
          <w:rFonts w:ascii="Cambria" w:hAnsi="Cambria"/>
          <w:sz w:val="20"/>
          <w:szCs w:val="20"/>
        </w:rPr>
      </w:pPr>
      <w:r w:rsidRPr="00912A03">
        <w:rPr>
          <w:rFonts w:ascii="Cambria" w:hAnsi="Cambria"/>
          <w:sz w:val="20"/>
          <w:szCs w:val="20"/>
        </w:rPr>
        <w:t>přechodníky</w:t>
      </w:r>
    </w:p>
    <w:p w:rsidR="00DE1DAC" w:rsidRPr="00912A03" w:rsidRDefault="00DE1DAC" w:rsidP="00354368">
      <w:pPr>
        <w:pStyle w:val="Zkladntext"/>
        <w:numPr>
          <w:ilvl w:val="2"/>
          <w:numId w:val="2"/>
        </w:numPr>
        <w:tabs>
          <w:tab w:val="clear" w:pos="0"/>
          <w:tab w:val="num" w:pos="2160"/>
        </w:tabs>
        <w:spacing w:after="80"/>
        <w:jc w:val="both"/>
        <w:rPr>
          <w:rFonts w:ascii="Cambria" w:hAnsi="Cambria"/>
          <w:b/>
          <w:sz w:val="20"/>
          <w:szCs w:val="20"/>
        </w:rPr>
      </w:pPr>
      <w:r w:rsidRPr="00912A03">
        <w:rPr>
          <w:rFonts w:ascii="Cambria" w:hAnsi="Cambria"/>
          <w:b/>
          <w:sz w:val="20"/>
          <w:szCs w:val="20"/>
        </w:rPr>
        <w:t>analytické/složené</w:t>
      </w:r>
    </w:p>
    <w:p w:rsidR="00DE1DAC" w:rsidRPr="00912A03" w:rsidRDefault="00DE1DAC" w:rsidP="00354368">
      <w:pPr>
        <w:pStyle w:val="Zkladntext"/>
        <w:numPr>
          <w:ilvl w:val="3"/>
          <w:numId w:val="2"/>
        </w:numPr>
        <w:tabs>
          <w:tab w:val="clear" w:pos="0"/>
          <w:tab w:val="num" w:pos="2160"/>
        </w:tabs>
        <w:spacing w:after="80"/>
        <w:jc w:val="both"/>
        <w:rPr>
          <w:rFonts w:ascii="Cambria" w:hAnsi="Cambria"/>
          <w:sz w:val="20"/>
          <w:szCs w:val="20"/>
        </w:rPr>
      </w:pPr>
      <w:r w:rsidRPr="00912A03">
        <w:rPr>
          <w:rFonts w:ascii="Cambria" w:hAnsi="Cambria"/>
          <w:sz w:val="20"/>
          <w:szCs w:val="20"/>
        </w:rPr>
        <w:t xml:space="preserve">indikativ préterita a antepréterita – oznamovací způsob minulého (příčestí činné plnovýznamového slovesa + tvary oznamovacího zp. času přítomného slovesa </w:t>
      </w:r>
      <w:r w:rsidRPr="00912A03">
        <w:rPr>
          <w:rFonts w:ascii="Cambria" w:hAnsi="Cambria"/>
          <w:i/>
          <w:iCs/>
          <w:sz w:val="20"/>
          <w:szCs w:val="20"/>
        </w:rPr>
        <w:t>být</w:t>
      </w:r>
      <w:r w:rsidRPr="00912A03">
        <w:rPr>
          <w:rFonts w:ascii="Cambria" w:hAnsi="Cambria"/>
          <w:sz w:val="20"/>
          <w:szCs w:val="20"/>
        </w:rPr>
        <w:t>) a předminulého času (příčestí</w:t>
      </w:r>
      <w:r w:rsidR="00270512" w:rsidRPr="00912A03">
        <w:rPr>
          <w:rFonts w:ascii="Cambria" w:hAnsi="Cambria"/>
          <w:sz w:val="20"/>
          <w:szCs w:val="20"/>
        </w:rPr>
        <w:t xml:space="preserve"> činné plnovýznamového slovesa </w:t>
      </w:r>
      <w:r w:rsidRPr="00912A03">
        <w:rPr>
          <w:rFonts w:ascii="Cambria" w:hAnsi="Cambria"/>
          <w:sz w:val="20"/>
          <w:szCs w:val="20"/>
        </w:rPr>
        <w:t>+</w:t>
      </w:r>
      <w:r w:rsidR="00270512" w:rsidRPr="00912A03">
        <w:rPr>
          <w:rFonts w:ascii="Cambria" w:hAnsi="Cambria"/>
          <w:sz w:val="20"/>
          <w:szCs w:val="20"/>
        </w:rPr>
        <w:t> </w:t>
      </w:r>
      <w:r w:rsidRPr="00912A03">
        <w:rPr>
          <w:rFonts w:ascii="Cambria" w:hAnsi="Cambria"/>
          <w:sz w:val="20"/>
          <w:szCs w:val="20"/>
        </w:rPr>
        <w:t xml:space="preserve">tvary slovesa </w:t>
      </w:r>
      <w:r w:rsidRPr="00912A03">
        <w:rPr>
          <w:rFonts w:ascii="Cambria" w:hAnsi="Cambria"/>
          <w:i/>
          <w:iCs/>
          <w:sz w:val="20"/>
          <w:szCs w:val="20"/>
        </w:rPr>
        <w:t>být</w:t>
      </w:r>
      <w:r w:rsidRPr="00912A03">
        <w:rPr>
          <w:rFonts w:ascii="Cambria" w:hAnsi="Cambria"/>
          <w:sz w:val="20"/>
          <w:szCs w:val="20"/>
        </w:rPr>
        <w:t xml:space="preserve"> v minulém čase)</w:t>
      </w:r>
    </w:p>
    <w:p w:rsidR="00DE1DAC" w:rsidRPr="00912A03" w:rsidRDefault="00DE1DAC" w:rsidP="00354368">
      <w:pPr>
        <w:pStyle w:val="Zkladntext"/>
        <w:numPr>
          <w:ilvl w:val="3"/>
          <w:numId w:val="2"/>
        </w:numPr>
        <w:tabs>
          <w:tab w:val="clear" w:pos="0"/>
          <w:tab w:val="num" w:pos="2160"/>
        </w:tabs>
        <w:spacing w:after="80"/>
        <w:jc w:val="both"/>
        <w:rPr>
          <w:rFonts w:ascii="Cambria" w:hAnsi="Cambria"/>
          <w:sz w:val="20"/>
          <w:szCs w:val="20"/>
        </w:rPr>
      </w:pPr>
      <w:r w:rsidRPr="00912A03">
        <w:rPr>
          <w:rFonts w:ascii="Cambria" w:hAnsi="Cambria"/>
          <w:sz w:val="20"/>
          <w:szCs w:val="20"/>
        </w:rPr>
        <w:t xml:space="preserve">podmiňovací způsob/kondicionál přítomný (příčestí činné plnovýznamového slovesa a </w:t>
      </w:r>
      <w:r w:rsidR="003F3BE4" w:rsidRPr="00912A03">
        <w:rPr>
          <w:rFonts w:ascii="Cambria" w:hAnsi="Cambria"/>
          <w:sz w:val="20"/>
          <w:szCs w:val="20"/>
        </w:rPr>
        <w:t>podmiňovací</w:t>
      </w:r>
      <w:r w:rsidRPr="00912A03">
        <w:rPr>
          <w:rFonts w:ascii="Cambria" w:hAnsi="Cambria"/>
          <w:sz w:val="20"/>
          <w:szCs w:val="20"/>
        </w:rPr>
        <w:t xml:space="preserve"> tvary pomocného slovesa </w:t>
      </w:r>
      <w:r w:rsidRPr="00912A03">
        <w:rPr>
          <w:rFonts w:ascii="Cambria" w:hAnsi="Cambria"/>
          <w:i/>
          <w:iCs/>
          <w:sz w:val="20"/>
          <w:szCs w:val="20"/>
        </w:rPr>
        <w:t>být</w:t>
      </w:r>
      <w:r w:rsidRPr="00912A03">
        <w:rPr>
          <w:rFonts w:ascii="Cambria" w:hAnsi="Cambria"/>
          <w:sz w:val="20"/>
          <w:szCs w:val="20"/>
        </w:rPr>
        <w:t xml:space="preserve">) a minulý (příčestí činné plnovýznamového slovesa a tvar podmiňovacího zp. přítomného slovesa </w:t>
      </w:r>
      <w:r w:rsidRPr="00912A03">
        <w:rPr>
          <w:rFonts w:ascii="Cambria" w:hAnsi="Cambria"/>
          <w:i/>
          <w:iCs/>
          <w:sz w:val="20"/>
          <w:szCs w:val="20"/>
        </w:rPr>
        <w:t>být</w:t>
      </w:r>
      <w:r w:rsidRPr="00912A03">
        <w:rPr>
          <w:rFonts w:ascii="Cambria" w:hAnsi="Cambria"/>
          <w:sz w:val="20"/>
          <w:szCs w:val="20"/>
        </w:rPr>
        <w:t>)</w:t>
      </w:r>
    </w:p>
    <w:p w:rsidR="00DE1DAC" w:rsidRPr="00912A03" w:rsidRDefault="00DE1DAC" w:rsidP="00354368">
      <w:pPr>
        <w:pStyle w:val="Zkladntext"/>
        <w:numPr>
          <w:ilvl w:val="3"/>
          <w:numId w:val="2"/>
        </w:numPr>
        <w:tabs>
          <w:tab w:val="clear" w:pos="0"/>
          <w:tab w:val="num" w:pos="2160"/>
        </w:tabs>
        <w:spacing w:after="80"/>
        <w:jc w:val="both"/>
        <w:rPr>
          <w:rFonts w:ascii="Cambria" w:eastAsia="Arial" w:hAnsi="Cambria" w:cs="Arial"/>
          <w:sz w:val="20"/>
          <w:szCs w:val="20"/>
        </w:rPr>
      </w:pPr>
      <w:r w:rsidRPr="00912A03">
        <w:rPr>
          <w:rFonts w:ascii="Cambria" w:hAnsi="Cambria"/>
          <w:sz w:val="20"/>
          <w:szCs w:val="20"/>
        </w:rPr>
        <w:t xml:space="preserve">oznamovací způsob budoucího času/indikativ futura – jednoduchý tvar budoucího času slovesa </w:t>
      </w:r>
      <w:r w:rsidRPr="00912A03">
        <w:rPr>
          <w:rFonts w:ascii="Cambria" w:hAnsi="Cambria"/>
          <w:i/>
          <w:iCs/>
          <w:sz w:val="20"/>
          <w:szCs w:val="20"/>
        </w:rPr>
        <w:t>být</w:t>
      </w:r>
      <w:r w:rsidRPr="00912A03">
        <w:rPr>
          <w:rFonts w:ascii="Cambria" w:hAnsi="Cambria"/>
          <w:sz w:val="20"/>
          <w:szCs w:val="20"/>
        </w:rPr>
        <w:t xml:space="preserve"> + infinitiv významového slovesa (opisné futurum), některá </w:t>
      </w:r>
      <w:r w:rsidR="003F3BE4" w:rsidRPr="00912A03">
        <w:rPr>
          <w:rFonts w:ascii="Cambria" w:hAnsi="Cambria"/>
          <w:sz w:val="20"/>
          <w:szCs w:val="20"/>
        </w:rPr>
        <w:t>nedokonavá</w:t>
      </w:r>
      <w:r w:rsidRPr="00912A03">
        <w:rPr>
          <w:rFonts w:ascii="Cambria" w:hAnsi="Cambria"/>
          <w:sz w:val="20"/>
          <w:szCs w:val="20"/>
        </w:rPr>
        <w:t xml:space="preserve"> slovesa se tvoří tvary jednoduchými s předponou </w:t>
      </w:r>
      <w:r w:rsidRPr="00912A03">
        <w:rPr>
          <w:rFonts w:ascii="Cambria" w:hAnsi="Cambria"/>
          <w:i/>
          <w:iCs/>
          <w:sz w:val="20"/>
          <w:szCs w:val="20"/>
        </w:rPr>
        <w:t>po-</w:t>
      </w:r>
    </w:p>
    <w:p w:rsidR="00DE1DAC" w:rsidRPr="00912A03" w:rsidRDefault="00DE1DAC" w:rsidP="00354368">
      <w:pPr>
        <w:pStyle w:val="Zkladntext"/>
        <w:numPr>
          <w:ilvl w:val="3"/>
          <w:numId w:val="2"/>
        </w:numPr>
        <w:tabs>
          <w:tab w:val="clear" w:pos="0"/>
          <w:tab w:val="num" w:pos="2160"/>
        </w:tabs>
        <w:spacing w:after="80"/>
        <w:jc w:val="both"/>
        <w:rPr>
          <w:rFonts w:ascii="Cambria" w:eastAsia="Arial" w:hAnsi="Cambria" w:cs="Arial"/>
          <w:b/>
          <w:bCs/>
          <w:i/>
          <w:iCs/>
          <w:sz w:val="20"/>
          <w:szCs w:val="20"/>
        </w:rPr>
      </w:pPr>
      <w:r w:rsidRPr="00912A03">
        <w:rPr>
          <w:rFonts w:ascii="Cambria" w:eastAsia="Arial" w:hAnsi="Cambria" w:cs="Arial"/>
          <w:sz w:val="20"/>
          <w:szCs w:val="20"/>
        </w:rPr>
        <w:t>trpný rod/pasivum – opisné pasivum a zvratné reflexivní tvary slovesné</w:t>
      </w:r>
    </w:p>
    <w:p w:rsidR="003F3BE4" w:rsidRPr="00912A03" w:rsidRDefault="003F3BE4" w:rsidP="003F3BE4">
      <w:pPr>
        <w:pStyle w:val="Zkladntext"/>
        <w:spacing w:after="80"/>
        <w:ind w:left="2880"/>
        <w:jc w:val="both"/>
        <w:rPr>
          <w:rFonts w:ascii="Cambria" w:eastAsia="Arial" w:hAnsi="Cambria" w:cs="Arial"/>
          <w:sz w:val="20"/>
          <w:szCs w:val="20"/>
        </w:rPr>
      </w:pPr>
    </w:p>
    <w:p w:rsidR="003F3BE4" w:rsidRPr="00912A03" w:rsidRDefault="003F3BE4" w:rsidP="003F3BE4">
      <w:pPr>
        <w:pStyle w:val="Zkladntext"/>
        <w:spacing w:after="80"/>
        <w:ind w:left="2880"/>
        <w:jc w:val="both"/>
        <w:rPr>
          <w:rFonts w:ascii="Cambria" w:eastAsia="Arial" w:hAnsi="Cambria" w:cs="Arial"/>
          <w:b/>
          <w:bCs/>
          <w:i/>
          <w:iCs/>
          <w:sz w:val="20"/>
          <w:szCs w:val="20"/>
        </w:rPr>
      </w:pPr>
    </w:p>
    <w:p w:rsidR="00DE1DAC" w:rsidRPr="00912A03" w:rsidRDefault="00DE1DAC" w:rsidP="00354368">
      <w:pPr>
        <w:pStyle w:val="Zkladntext"/>
        <w:numPr>
          <w:ilvl w:val="0"/>
          <w:numId w:val="11"/>
        </w:numPr>
        <w:tabs>
          <w:tab w:val="num" w:pos="720"/>
        </w:tabs>
        <w:spacing w:after="80"/>
        <w:ind w:left="720" w:hanging="360"/>
        <w:jc w:val="both"/>
        <w:rPr>
          <w:rFonts w:ascii="Cambria" w:eastAsia="Arial" w:hAnsi="Cambria" w:cs="Arial"/>
          <w:b/>
          <w:bCs/>
          <w:iCs/>
          <w:sz w:val="20"/>
          <w:szCs w:val="20"/>
        </w:rPr>
      </w:pPr>
      <w:r w:rsidRPr="00912A03">
        <w:rPr>
          <w:rFonts w:ascii="Cambria" w:eastAsia="Arial" w:hAnsi="Cambria" w:cs="Arial"/>
          <w:b/>
          <w:bCs/>
          <w:iCs/>
          <w:sz w:val="20"/>
          <w:szCs w:val="20"/>
        </w:rPr>
        <w:t>přechodníky</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i/>
          <w:iCs/>
          <w:sz w:val="20"/>
          <w:szCs w:val="20"/>
        </w:rPr>
      </w:pPr>
      <w:r w:rsidRPr="00912A03">
        <w:rPr>
          <w:rFonts w:ascii="Cambria" w:hAnsi="Cambria"/>
          <w:i/>
          <w:iCs/>
          <w:sz w:val="20"/>
          <w:szCs w:val="20"/>
        </w:rPr>
        <w:t xml:space="preserve">přechodník přítomný (imperfektiva): </w:t>
      </w:r>
      <w:r w:rsidRPr="00912A03">
        <w:rPr>
          <w:rFonts w:ascii="Cambria" w:hAnsi="Cambria"/>
          <w:sz w:val="20"/>
          <w:szCs w:val="20"/>
        </w:rPr>
        <w:t>od kmene přítomného sloves nedokonavých pomocí -</w:t>
      </w:r>
      <w:r w:rsidRPr="00912A03">
        <w:rPr>
          <w:rFonts w:ascii="Cambria" w:hAnsi="Cambria"/>
          <w:i/>
          <w:iCs/>
          <w:sz w:val="20"/>
          <w:szCs w:val="20"/>
        </w:rPr>
        <w:t>a/-e/ě/-eje/-aje, -ouc/-íc/-ejíc/-ajíc, -ouce/-íce/-ejíce/-ajíce</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b/>
          <w:bCs/>
          <w:i/>
          <w:iCs/>
          <w:sz w:val="20"/>
          <w:szCs w:val="20"/>
        </w:rPr>
      </w:pPr>
      <w:r w:rsidRPr="00912A03">
        <w:rPr>
          <w:rFonts w:ascii="Cambria" w:eastAsia="Arial" w:hAnsi="Cambria" w:cs="Arial"/>
          <w:i/>
          <w:iCs/>
          <w:sz w:val="20"/>
          <w:szCs w:val="20"/>
        </w:rPr>
        <w:t>přechodník minulý (perfektiva):</w:t>
      </w:r>
      <w:r w:rsidRPr="00912A03">
        <w:rPr>
          <w:rFonts w:ascii="Cambria" w:eastAsia="Arial" w:hAnsi="Cambria" w:cs="Arial"/>
          <w:sz w:val="20"/>
          <w:szCs w:val="20"/>
        </w:rPr>
        <w:t xml:space="preserve"> od kmene minulého sloves dokonavých pomocí </w:t>
      </w:r>
      <w:r w:rsidRPr="00912A03">
        <w:rPr>
          <w:rFonts w:ascii="Cambria" w:eastAsia="Arial" w:hAnsi="Cambria" w:cs="Arial"/>
          <w:i/>
          <w:iCs/>
          <w:sz w:val="20"/>
          <w:szCs w:val="20"/>
        </w:rPr>
        <w:t>-0,-ši-še</w:t>
      </w:r>
      <w:r w:rsidRPr="00912A03">
        <w:rPr>
          <w:rFonts w:ascii="Cambria" w:eastAsia="Arial" w:hAnsi="Cambria" w:cs="Arial"/>
          <w:sz w:val="20"/>
          <w:szCs w:val="20"/>
        </w:rPr>
        <w:t xml:space="preserve"> (u sloves s kmenem končícím na konsonant) nebo </w:t>
      </w:r>
      <w:r w:rsidRPr="00912A03">
        <w:rPr>
          <w:rFonts w:ascii="Cambria" w:eastAsia="Arial" w:hAnsi="Cambria" w:cs="Arial"/>
          <w:i/>
          <w:iCs/>
          <w:sz w:val="20"/>
          <w:szCs w:val="20"/>
        </w:rPr>
        <w:t>-v, -vši, -vše</w:t>
      </w:r>
      <w:r w:rsidRPr="00912A03">
        <w:rPr>
          <w:rFonts w:ascii="Cambria" w:eastAsia="Arial" w:hAnsi="Cambria" w:cs="Arial"/>
          <w:sz w:val="20"/>
          <w:szCs w:val="20"/>
        </w:rPr>
        <w:t xml:space="preserve"> (na vokál)</w:t>
      </w:r>
    </w:p>
    <w:p w:rsidR="00DE1DAC" w:rsidRPr="00912A03" w:rsidRDefault="00DE1DAC" w:rsidP="00354368">
      <w:pPr>
        <w:pStyle w:val="Zkladntext"/>
        <w:numPr>
          <w:ilvl w:val="0"/>
          <w:numId w:val="11"/>
        </w:numPr>
        <w:tabs>
          <w:tab w:val="num" w:pos="720"/>
        </w:tabs>
        <w:spacing w:after="80"/>
        <w:ind w:left="720" w:hanging="360"/>
        <w:jc w:val="both"/>
        <w:rPr>
          <w:rFonts w:ascii="Cambria" w:eastAsia="Arial" w:hAnsi="Cambria" w:cs="Arial"/>
          <w:b/>
          <w:bCs/>
          <w:iCs/>
          <w:sz w:val="20"/>
          <w:szCs w:val="20"/>
        </w:rPr>
      </w:pPr>
      <w:r w:rsidRPr="00912A03">
        <w:rPr>
          <w:rFonts w:ascii="Cambria" w:eastAsia="Arial" w:hAnsi="Cambria" w:cs="Arial"/>
          <w:b/>
          <w:bCs/>
          <w:iCs/>
          <w:sz w:val="20"/>
          <w:szCs w:val="20"/>
        </w:rPr>
        <w:t>slovesný kmen</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i/>
          <w:iCs/>
          <w:sz w:val="20"/>
          <w:szCs w:val="20"/>
        </w:rPr>
      </w:pPr>
      <w:r w:rsidRPr="00912A03">
        <w:rPr>
          <w:rFonts w:ascii="Cambria" w:eastAsia="Arial" w:hAnsi="Cambria" w:cs="Arial"/>
          <w:i/>
          <w:iCs/>
          <w:sz w:val="20"/>
          <w:szCs w:val="20"/>
        </w:rPr>
        <w:t>prézentní</w:t>
      </w:r>
      <w:r w:rsidRPr="00912A03">
        <w:rPr>
          <w:rFonts w:ascii="Cambria" w:eastAsia="Arial" w:hAnsi="Cambria" w:cs="Arial"/>
          <w:sz w:val="20"/>
          <w:szCs w:val="20"/>
        </w:rPr>
        <w:t xml:space="preserve"> – část slovesa ve 3. os. sg. indikativu prézenta po odtržení osobní koncovky (</w:t>
      </w:r>
      <w:r w:rsidRPr="00912A03">
        <w:rPr>
          <w:rFonts w:ascii="Cambria" w:eastAsia="Arial" w:hAnsi="Cambria" w:cs="Arial"/>
          <w:i/>
          <w:iCs/>
          <w:sz w:val="20"/>
          <w:szCs w:val="20"/>
        </w:rPr>
        <w:t>nes-e, tiskn-e</w:t>
      </w:r>
      <w:r w:rsidRPr="00912A03">
        <w:rPr>
          <w:rFonts w:ascii="Cambria" w:eastAsia="Arial" w:hAnsi="Cambria" w:cs="Arial"/>
          <w:sz w:val="20"/>
          <w:szCs w:val="20"/>
        </w:rPr>
        <w:t>), tvoří se od něj indikativ prézenta, imperativ a přechodník přítomný</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i/>
          <w:iCs/>
          <w:sz w:val="20"/>
          <w:szCs w:val="20"/>
        </w:rPr>
      </w:pPr>
      <w:r w:rsidRPr="00912A03">
        <w:rPr>
          <w:rFonts w:ascii="Cambria" w:eastAsia="Arial" w:hAnsi="Cambria" w:cs="Arial"/>
          <w:i/>
          <w:iCs/>
          <w:sz w:val="20"/>
          <w:szCs w:val="20"/>
        </w:rPr>
        <w:t>minulý</w:t>
      </w:r>
      <w:r w:rsidRPr="00912A03">
        <w:rPr>
          <w:rFonts w:ascii="Cambria" w:eastAsia="Arial" w:hAnsi="Cambria" w:cs="Arial"/>
          <w:sz w:val="20"/>
          <w:szCs w:val="20"/>
        </w:rPr>
        <w:t xml:space="preserve"> – část slovesa ve tvaru l-ového příčestí po odtržení koncovek -l (-la, -lo</w:t>
      </w:r>
      <w:r w:rsidR="00F10091">
        <w:rPr>
          <w:rFonts w:ascii="Cambria" w:eastAsia="Arial" w:hAnsi="Cambria" w:cs="Arial"/>
          <w:sz w:val="20"/>
          <w:szCs w:val="20"/>
        </w:rPr>
        <w:t>…</w:t>
      </w:r>
      <w:r w:rsidRPr="00912A03">
        <w:rPr>
          <w:rFonts w:ascii="Cambria" w:eastAsia="Arial" w:hAnsi="Cambria" w:cs="Arial"/>
          <w:sz w:val="20"/>
          <w:szCs w:val="20"/>
        </w:rPr>
        <w:t>) (</w:t>
      </w:r>
      <w:r w:rsidRPr="00912A03">
        <w:rPr>
          <w:rFonts w:ascii="Cambria" w:eastAsia="Arial" w:hAnsi="Cambria" w:cs="Arial"/>
          <w:i/>
          <w:iCs/>
          <w:sz w:val="20"/>
          <w:szCs w:val="20"/>
        </w:rPr>
        <w:t>nes-l, tisk(nu)-l)</w:t>
      </w:r>
      <w:r w:rsidRPr="00912A03">
        <w:rPr>
          <w:rFonts w:ascii="Cambria" w:eastAsia="Arial" w:hAnsi="Cambria" w:cs="Arial"/>
          <w:sz w:val="20"/>
          <w:szCs w:val="20"/>
        </w:rPr>
        <w:t xml:space="preserve">, tvoří se od něj préteritum, pasivum opisné, infinitiv pasivní, </w:t>
      </w:r>
      <w:r w:rsidR="003F3BE4" w:rsidRPr="00912A03">
        <w:rPr>
          <w:rFonts w:ascii="Cambria" w:eastAsia="Arial" w:hAnsi="Cambria" w:cs="Arial"/>
          <w:sz w:val="20"/>
          <w:szCs w:val="20"/>
        </w:rPr>
        <w:t>kondicionál přítomný i minulý a </w:t>
      </w:r>
      <w:r w:rsidRPr="00912A03">
        <w:rPr>
          <w:rFonts w:ascii="Cambria" w:eastAsia="Arial" w:hAnsi="Cambria" w:cs="Arial"/>
          <w:sz w:val="20"/>
          <w:szCs w:val="20"/>
        </w:rPr>
        <w:t>přechodník minulý</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b/>
          <w:bCs/>
          <w:i/>
          <w:iCs/>
          <w:sz w:val="20"/>
          <w:szCs w:val="20"/>
        </w:rPr>
      </w:pPr>
      <w:r w:rsidRPr="00912A03">
        <w:rPr>
          <w:rFonts w:ascii="Cambria" w:eastAsia="Arial" w:hAnsi="Cambria" w:cs="Arial"/>
          <w:i/>
          <w:iCs/>
          <w:sz w:val="20"/>
          <w:szCs w:val="20"/>
        </w:rPr>
        <w:t>infinitivní</w:t>
      </w:r>
      <w:r w:rsidRPr="00912A03">
        <w:rPr>
          <w:rFonts w:ascii="Cambria" w:eastAsia="Arial" w:hAnsi="Cambria" w:cs="Arial"/>
          <w:sz w:val="20"/>
          <w:szCs w:val="20"/>
        </w:rPr>
        <w:t xml:space="preserve"> – část slovesa po odtržení koncovky -t/-i (</w:t>
      </w:r>
      <w:r w:rsidRPr="00912A03">
        <w:rPr>
          <w:rFonts w:ascii="Cambria" w:eastAsia="Arial" w:hAnsi="Cambria" w:cs="Arial"/>
          <w:i/>
          <w:iCs/>
          <w:sz w:val="20"/>
          <w:szCs w:val="20"/>
        </w:rPr>
        <w:t>nés-t, péc-i</w:t>
      </w:r>
      <w:r w:rsidRPr="00912A03">
        <w:rPr>
          <w:rFonts w:ascii="Cambria" w:eastAsia="Arial" w:hAnsi="Cambria" w:cs="Arial"/>
          <w:sz w:val="20"/>
          <w:szCs w:val="20"/>
        </w:rPr>
        <w:t>), tvoří se od něj infinitiv a futurum nedokonavých sloves</w:t>
      </w:r>
    </w:p>
    <w:p w:rsidR="00DE1DAC" w:rsidRPr="00912A03" w:rsidRDefault="00DE1DAC" w:rsidP="00354368">
      <w:pPr>
        <w:pStyle w:val="Zkladntext"/>
        <w:numPr>
          <w:ilvl w:val="0"/>
          <w:numId w:val="11"/>
        </w:numPr>
        <w:tabs>
          <w:tab w:val="num" w:pos="720"/>
        </w:tabs>
        <w:spacing w:after="80"/>
        <w:ind w:left="720" w:hanging="360"/>
        <w:jc w:val="both"/>
        <w:rPr>
          <w:rFonts w:ascii="Cambria" w:eastAsia="Arial" w:hAnsi="Cambria" w:cs="Arial"/>
          <w:b/>
          <w:bCs/>
          <w:iCs/>
          <w:sz w:val="20"/>
          <w:szCs w:val="20"/>
        </w:rPr>
      </w:pPr>
      <w:r w:rsidRPr="00912A03">
        <w:rPr>
          <w:rFonts w:ascii="Cambria" w:eastAsia="Arial" w:hAnsi="Cambria" w:cs="Arial"/>
          <w:b/>
          <w:bCs/>
          <w:iCs/>
          <w:sz w:val="20"/>
          <w:szCs w:val="20"/>
        </w:rPr>
        <w:t>slovesné třídy</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sz w:val="20"/>
          <w:szCs w:val="20"/>
        </w:rPr>
      </w:pPr>
      <w:r w:rsidRPr="00912A03">
        <w:rPr>
          <w:rFonts w:ascii="Cambria" w:eastAsia="Arial" w:hAnsi="Cambria" w:cs="Arial"/>
          <w:sz w:val="20"/>
          <w:szCs w:val="20"/>
        </w:rPr>
        <w:t>základní přítomná km. přípona, minulá doplňková: 5 slovesných tříd (</w:t>
      </w:r>
      <w:r w:rsidRPr="00912A03">
        <w:rPr>
          <w:rFonts w:ascii="Cambria" w:eastAsia="Arial" w:hAnsi="Cambria" w:cs="Arial"/>
          <w:i/>
          <w:iCs/>
          <w:sz w:val="20"/>
          <w:szCs w:val="20"/>
        </w:rPr>
        <w:t>-e, -n-e, -j-e, -í, -á</w:t>
      </w:r>
      <w:r w:rsidRPr="00912A03">
        <w:rPr>
          <w:rFonts w:ascii="Cambria" w:eastAsia="Arial" w:hAnsi="Cambria" w:cs="Arial"/>
          <w:sz w:val="20"/>
          <w:szCs w:val="20"/>
        </w:rPr>
        <w:t>)</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b/>
          <w:bCs/>
          <w:i/>
          <w:iCs/>
          <w:sz w:val="20"/>
          <w:szCs w:val="20"/>
        </w:rPr>
      </w:pPr>
      <w:r w:rsidRPr="00912A03">
        <w:rPr>
          <w:rFonts w:ascii="Cambria" w:eastAsia="Arial" w:hAnsi="Cambria" w:cs="Arial"/>
          <w:sz w:val="20"/>
          <w:szCs w:val="20"/>
        </w:rPr>
        <w:t>základní km. přípona minulá, přítomná doplňková: 6 slovesných tříd (-</w:t>
      </w:r>
      <w:r w:rsidRPr="00912A03">
        <w:rPr>
          <w:rFonts w:ascii="Cambria" w:eastAsia="Arial" w:hAnsi="Cambria" w:cs="Arial"/>
          <w:i/>
          <w:iCs/>
          <w:sz w:val="20"/>
          <w:szCs w:val="20"/>
        </w:rPr>
        <w:t>0-, -nu-/-nou-, -e-/-ě-, -i-, -a-, -ova</w:t>
      </w:r>
      <w:r w:rsidRPr="00912A03">
        <w:rPr>
          <w:rFonts w:ascii="Cambria" w:eastAsia="Arial" w:hAnsi="Cambria" w:cs="Arial"/>
          <w:sz w:val="20"/>
          <w:szCs w:val="20"/>
        </w:rPr>
        <w:t>-)</w:t>
      </w:r>
    </w:p>
    <w:p w:rsidR="00DE1DAC" w:rsidRPr="00912A03" w:rsidRDefault="00DE1DAC" w:rsidP="00354368">
      <w:pPr>
        <w:pStyle w:val="Zkladntext"/>
        <w:numPr>
          <w:ilvl w:val="0"/>
          <w:numId w:val="11"/>
        </w:numPr>
        <w:tabs>
          <w:tab w:val="num" w:pos="720"/>
        </w:tabs>
        <w:spacing w:after="80"/>
        <w:ind w:left="720" w:hanging="360"/>
        <w:jc w:val="both"/>
        <w:rPr>
          <w:rFonts w:ascii="Cambria" w:eastAsia="Arial" w:hAnsi="Cambria" w:cs="Arial"/>
          <w:b/>
          <w:bCs/>
          <w:i/>
          <w:iCs/>
          <w:sz w:val="20"/>
          <w:szCs w:val="20"/>
        </w:rPr>
      </w:pPr>
      <w:r w:rsidRPr="00912A03">
        <w:rPr>
          <w:rFonts w:ascii="Cambria" w:eastAsia="Arial" w:hAnsi="Cambria" w:cs="Arial"/>
          <w:b/>
          <w:bCs/>
          <w:iCs/>
          <w:sz w:val="20"/>
          <w:szCs w:val="20"/>
        </w:rPr>
        <w:t>nepravidelná slovesa</w:t>
      </w:r>
      <w:r w:rsidRPr="00912A03">
        <w:rPr>
          <w:rFonts w:ascii="Cambria" w:eastAsia="Arial" w:hAnsi="Cambria" w:cs="Arial"/>
          <w:sz w:val="20"/>
          <w:szCs w:val="20"/>
        </w:rPr>
        <w:t xml:space="preserve"> – </w:t>
      </w:r>
      <w:r w:rsidRPr="00912A03">
        <w:rPr>
          <w:rFonts w:ascii="Cambria" w:eastAsia="Arial" w:hAnsi="Cambria" w:cs="Arial"/>
          <w:i/>
          <w:iCs/>
          <w:sz w:val="20"/>
          <w:szCs w:val="20"/>
        </w:rPr>
        <w:t>být, chtít, jíst, vědět</w:t>
      </w:r>
      <w:r w:rsidRPr="00912A03">
        <w:rPr>
          <w:rFonts w:ascii="Cambria" w:eastAsia="Arial" w:hAnsi="Cambria" w:cs="Arial"/>
          <w:sz w:val="20"/>
          <w:szCs w:val="20"/>
        </w:rPr>
        <w:t xml:space="preserve"> – neřadí se do tříd a ke vzorům, stará a velmi frekventovaná slovesa, zachovávají si staré původní tvary, mnohdy supletivní a odlišné od dnešních slovesných typů</w:t>
      </w:r>
    </w:p>
    <w:p w:rsidR="00DE1DAC" w:rsidRPr="00912A03" w:rsidRDefault="00DE1DAC" w:rsidP="00354368">
      <w:pPr>
        <w:pStyle w:val="Zkladntext"/>
        <w:numPr>
          <w:ilvl w:val="0"/>
          <w:numId w:val="11"/>
        </w:numPr>
        <w:tabs>
          <w:tab w:val="num" w:pos="720"/>
        </w:tabs>
        <w:spacing w:after="80"/>
        <w:ind w:left="720" w:hanging="360"/>
        <w:jc w:val="both"/>
        <w:rPr>
          <w:rFonts w:ascii="Cambria" w:eastAsia="Arial" w:hAnsi="Cambria" w:cs="Arial"/>
          <w:b/>
          <w:bCs/>
          <w:iCs/>
          <w:sz w:val="20"/>
          <w:szCs w:val="20"/>
        </w:rPr>
      </w:pPr>
      <w:r w:rsidRPr="00912A03">
        <w:rPr>
          <w:rFonts w:ascii="Cambria" w:eastAsia="Arial" w:hAnsi="Cambria" w:cs="Arial"/>
          <w:b/>
          <w:bCs/>
          <w:iCs/>
          <w:sz w:val="20"/>
          <w:szCs w:val="20"/>
        </w:rPr>
        <w:t>1. třída</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sz w:val="20"/>
          <w:szCs w:val="20"/>
        </w:rPr>
      </w:pPr>
      <w:r w:rsidRPr="00912A03">
        <w:rPr>
          <w:rFonts w:ascii="Cambria" w:eastAsia="Arial" w:hAnsi="Cambria" w:cs="Arial"/>
          <w:sz w:val="20"/>
          <w:szCs w:val="20"/>
        </w:rPr>
        <w:t>tvrdé (</w:t>
      </w:r>
      <w:r w:rsidRPr="00912A03">
        <w:rPr>
          <w:rFonts w:ascii="Cambria" w:eastAsia="Arial" w:hAnsi="Cambria" w:cs="Arial"/>
          <w:i/>
          <w:iCs/>
          <w:sz w:val="20"/>
          <w:szCs w:val="20"/>
        </w:rPr>
        <w:t>nese, bere</w:t>
      </w:r>
      <w:r w:rsidRPr="00912A03">
        <w:rPr>
          <w:rFonts w:ascii="Cambria" w:eastAsia="Arial" w:hAnsi="Cambria" w:cs="Arial"/>
          <w:sz w:val="20"/>
          <w:szCs w:val="20"/>
        </w:rPr>
        <w:t>), měkké (</w:t>
      </w:r>
      <w:r w:rsidRPr="00912A03">
        <w:rPr>
          <w:rFonts w:ascii="Cambria" w:eastAsia="Arial" w:hAnsi="Cambria" w:cs="Arial"/>
          <w:i/>
          <w:iCs/>
          <w:sz w:val="20"/>
          <w:szCs w:val="20"/>
        </w:rPr>
        <w:t>maže</w:t>
      </w:r>
      <w:r w:rsidRPr="00912A03">
        <w:rPr>
          <w:rFonts w:ascii="Cambria" w:eastAsia="Arial" w:hAnsi="Cambria" w:cs="Arial"/>
          <w:sz w:val="20"/>
          <w:szCs w:val="20"/>
        </w:rPr>
        <w:t>), smíšené (</w:t>
      </w:r>
      <w:r w:rsidRPr="00912A03">
        <w:rPr>
          <w:rFonts w:ascii="Cambria" w:eastAsia="Arial" w:hAnsi="Cambria" w:cs="Arial"/>
          <w:i/>
          <w:iCs/>
          <w:sz w:val="20"/>
          <w:szCs w:val="20"/>
        </w:rPr>
        <w:t>peče, tře)</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i/>
          <w:iCs/>
          <w:sz w:val="20"/>
          <w:szCs w:val="20"/>
        </w:rPr>
      </w:pPr>
      <w:r w:rsidRPr="00912A03">
        <w:rPr>
          <w:rFonts w:ascii="Cambria" w:eastAsia="Arial" w:hAnsi="Cambria" w:cs="Arial"/>
          <w:sz w:val="20"/>
          <w:szCs w:val="20"/>
        </w:rPr>
        <w:t>neproduktivní, nová slovesa se ke skupině nepřiřazují</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hAnsi="Cambria"/>
          <w:sz w:val="20"/>
          <w:szCs w:val="20"/>
        </w:rPr>
      </w:pPr>
      <w:r w:rsidRPr="00912A03">
        <w:rPr>
          <w:rFonts w:ascii="Cambria" w:eastAsia="Arial" w:hAnsi="Cambria" w:cs="Arial"/>
          <w:i/>
          <w:iCs/>
          <w:sz w:val="20"/>
          <w:szCs w:val="20"/>
        </w:rPr>
        <w:t>nést</w:t>
      </w:r>
      <w:r w:rsidRPr="00912A03">
        <w:rPr>
          <w:rFonts w:ascii="Cambria" w:eastAsia="Arial" w:hAnsi="Cambria" w:cs="Arial"/>
          <w:b/>
          <w:bCs/>
          <w:sz w:val="20"/>
          <w:szCs w:val="20"/>
        </w:rPr>
        <w:t xml:space="preserve"> – </w:t>
      </w:r>
      <w:r w:rsidRPr="00912A03">
        <w:rPr>
          <w:rFonts w:ascii="Cambria" w:eastAsia="Arial" w:hAnsi="Cambria" w:cs="Arial"/>
          <w:sz w:val="20"/>
          <w:szCs w:val="20"/>
        </w:rPr>
        <w:t>slov</w:t>
      </w:r>
      <w:r w:rsidR="003F3BE4" w:rsidRPr="00912A03">
        <w:rPr>
          <w:rFonts w:ascii="Cambria" w:eastAsia="Arial" w:hAnsi="Cambria" w:cs="Arial"/>
          <w:sz w:val="20"/>
          <w:szCs w:val="20"/>
        </w:rPr>
        <w:t>e</w:t>
      </w:r>
      <w:r w:rsidRPr="00912A03">
        <w:rPr>
          <w:rFonts w:ascii="Cambria" w:eastAsia="Arial" w:hAnsi="Cambria" w:cs="Arial"/>
          <w:sz w:val="20"/>
          <w:szCs w:val="20"/>
        </w:rPr>
        <w:t>s</w:t>
      </w:r>
      <w:r w:rsidR="003F3BE4" w:rsidRPr="00912A03">
        <w:rPr>
          <w:rFonts w:ascii="Cambria" w:eastAsia="Arial" w:hAnsi="Cambria" w:cs="Arial"/>
          <w:sz w:val="20"/>
          <w:szCs w:val="20"/>
        </w:rPr>
        <w:t>a</w:t>
      </w:r>
      <w:r w:rsidRPr="00912A03">
        <w:rPr>
          <w:rFonts w:ascii="Cambria" w:eastAsia="Arial" w:hAnsi="Cambria" w:cs="Arial"/>
          <w:sz w:val="20"/>
          <w:szCs w:val="20"/>
        </w:rPr>
        <w:t xml:space="preserve"> v základu zakončená na </w:t>
      </w:r>
      <w:r w:rsidRPr="00912A03">
        <w:rPr>
          <w:rFonts w:ascii="Cambria" w:eastAsia="Arial" w:hAnsi="Cambria" w:cs="Arial"/>
          <w:i/>
          <w:iCs/>
          <w:sz w:val="20"/>
          <w:szCs w:val="20"/>
        </w:rPr>
        <w:t>s, z, b, d, t</w:t>
      </w:r>
      <w:r w:rsidRPr="00912A03">
        <w:rPr>
          <w:rFonts w:ascii="Cambria" w:eastAsia="Arial" w:hAnsi="Cambria" w:cs="Arial"/>
          <w:sz w:val="20"/>
          <w:szCs w:val="20"/>
        </w:rPr>
        <w:t>, infinitiv má vždy dlouhou samohlásku</w:t>
      </w:r>
      <w:r w:rsidRPr="00912A03">
        <w:rPr>
          <w:rFonts w:ascii="Cambria" w:hAnsi="Cambria"/>
          <w:sz w:val="20"/>
          <w:szCs w:val="20"/>
        </w:rPr>
        <w:t xml:space="preserve"> </w:t>
      </w:r>
    </w:p>
    <w:p w:rsidR="00DE1DAC" w:rsidRPr="00912A03" w:rsidRDefault="00DE1DAC"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 xml:space="preserve">neobvyklá alternace </w:t>
      </w:r>
      <w:r w:rsidRPr="00912A03">
        <w:rPr>
          <w:rFonts w:ascii="Cambria" w:hAnsi="Cambria"/>
          <w:i/>
          <w:iCs/>
          <w:sz w:val="20"/>
          <w:szCs w:val="20"/>
        </w:rPr>
        <w:t>vede – vést, mete – mést</w:t>
      </w:r>
      <w:r w:rsidRPr="00912A03">
        <w:rPr>
          <w:rFonts w:ascii="Cambria" w:hAnsi="Cambria"/>
          <w:sz w:val="20"/>
          <w:szCs w:val="20"/>
        </w:rPr>
        <w:t xml:space="preserve"> (slovesa mající před </w:t>
      </w:r>
      <w:r w:rsidR="003F3BE4" w:rsidRPr="00912A03">
        <w:rPr>
          <w:rFonts w:ascii="Cambria" w:hAnsi="Cambria"/>
          <w:sz w:val="20"/>
          <w:szCs w:val="20"/>
        </w:rPr>
        <w:t>infinitivní koncovkou s </w:t>
      </w:r>
      <w:r w:rsidRPr="00912A03">
        <w:rPr>
          <w:rFonts w:ascii="Cambria" w:hAnsi="Cambria"/>
          <w:sz w:val="20"/>
          <w:szCs w:val="20"/>
        </w:rPr>
        <w:t>nebo z)</w:t>
      </w:r>
    </w:p>
    <w:p w:rsidR="00DE1DAC" w:rsidRPr="00912A03" w:rsidRDefault="00DE1DAC" w:rsidP="00354368">
      <w:pPr>
        <w:pStyle w:val="Zkladntext"/>
        <w:numPr>
          <w:ilvl w:val="2"/>
          <w:numId w:val="2"/>
        </w:numPr>
        <w:tabs>
          <w:tab w:val="clear" w:pos="0"/>
          <w:tab w:val="num" w:pos="2160"/>
        </w:tabs>
        <w:spacing w:after="80"/>
        <w:jc w:val="both"/>
        <w:rPr>
          <w:rFonts w:ascii="Cambria" w:eastAsia="Arial" w:hAnsi="Cambria" w:cs="Arial"/>
          <w:i/>
          <w:iCs/>
          <w:sz w:val="20"/>
          <w:szCs w:val="20"/>
        </w:rPr>
      </w:pPr>
      <w:r w:rsidRPr="00912A03">
        <w:rPr>
          <w:rFonts w:ascii="Cambria" w:hAnsi="Cambria"/>
          <w:sz w:val="20"/>
          <w:szCs w:val="20"/>
        </w:rPr>
        <w:t>alternace vokalická kvantitativní (</w:t>
      </w:r>
      <w:r w:rsidRPr="00912A03">
        <w:rPr>
          <w:rFonts w:ascii="Cambria" w:hAnsi="Cambria"/>
          <w:i/>
          <w:iCs/>
          <w:sz w:val="20"/>
          <w:szCs w:val="20"/>
        </w:rPr>
        <w:t>vézt – vezu</w:t>
      </w:r>
      <w:r w:rsidRPr="00912A03">
        <w:rPr>
          <w:rFonts w:ascii="Cambria" w:hAnsi="Cambria"/>
          <w:sz w:val="20"/>
          <w:szCs w:val="20"/>
        </w:rPr>
        <w:t>), i kvalitativní (</w:t>
      </w:r>
      <w:r w:rsidRPr="00912A03">
        <w:rPr>
          <w:rFonts w:ascii="Cambria" w:hAnsi="Cambria"/>
          <w:i/>
          <w:iCs/>
          <w:sz w:val="20"/>
          <w:szCs w:val="20"/>
        </w:rPr>
        <w:t>třást – třesu</w:t>
      </w:r>
      <w:r w:rsidR="003F3BE4" w:rsidRPr="00912A03">
        <w:rPr>
          <w:rFonts w:ascii="Cambria" w:hAnsi="Cambria"/>
          <w:sz w:val="20"/>
          <w:szCs w:val="20"/>
        </w:rPr>
        <w:t>) a </w:t>
      </w:r>
      <w:r w:rsidRPr="00912A03">
        <w:rPr>
          <w:rFonts w:ascii="Cambria" w:hAnsi="Cambria"/>
          <w:sz w:val="20"/>
          <w:szCs w:val="20"/>
        </w:rPr>
        <w:t>konsonantické (</w:t>
      </w:r>
      <w:r w:rsidRPr="00912A03">
        <w:rPr>
          <w:rFonts w:ascii="Cambria" w:hAnsi="Cambria"/>
          <w:i/>
          <w:iCs/>
          <w:sz w:val="20"/>
          <w:szCs w:val="20"/>
        </w:rPr>
        <w:t>klást – kladu, mást - matu</w:t>
      </w:r>
      <w:r w:rsidRPr="00912A03">
        <w:rPr>
          <w:rFonts w:ascii="Cambria" w:hAnsi="Cambria"/>
          <w:sz w:val="20"/>
          <w:szCs w:val="20"/>
        </w:rPr>
        <w:t>)</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hAnsi="Cambria"/>
          <w:i/>
          <w:iCs/>
          <w:sz w:val="20"/>
          <w:szCs w:val="20"/>
        </w:rPr>
      </w:pPr>
      <w:r w:rsidRPr="00912A03">
        <w:rPr>
          <w:rFonts w:ascii="Cambria" w:eastAsia="Arial" w:hAnsi="Cambria" w:cs="Arial"/>
          <w:i/>
          <w:iCs/>
          <w:sz w:val="20"/>
          <w:szCs w:val="20"/>
        </w:rPr>
        <w:t>péct</w:t>
      </w:r>
      <w:r w:rsidRPr="00912A03">
        <w:rPr>
          <w:rFonts w:ascii="Cambria" w:eastAsia="Arial" w:hAnsi="Cambria" w:cs="Arial"/>
          <w:sz w:val="20"/>
          <w:szCs w:val="20"/>
        </w:rPr>
        <w:t xml:space="preserve"> – slovesa s alternací koncových souhlásek základu </w:t>
      </w:r>
      <w:r w:rsidRPr="00912A03">
        <w:rPr>
          <w:rFonts w:ascii="Cambria" w:eastAsia="Arial" w:hAnsi="Cambria" w:cs="Arial"/>
          <w:i/>
          <w:iCs/>
          <w:sz w:val="20"/>
          <w:szCs w:val="20"/>
        </w:rPr>
        <w:t>k/č/c</w:t>
      </w:r>
      <w:r w:rsidRPr="00912A03">
        <w:rPr>
          <w:rFonts w:ascii="Cambria" w:eastAsia="Arial" w:hAnsi="Cambria" w:cs="Arial"/>
          <w:sz w:val="20"/>
          <w:szCs w:val="20"/>
        </w:rPr>
        <w:t xml:space="preserve"> a </w:t>
      </w:r>
      <w:r w:rsidRPr="00912A03">
        <w:rPr>
          <w:rFonts w:ascii="Cambria" w:eastAsia="Arial" w:hAnsi="Cambria" w:cs="Arial"/>
          <w:i/>
          <w:iCs/>
          <w:sz w:val="20"/>
          <w:szCs w:val="20"/>
        </w:rPr>
        <w:t>h/ž</w:t>
      </w:r>
      <w:r w:rsidRPr="00912A03">
        <w:rPr>
          <w:rFonts w:ascii="Cambria" w:hAnsi="Cambria"/>
          <w:sz w:val="20"/>
          <w:szCs w:val="20"/>
        </w:rPr>
        <w:t xml:space="preserve"> </w:t>
      </w:r>
    </w:p>
    <w:p w:rsidR="00DE1DAC" w:rsidRPr="00912A03" w:rsidRDefault="00DE1DAC" w:rsidP="00354368">
      <w:pPr>
        <w:pStyle w:val="Zkladntext"/>
        <w:numPr>
          <w:ilvl w:val="2"/>
          <w:numId w:val="2"/>
        </w:numPr>
        <w:tabs>
          <w:tab w:val="clear" w:pos="0"/>
          <w:tab w:val="num" w:pos="2160"/>
        </w:tabs>
        <w:spacing w:after="80"/>
        <w:jc w:val="both"/>
        <w:rPr>
          <w:rFonts w:ascii="Cambria" w:eastAsia="Arial" w:hAnsi="Cambria" w:cs="Arial"/>
          <w:i/>
          <w:iCs/>
          <w:sz w:val="20"/>
          <w:szCs w:val="20"/>
        </w:rPr>
      </w:pPr>
      <w:r w:rsidRPr="00912A03">
        <w:rPr>
          <w:rFonts w:ascii="Cambria" w:hAnsi="Cambria"/>
          <w:i/>
          <w:iCs/>
          <w:sz w:val="20"/>
          <w:szCs w:val="20"/>
        </w:rPr>
        <w:t xml:space="preserve">peku – peču, vleku – vleču, peč! – pec!, tluč! – tluc! </w:t>
      </w:r>
      <w:r w:rsidRPr="00912A03">
        <w:rPr>
          <w:rFonts w:ascii="Cambria" w:hAnsi="Cambria"/>
          <w:sz w:val="20"/>
          <w:szCs w:val="20"/>
        </w:rPr>
        <w:t>– knižní podoba</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hAnsi="Cambria"/>
          <w:i/>
          <w:iCs/>
          <w:sz w:val="20"/>
          <w:szCs w:val="20"/>
        </w:rPr>
      </w:pPr>
      <w:r w:rsidRPr="00912A03">
        <w:rPr>
          <w:rFonts w:ascii="Cambria" w:eastAsia="Arial" w:hAnsi="Cambria" w:cs="Arial"/>
          <w:i/>
          <w:iCs/>
          <w:sz w:val="20"/>
          <w:szCs w:val="20"/>
        </w:rPr>
        <w:t>mazat</w:t>
      </w:r>
      <w:r w:rsidRPr="00912A03">
        <w:rPr>
          <w:rFonts w:ascii="Cambria" w:eastAsia="Arial" w:hAnsi="Cambria" w:cs="Arial"/>
          <w:sz w:val="20"/>
          <w:szCs w:val="20"/>
        </w:rPr>
        <w:t xml:space="preserve"> </w:t>
      </w:r>
    </w:p>
    <w:p w:rsidR="00DE1DAC" w:rsidRPr="00912A03" w:rsidRDefault="00DE1DAC" w:rsidP="00354368">
      <w:pPr>
        <w:pStyle w:val="Zkladntext"/>
        <w:numPr>
          <w:ilvl w:val="2"/>
          <w:numId w:val="2"/>
        </w:numPr>
        <w:tabs>
          <w:tab w:val="clear" w:pos="0"/>
          <w:tab w:val="num" w:pos="2160"/>
        </w:tabs>
        <w:spacing w:after="80"/>
        <w:jc w:val="both"/>
        <w:rPr>
          <w:rFonts w:ascii="Cambria" w:eastAsia="Arial" w:hAnsi="Cambria" w:cs="Arial"/>
          <w:i/>
          <w:iCs/>
          <w:sz w:val="20"/>
          <w:szCs w:val="20"/>
        </w:rPr>
      </w:pPr>
      <w:r w:rsidRPr="00912A03">
        <w:rPr>
          <w:rFonts w:ascii="Cambria" w:hAnsi="Cambria"/>
          <w:i/>
          <w:iCs/>
          <w:sz w:val="20"/>
          <w:szCs w:val="20"/>
        </w:rPr>
        <w:t>píši – píšu</w:t>
      </w:r>
      <w:r w:rsidRPr="00912A03">
        <w:rPr>
          <w:rFonts w:ascii="Cambria" w:hAnsi="Cambria"/>
          <w:sz w:val="20"/>
          <w:szCs w:val="20"/>
        </w:rPr>
        <w:t xml:space="preserve"> – knižní,v imp. se krátí kmenový vokál = </w:t>
      </w:r>
      <w:r w:rsidRPr="00912A03">
        <w:rPr>
          <w:rFonts w:ascii="Cambria" w:hAnsi="Cambria"/>
          <w:i/>
          <w:iCs/>
          <w:sz w:val="20"/>
          <w:szCs w:val="20"/>
        </w:rPr>
        <w:t>píše – piš!</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i/>
          <w:iCs/>
          <w:sz w:val="20"/>
          <w:szCs w:val="20"/>
        </w:rPr>
      </w:pPr>
      <w:r w:rsidRPr="00912A03">
        <w:rPr>
          <w:rFonts w:ascii="Cambria" w:eastAsia="Arial" w:hAnsi="Cambria" w:cs="Arial"/>
          <w:i/>
          <w:iCs/>
          <w:sz w:val="20"/>
          <w:szCs w:val="20"/>
        </w:rPr>
        <w:t>třít</w:t>
      </w:r>
      <w:r w:rsidRPr="00912A03">
        <w:rPr>
          <w:rFonts w:ascii="Cambria" w:eastAsia="Arial" w:hAnsi="Cambria" w:cs="Arial"/>
          <w:b/>
          <w:bCs/>
          <w:sz w:val="20"/>
          <w:szCs w:val="20"/>
        </w:rPr>
        <w:t xml:space="preserve"> </w:t>
      </w:r>
      <w:r w:rsidRPr="00912A03">
        <w:rPr>
          <w:rFonts w:ascii="Cambria" w:hAnsi="Cambria"/>
          <w:sz w:val="20"/>
          <w:szCs w:val="20"/>
        </w:rPr>
        <w:t xml:space="preserve">(umřít) – slovesa s tvarotvroným základem na </w:t>
      </w:r>
      <w:r w:rsidRPr="00912A03">
        <w:rPr>
          <w:rFonts w:ascii="Cambria" w:hAnsi="Cambria"/>
          <w:i/>
          <w:iCs/>
          <w:sz w:val="20"/>
          <w:szCs w:val="20"/>
        </w:rPr>
        <w:t>ř/r</w:t>
      </w:r>
      <w:r w:rsidRPr="00912A03">
        <w:rPr>
          <w:rFonts w:ascii="Cambria" w:hAnsi="Cambria"/>
          <w:sz w:val="20"/>
          <w:szCs w:val="20"/>
        </w:rPr>
        <w:t>,</w:t>
      </w:r>
      <w:r w:rsidR="00072F90">
        <w:rPr>
          <w:rFonts w:ascii="Cambria" w:hAnsi="Cambria"/>
          <w:sz w:val="20"/>
          <w:szCs w:val="20"/>
        </w:rPr>
        <w:t xml:space="preserve"> </w:t>
      </w:r>
      <w:r w:rsidRPr="00912A03">
        <w:rPr>
          <w:rFonts w:ascii="Cambria" w:hAnsi="Cambria"/>
          <w:sz w:val="20"/>
          <w:szCs w:val="20"/>
        </w:rPr>
        <w:t>původní</w:t>
      </w:r>
      <w:r w:rsidRPr="00912A03">
        <w:rPr>
          <w:rFonts w:ascii="Cambria" w:hAnsi="Cambria"/>
          <w:i/>
          <w:iCs/>
          <w:sz w:val="20"/>
          <w:szCs w:val="20"/>
        </w:rPr>
        <w:t xml:space="preserve"> tru, trou</w:t>
      </w:r>
      <w:r w:rsidRPr="00912A03">
        <w:rPr>
          <w:rFonts w:ascii="Cambria" w:hAnsi="Cambria"/>
          <w:sz w:val="20"/>
          <w:szCs w:val="20"/>
        </w:rPr>
        <w:t xml:space="preserve"> zastaralé </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b/>
          <w:bCs/>
          <w:i/>
          <w:iCs/>
          <w:sz w:val="20"/>
          <w:szCs w:val="20"/>
        </w:rPr>
      </w:pPr>
      <w:r w:rsidRPr="00912A03">
        <w:rPr>
          <w:rFonts w:ascii="Cambria" w:eastAsia="Arial" w:hAnsi="Cambria" w:cs="Arial"/>
          <w:i/>
          <w:iCs/>
          <w:sz w:val="20"/>
          <w:szCs w:val="20"/>
        </w:rPr>
        <w:t>brát</w:t>
      </w:r>
      <w:r w:rsidRPr="00912A03">
        <w:rPr>
          <w:rFonts w:ascii="Cambria" w:eastAsia="Arial" w:hAnsi="Cambria" w:cs="Arial"/>
          <w:sz w:val="20"/>
          <w:szCs w:val="20"/>
        </w:rPr>
        <w:t xml:space="preserve">: přechod některých sloves k 5. třídě, viz </w:t>
      </w:r>
      <w:r w:rsidRPr="00912A03">
        <w:rPr>
          <w:rFonts w:ascii="Cambria" w:eastAsia="Arial" w:hAnsi="Cambria" w:cs="Arial"/>
          <w:i/>
          <w:iCs/>
          <w:sz w:val="20"/>
          <w:szCs w:val="20"/>
        </w:rPr>
        <w:t>hýbe i hýbá, dříme i dřímá</w:t>
      </w:r>
    </w:p>
    <w:p w:rsidR="00DE1DAC" w:rsidRPr="00912A03" w:rsidRDefault="00DE1DAC" w:rsidP="00354368">
      <w:pPr>
        <w:pStyle w:val="Zkladntext"/>
        <w:numPr>
          <w:ilvl w:val="0"/>
          <w:numId w:val="11"/>
        </w:numPr>
        <w:tabs>
          <w:tab w:val="num" w:pos="720"/>
        </w:tabs>
        <w:spacing w:after="80"/>
        <w:ind w:left="720" w:hanging="360"/>
        <w:jc w:val="both"/>
        <w:rPr>
          <w:rFonts w:ascii="Cambria" w:eastAsia="Arial" w:hAnsi="Cambria" w:cs="Arial"/>
          <w:b/>
          <w:bCs/>
          <w:iCs/>
          <w:sz w:val="20"/>
          <w:szCs w:val="20"/>
        </w:rPr>
      </w:pPr>
      <w:r w:rsidRPr="00912A03">
        <w:rPr>
          <w:rFonts w:ascii="Cambria" w:eastAsia="Arial" w:hAnsi="Cambria" w:cs="Arial"/>
          <w:b/>
          <w:bCs/>
          <w:iCs/>
          <w:sz w:val="20"/>
          <w:szCs w:val="20"/>
        </w:rPr>
        <w:t>2. třída</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hAnsi="Cambria"/>
          <w:sz w:val="20"/>
          <w:szCs w:val="20"/>
        </w:rPr>
      </w:pPr>
      <w:r w:rsidRPr="00912A03">
        <w:rPr>
          <w:rFonts w:ascii="Cambria" w:hAnsi="Cambria"/>
          <w:sz w:val="20"/>
          <w:szCs w:val="20"/>
        </w:rPr>
        <w:t>pravidelné</w:t>
      </w:r>
      <w:r w:rsidRPr="00912A03">
        <w:rPr>
          <w:rFonts w:ascii="Cambria" w:hAnsi="Cambria"/>
          <w:i/>
          <w:iCs/>
          <w:sz w:val="20"/>
          <w:szCs w:val="20"/>
        </w:rPr>
        <w:t xml:space="preserve"> tiskne, mine</w:t>
      </w:r>
      <w:r w:rsidRPr="00912A03">
        <w:rPr>
          <w:rFonts w:ascii="Cambria" w:hAnsi="Cambria"/>
          <w:sz w:val="20"/>
          <w:szCs w:val="20"/>
        </w:rPr>
        <w:t xml:space="preserve">, nepravidelné </w:t>
      </w:r>
      <w:r w:rsidRPr="00912A03">
        <w:rPr>
          <w:rFonts w:ascii="Cambria" w:hAnsi="Cambria"/>
          <w:i/>
          <w:iCs/>
          <w:sz w:val="20"/>
          <w:szCs w:val="20"/>
        </w:rPr>
        <w:t>začne</w:t>
      </w:r>
      <w:r w:rsidRPr="00912A03">
        <w:rPr>
          <w:rFonts w:ascii="Cambria" w:hAnsi="Cambria"/>
          <w:sz w:val="20"/>
          <w:szCs w:val="20"/>
        </w:rPr>
        <w:t xml:space="preserve"> (původně 1. třída s kořenem např. jm-)</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i/>
          <w:iCs/>
          <w:sz w:val="20"/>
          <w:szCs w:val="20"/>
        </w:rPr>
      </w:pPr>
      <w:r w:rsidRPr="00912A03">
        <w:rPr>
          <w:rFonts w:ascii="Cambria" w:hAnsi="Cambria"/>
          <w:sz w:val="20"/>
          <w:szCs w:val="20"/>
        </w:rPr>
        <w:t xml:space="preserve">splývání v tvarech tvořených od minulého kmene směrem k typu </w:t>
      </w:r>
      <w:r w:rsidRPr="00912A03">
        <w:rPr>
          <w:rFonts w:ascii="Cambria" w:hAnsi="Cambria"/>
          <w:i/>
          <w:iCs/>
          <w:sz w:val="20"/>
          <w:szCs w:val="20"/>
        </w:rPr>
        <w:t>mine</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hAnsi="Cambria"/>
          <w:sz w:val="20"/>
          <w:szCs w:val="20"/>
        </w:rPr>
      </w:pPr>
      <w:r w:rsidRPr="00912A03">
        <w:rPr>
          <w:rFonts w:ascii="Cambria" w:eastAsia="Arial" w:hAnsi="Cambria" w:cs="Arial"/>
          <w:i/>
          <w:iCs/>
          <w:sz w:val="20"/>
          <w:szCs w:val="20"/>
        </w:rPr>
        <w:t>tisknout</w:t>
      </w:r>
      <w:r w:rsidRPr="00912A03">
        <w:rPr>
          <w:rFonts w:ascii="Cambria" w:hAnsi="Cambria"/>
          <w:sz w:val="20"/>
          <w:szCs w:val="20"/>
        </w:rPr>
        <w:t xml:space="preserve">: původní tvar s příponou -en- zachovávají slovesa na </w:t>
      </w:r>
      <w:r w:rsidRPr="00912A03">
        <w:rPr>
          <w:rFonts w:ascii="Cambria" w:hAnsi="Cambria"/>
          <w:i/>
          <w:iCs/>
          <w:sz w:val="20"/>
          <w:szCs w:val="20"/>
        </w:rPr>
        <w:t>-h, -ch, -k (-sk)</w:t>
      </w:r>
      <w:r w:rsidRPr="00912A03">
        <w:rPr>
          <w:rFonts w:ascii="Cambria" w:hAnsi="Cambria"/>
          <w:sz w:val="20"/>
          <w:szCs w:val="20"/>
        </w:rPr>
        <w:t xml:space="preserve">, změna na ž, š, č, (šť), viz </w:t>
      </w:r>
      <w:r w:rsidRPr="00912A03">
        <w:rPr>
          <w:rFonts w:ascii="Cambria" w:hAnsi="Cambria"/>
          <w:i/>
          <w:iCs/>
          <w:sz w:val="20"/>
          <w:szCs w:val="20"/>
        </w:rPr>
        <w:t>táhnout – tažen, obléct – oblečen -mknout, -tknout, -knout, -dchnout</w:t>
      </w:r>
      <w:r w:rsidRPr="00912A03">
        <w:rPr>
          <w:rFonts w:ascii="Cambria" w:hAnsi="Cambria"/>
          <w:sz w:val="20"/>
          <w:szCs w:val="20"/>
        </w:rPr>
        <w:t>: dublety (</w:t>
      </w:r>
      <w:r w:rsidRPr="00912A03">
        <w:rPr>
          <w:rFonts w:ascii="Cambria" w:hAnsi="Cambria"/>
          <w:i/>
          <w:iCs/>
          <w:sz w:val="20"/>
          <w:szCs w:val="20"/>
        </w:rPr>
        <w:t>zamknut i</w:t>
      </w:r>
      <w:r w:rsidR="00270512" w:rsidRPr="00912A03">
        <w:rPr>
          <w:rFonts w:ascii="Cambria" w:hAnsi="Cambria"/>
          <w:i/>
          <w:iCs/>
          <w:sz w:val="20"/>
          <w:szCs w:val="20"/>
        </w:rPr>
        <w:t> </w:t>
      </w:r>
      <w:r w:rsidRPr="00912A03">
        <w:rPr>
          <w:rFonts w:ascii="Cambria" w:hAnsi="Cambria"/>
          <w:i/>
          <w:iCs/>
          <w:sz w:val="20"/>
          <w:szCs w:val="20"/>
        </w:rPr>
        <w:t>zamčen, nadchnut i nadšen, …</w:t>
      </w:r>
      <w:r w:rsidRPr="00912A03">
        <w:rPr>
          <w:rFonts w:ascii="Cambria" w:hAnsi="Cambria"/>
          <w:sz w:val="20"/>
          <w:szCs w:val="20"/>
        </w:rPr>
        <w:t>) - slovesa, která mají před -nout konsonant</w:t>
      </w:r>
    </w:p>
    <w:p w:rsidR="00DE1DAC" w:rsidRPr="00912A03" w:rsidRDefault="00DE1DAC"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 xml:space="preserve">dubletní tvary mohou sloužit k odlišení významu – </w:t>
      </w:r>
      <w:r w:rsidRPr="00912A03">
        <w:rPr>
          <w:rFonts w:ascii="Cambria" w:hAnsi="Cambria"/>
          <w:i/>
          <w:iCs/>
          <w:sz w:val="20"/>
          <w:szCs w:val="20"/>
        </w:rPr>
        <w:t>vyvržena ze společnosti x obsah žaludku byl vyvrhnut</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i/>
          <w:iCs/>
          <w:sz w:val="20"/>
          <w:szCs w:val="20"/>
        </w:rPr>
      </w:pPr>
      <w:r w:rsidRPr="00912A03">
        <w:rPr>
          <w:rFonts w:ascii="Cambria" w:hAnsi="Cambria"/>
          <w:sz w:val="20"/>
          <w:szCs w:val="20"/>
        </w:rPr>
        <w:t>smlsl i smlsnul (smlsla) – obtíže ve výslovnosti</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i/>
          <w:iCs/>
          <w:sz w:val="20"/>
          <w:szCs w:val="20"/>
        </w:rPr>
      </w:pPr>
      <w:r w:rsidRPr="00912A03">
        <w:rPr>
          <w:rFonts w:ascii="Cambria" w:eastAsia="Arial" w:hAnsi="Cambria" w:cs="Arial"/>
          <w:i/>
          <w:iCs/>
          <w:sz w:val="20"/>
          <w:szCs w:val="20"/>
        </w:rPr>
        <w:t>minout</w:t>
      </w:r>
      <w:r w:rsidRPr="00912A03">
        <w:rPr>
          <w:rFonts w:ascii="Cambria" w:hAnsi="Cambria"/>
          <w:sz w:val="20"/>
          <w:szCs w:val="20"/>
        </w:rPr>
        <w:t xml:space="preserve">: bez alternací základu, slovesa se samohláskou nebo slabikotvorným </w:t>
      </w:r>
      <w:r w:rsidRPr="00912A03">
        <w:rPr>
          <w:rFonts w:ascii="Cambria" w:hAnsi="Cambria"/>
          <w:i/>
          <w:iCs/>
          <w:sz w:val="20"/>
          <w:szCs w:val="20"/>
        </w:rPr>
        <w:t>r, l</w:t>
      </w:r>
      <w:r w:rsidRPr="00912A03">
        <w:rPr>
          <w:rFonts w:ascii="Cambria" w:hAnsi="Cambria"/>
          <w:sz w:val="20"/>
          <w:szCs w:val="20"/>
        </w:rPr>
        <w:t xml:space="preserve"> před kmenotvornou příponou </w:t>
      </w:r>
      <w:r w:rsidRPr="00912A03">
        <w:rPr>
          <w:rFonts w:ascii="Cambria" w:hAnsi="Cambria"/>
          <w:i/>
          <w:iCs/>
          <w:sz w:val="20"/>
          <w:szCs w:val="20"/>
        </w:rPr>
        <w:t>-nu-/-nou- ,</w:t>
      </w:r>
      <w:r w:rsidRPr="00912A03">
        <w:rPr>
          <w:rFonts w:ascii="Cambria" w:hAnsi="Cambria"/>
          <w:sz w:val="20"/>
          <w:szCs w:val="20"/>
        </w:rPr>
        <w:t xml:space="preserve"> variantní tvary dle trpět/sázet (připomenul/připomněl)</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b/>
          <w:bCs/>
          <w:i/>
          <w:iCs/>
          <w:sz w:val="20"/>
          <w:szCs w:val="20"/>
        </w:rPr>
      </w:pPr>
      <w:r w:rsidRPr="00912A03">
        <w:rPr>
          <w:rFonts w:ascii="Cambria" w:eastAsia="Arial" w:hAnsi="Cambria" w:cs="Arial"/>
          <w:i/>
          <w:iCs/>
          <w:sz w:val="20"/>
          <w:szCs w:val="20"/>
        </w:rPr>
        <w:t>začít (zajmout)</w:t>
      </w:r>
      <w:r w:rsidRPr="00912A03">
        <w:rPr>
          <w:rFonts w:ascii="Cambria" w:eastAsia="Arial" w:hAnsi="Cambria" w:cs="Arial"/>
          <w:sz w:val="20"/>
          <w:szCs w:val="20"/>
        </w:rPr>
        <w:t xml:space="preserve">: </w:t>
      </w:r>
      <w:r w:rsidRPr="00912A03">
        <w:rPr>
          <w:rFonts w:ascii="Cambria" w:eastAsia="Arial" w:hAnsi="Cambria" w:cs="Arial"/>
          <w:i/>
          <w:iCs/>
          <w:sz w:val="20"/>
          <w:szCs w:val="20"/>
        </w:rPr>
        <w:t>pne – pnouti, žne – žnouti, dme – dmouti</w:t>
      </w:r>
      <w:r w:rsidRPr="00912A03">
        <w:rPr>
          <w:rFonts w:ascii="Cambria" w:eastAsia="Arial" w:hAnsi="Cambria" w:cs="Arial"/>
          <w:sz w:val="20"/>
          <w:szCs w:val="20"/>
        </w:rPr>
        <w:t>, v min, tvarech proniká dle minout (</w:t>
      </w:r>
      <w:r w:rsidRPr="00912A03">
        <w:rPr>
          <w:rFonts w:ascii="Cambria" w:eastAsia="Arial" w:hAnsi="Cambria" w:cs="Arial"/>
          <w:i/>
          <w:iCs/>
          <w:sz w:val="20"/>
          <w:szCs w:val="20"/>
        </w:rPr>
        <w:t>tnout – tít</w:t>
      </w:r>
      <w:r w:rsidRPr="00912A03">
        <w:rPr>
          <w:rFonts w:ascii="Cambria" w:eastAsia="Arial" w:hAnsi="Cambria" w:cs="Arial"/>
          <w:sz w:val="20"/>
          <w:szCs w:val="20"/>
        </w:rPr>
        <w:t>)</w:t>
      </w:r>
    </w:p>
    <w:p w:rsidR="003F3BE4" w:rsidRPr="00912A03" w:rsidRDefault="003F3BE4" w:rsidP="003F3BE4">
      <w:pPr>
        <w:pStyle w:val="Zkladntext"/>
        <w:tabs>
          <w:tab w:val="num" w:pos="1440"/>
        </w:tabs>
        <w:spacing w:after="80"/>
        <w:ind w:left="1440"/>
        <w:jc w:val="both"/>
        <w:rPr>
          <w:rFonts w:ascii="Cambria" w:eastAsia="Arial" w:hAnsi="Cambria" w:cs="Arial"/>
          <w:i/>
          <w:iCs/>
          <w:sz w:val="20"/>
          <w:szCs w:val="20"/>
        </w:rPr>
      </w:pPr>
    </w:p>
    <w:p w:rsidR="003F3BE4" w:rsidRPr="00912A03" w:rsidRDefault="003F3BE4" w:rsidP="003F3BE4">
      <w:pPr>
        <w:pStyle w:val="Zkladntext"/>
        <w:tabs>
          <w:tab w:val="num" w:pos="1440"/>
        </w:tabs>
        <w:spacing w:after="80"/>
        <w:ind w:left="1440"/>
        <w:jc w:val="both"/>
        <w:rPr>
          <w:rFonts w:ascii="Cambria" w:eastAsia="Arial" w:hAnsi="Cambria" w:cs="Arial"/>
          <w:b/>
          <w:bCs/>
          <w:i/>
          <w:iCs/>
          <w:sz w:val="20"/>
          <w:szCs w:val="20"/>
        </w:rPr>
      </w:pPr>
    </w:p>
    <w:p w:rsidR="00DE1DAC" w:rsidRPr="00912A03" w:rsidRDefault="00DE1DAC" w:rsidP="00354368">
      <w:pPr>
        <w:pStyle w:val="Zkladntext"/>
        <w:numPr>
          <w:ilvl w:val="0"/>
          <w:numId w:val="11"/>
        </w:numPr>
        <w:tabs>
          <w:tab w:val="num" w:pos="720"/>
        </w:tabs>
        <w:spacing w:after="80"/>
        <w:ind w:left="720" w:hanging="360"/>
        <w:jc w:val="both"/>
        <w:rPr>
          <w:rFonts w:ascii="Cambria" w:eastAsia="Arial" w:hAnsi="Cambria" w:cs="Arial"/>
          <w:b/>
          <w:bCs/>
          <w:iCs/>
          <w:sz w:val="20"/>
          <w:szCs w:val="20"/>
        </w:rPr>
      </w:pPr>
      <w:r w:rsidRPr="00912A03">
        <w:rPr>
          <w:rFonts w:ascii="Cambria" w:eastAsia="Arial" w:hAnsi="Cambria" w:cs="Arial"/>
          <w:b/>
          <w:bCs/>
          <w:iCs/>
          <w:sz w:val="20"/>
          <w:szCs w:val="20"/>
        </w:rPr>
        <w:t>3. třída</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i/>
          <w:iCs/>
          <w:sz w:val="20"/>
          <w:szCs w:val="20"/>
        </w:rPr>
      </w:pPr>
      <w:r w:rsidRPr="00912A03">
        <w:rPr>
          <w:rFonts w:ascii="Cambria" w:hAnsi="Cambria"/>
          <w:sz w:val="20"/>
          <w:szCs w:val="20"/>
        </w:rPr>
        <w:t xml:space="preserve">slovesa se složenou kmenotvornou příponou prézentní </w:t>
      </w:r>
      <w:r w:rsidRPr="00912A03">
        <w:rPr>
          <w:rFonts w:ascii="Cambria" w:hAnsi="Cambria"/>
          <w:i/>
          <w:iCs/>
          <w:sz w:val="20"/>
          <w:szCs w:val="20"/>
        </w:rPr>
        <w:t>-j-e</w:t>
      </w:r>
      <w:r w:rsidRPr="00912A03">
        <w:rPr>
          <w:rFonts w:ascii="Cambria" w:hAnsi="Cambria"/>
          <w:sz w:val="20"/>
          <w:szCs w:val="20"/>
        </w:rPr>
        <w:t xml:space="preserve"> nebo </w:t>
      </w:r>
      <w:r w:rsidRPr="00912A03">
        <w:rPr>
          <w:rFonts w:ascii="Cambria" w:hAnsi="Cambria"/>
          <w:i/>
          <w:iCs/>
          <w:sz w:val="20"/>
          <w:szCs w:val="20"/>
        </w:rPr>
        <w:t>-uj-e</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hAnsi="Cambria"/>
          <w:sz w:val="20"/>
          <w:szCs w:val="20"/>
        </w:rPr>
      </w:pPr>
      <w:r w:rsidRPr="00912A03">
        <w:rPr>
          <w:rFonts w:ascii="Cambria" w:eastAsia="Arial" w:hAnsi="Cambria" w:cs="Arial"/>
          <w:i/>
          <w:iCs/>
          <w:sz w:val="20"/>
          <w:szCs w:val="20"/>
        </w:rPr>
        <w:t>krýt</w:t>
      </w:r>
      <w:r w:rsidRPr="00912A03">
        <w:rPr>
          <w:rFonts w:ascii="Cambria" w:hAnsi="Cambria"/>
          <w:sz w:val="20"/>
          <w:szCs w:val="20"/>
        </w:rPr>
        <w:t>: asi 50 jednoslabičných sloves (</w:t>
      </w:r>
      <w:r w:rsidRPr="00912A03">
        <w:rPr>
          <w:rFonts w:ascii="Cambria" w:hAnsi="Cambria"/>
          <w:i/>
          <w:iCs/>
          <w:sz w:val="20"/>
          <w:szCs w:val="20"/>
        </w:rPr>
        <w:t>bít, hnít, lít, …</w:t>
      </w:r>
      <w:r w:rsidRPr="00912A03">
        <w:rPr>
          <w:rFonts w:ascii="Cambria" w:hAnsi="Cambria"/>
          <w:sz w:val="20"/>
          <w:szCs w:val="20"/>
        </w:rPr>
        <w:t>) a jejich odvozeniny</w:t>
      </w:r>
    </w:p>
    <w:p w:rsidR="00DE1DAC" w:rsidRPr="00912A03" w:rsidRDefault="00DE1DAC"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infinitiv má vesměs zdlouženou samohlásku</w:t>
      </w:r>
    </w:p>
    <w:p w:rsidR="00DE1DAC" w:rsidRPr="00912A03" w:rsidRDefault="00DE1DAC" w:rsidP="00354368">
      <w:pPr>
        <w:pStyle w:val="Zkladntext"/>
        <w:numPr>
          <w:ilvl w:val="2"/>
          <w:numId w:val="2"/>
        </w:numPr>
        <w:tabs>
          <w:tab w:val="clear" w:pos="0"/>
          <w:tab w:val="num" w:pos="2160"/>
        </w:tabs>
        <w:spacing w:after="80"/>
        <w:jc w:val="both"/>
        <w:rPr>
          <w:rFonts w:ascii="Cambria" w:hAnsi="Cambria"/>
          <w:sz w:val="20"/>
          <w:szCs w:val="20"/>
        </w:rPr>
      </w:pPr>
      <w:r w:rsidRPr="00912A03">
        <w:rPr>
          <w:rFonts w:ascii="Cambria" w:hAnsi="Cambria"/>
          <w:sz w:val="20"/>
          <w:szCs w:val="20"/>
        </w:rPr>
        <w:t xml:space="preserve">některá slovesa mají dvojí podobu kmene – </w:t>
      </w:r>
      <w:r w:rsidRPr="00912A03">
        <w:rPr>
          <w:rFonts w:ascii="Cambria" w:hAnsi="Cambria"/>
          <w:i/>
          <w:iCs/>
          <w:sz w:val="20"/>
          <w:szCs w:val="20"/>
        </w:rPr>
        <w:t>lije/leje, zraj/zrej</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i/>
          <w:iCs/>
          <w:sz w:val="20"/>
          <w:szCs w:val="20"/>
        </w:rPr>
      </w:pPr>
      <w:r w:rsidRPr="00912A03">
        <w:rPr>
          <w:rFonts w:ascii="Cambria" w:hAnsi="Cambria"/>
          <w:sz w:val="20"/>
          <w:szCs w:val="20"/>
        </w:rPr>
        <w:t>kout – kuje / kovat – ková/kove (s 5. třídou kopá, 1. bere)</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b/>
          <w:bCs/>
          <w:i/>
          <w:iCs/>
          <w:sz w:val="20"/>
          <w:szCs w:val="20"/>
        </w:rPr>
      </w:pPr>
      <w:r w:rsidRPr="00912A03">
        <w:rPr>
          <w:rFonts w:ascii="Cambria" w:eastAsia="Arial" w:hAnsi="Cambria" w:cs="Arial"/>
          <w:i/>
          <w:iCs/>
          <w:sz w:val="20"/>
          <w:szCs w:val="20"/>
        </w:rPr>
        <w:t>kupovat</w:t>
      </w:r>
      <w:r w:rsidRPr="00912A03">
        <w:rPr>
          <w:rFonts w:ascii="Cambria" w:eastAsia="Arial" w:hAnsi="Cambria" w:cs="Arial"/>
          <w:sz w:val="20"/>
          <w:szCs w:val="20"/>
        </w:rPr>
        <w:t>: -</w:t>
      </w:r>
      <w:r w:rsidRPr="00912A03">
        <w:rPr>
          <w:rFonts w:ascii="Cambria" w:eastAsia="Arial" w:hAnsi="Cambria" w:cs="Arial"/>
          <w:i/>
          <w:iCs/>
          <w:sz w:val="20"/>
          <w:szCs w:val="20"/>
        </w:rPr>
        <w:t>ova-</w:t>
      </w:r>
      <w:r w:rsidRPr="00912A03">
        <w:rPr>
          <w:rFonts w:ascii="Cambria" w:eastAsia="Arial" w:hAnsi="Cambria" w:cs="Arial"/>
          <w:sz w:val="20"/>
          <w:szCs w:val="20"/>
        </w:rPr>
        <w:t xml:space="preserve"> nejčastější přípona pro přejatá slovesa (distribuovat), velmi produktivní, tvaroslovně pravidelný, nepodléhá tlaku jiných konjugačních typů</w:t>
      </w:r>
    </w:p>
    <w:p w:rsidR="00DE1DAC" w:rsidRPr="00912A03" w:rsidRDefault="00DE1DAC" w:rsidP="00354368">
      <w:pPr>
        <w:pStyle w:val="Zkladntext"/>
        <w:numPr>
          <w:ilvl w:val="0"/>
          <w:numId w:val="11"/>
        </w:numPr>
        <w:tabs>
          <w:tab w:val="num" w:pos="720"/>
        </w:tabs>
        <w:spacing w:after="80"/>
        <w:ind w:left="720" w:hanging="360"/>
        <w:jc w:val="both"/>
        <w:rPr>
          <w:rFonts w:ascii="Cambria" w:eastAsia="Arial" w:hAnsi="Cambria" w:cs="Arial"/>
          <w:b/>
          <w:bCs/>
          <w:iCs/>
          <w:sz w:val="20"/>
          <w:szCs w:val="20"/>
        </w:rPr>
      </w:pPr>
      <w:r w:rsidRPr="00912A03">
        <w:rPr>
          <w:rFonts w:ascii="Cambria" w:eastAsia="Arial" w:hAnsi="Cambria" w:cs="Arial"/>
          <w:b/>
          <w:bCs/>
          <w:iCs/>
          <w:sz w:val="20"/>
          <w:szCs w:val="20"/>
        </w:rPr>
        <w:t>4. třída</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i/>
          <w:iCs/>
          <w:sz w:val="20"/>
          <w:szCs w:val="20"/>
        </w:rPr>
      </w:pPr>
      <w:r w:rsidRPr="00912A03">
        <w:rPr>
          <w:rFonts w:ascii="Cambria" w:eastAsia="Arial" w:hAnsi="Cambria" w:cs="Arial"/>
          <w:sz w:val="20"/>
          <w:szCs w:val="20"/>
        </w:rPr>
        <w:t>prézentní kmenotvorná přípona -</w:t>
      </w:r>
      <w:r w:rsidRPr="00912A03">
        <w:rPr>
          <w:rFonts w:ascii="Cambria" w:eastAsia="Arial" w:hAnsi="Cambria" w:cs="Arial"/>
          <w:i/>
          <w:iCs/>
          <w:sz w:val="20"/>
          <w:szCs w:val="20"/>
        </w:rPr>
        <w:t>í-</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i/>
          <w:iCs/>
          <w:sz w:val="20"/>
          <w:szCs w:val="20"/>
        </w:rPr>
      </w:pPr>
      <w:r w:rsidRPr="00912A03">
        <w:rPr>
          <w:rFonts w:ascii="Cambria" w:eastAsia="Arial" w:hAnsi="Cambria" w:cs="Arial"/>
          <w:i/>
          <w:iCs/>
          <w:sz w:val="20"/>
          <w:szCs w:val="20"/>
        </w:rPr>
        <w:t>prosit</w:t>
      </w:r>
      <w:r w:rsidRPr="00912A03">
        <w:rPr>
          <w:rFonts w:ascii="Cambria" w:eastAsia="Arial" w:hAnsi="Cambria" w:cs="Arial"/>
          <w:sz w:val="20"/>
          <w:szCs w:val="20"/>
        </w:rPr>
        <w:t xml:space="preserve"> - lexikálně silně zastoupený typ, pravidelné alternace: s/š (</w:t>
      </w:r>
      <w:r w:rsidRPr="00912A03">
        <w:rPr>
          <w:rFonts w:ascii="Cambria" w:eastAsia="Arial" w:hAnsi="Cambria" w:cs="Arial"/>
          <w:i/>
          <w:iCs/>
          <w:sz w:val="20"/>
          <w:szCs w:val="20"/>
        </w:rPr>
        <w:t>dusit</w:t>
      </w:r>
      <w:r w:rsidRPr="00912A03">
        <w:rPr>
          <w:rFonts w:ascii="Cambria" w:eastAsia="Arial" w:hAnsi="Cambria" w:cs="Arial"/>
          <w:sz w:val="20"/>
          <w:szCs w:val="20"/>
        </w:rPr>
        <w:t>), z/ž (</w:t>
      </w:r>
      <w:r w:rsidRPr="00912A03">
        <w:rPr>
          <w:rFonts w:ascii="Cambria" w:eastAsia="Arial" w:hAnsi="Cambria" w:cs="Arial"/>
          <w:i/>
          <w:iCs/>
          <w:sz w:val="20"/>
          <w:szCs w:val="20"/>
        </w:rPr>
        <w:t>vozit</w:t>
      </w:r>
      <w:r w:rsidRPr="00912A03">
        <w:rPr>
          <w:rFonts w:ascii="Cambria" w:eastAsia="Arial" w:hAnsi="Cambria" w:cs="Arial"/>
          <w:sz w:val="20"/>
          <w:szCs w:val="20"/>
        </w:rPr>
        <w:t>), t/c (</w:t>
      </w:r>
      <w:r w:rsidRPr="00912A03">
        <w:rPr>
          <w:rFonts w:ascii="Cambria" w:eastAsia="Arial" w:hAnsi="Cambria" w:cs="Arial"/>
          <w:i/>
          <w:iCs/>
          <w:sz w:val="20"/>
          <w:szCs w:val="20"/>
        </w:rPr>
        <w:t>chytit</w:t>
      </w:r>
      <w:r w:rsidRPr="00912A03">
        <w:rPr>
          <w:rFonts w:ascii="Cambria" w:eastAsia="Arial" w:hAnsi="Cambria" w:cs="Arial"/>
          <w:sz w:val="20"/>
          <w:szCs w:val="20"/>
        </w:rPr>
        <w:t>), ď/z (</w:t>
      </w:r>
      <w:r w:rsidRPr="00912A03">
        <w:rPr>
          <w:rFonts w:ascii="Cambria" w:eastAsia="Arial" w:hAnsi="Cambria" w:cs="Arial"/>
          <w:i/>
          <w:iCs/>
          <w:sz w:val="20"/>
          <w:szCs w:val="20"/>
        </w:rPr>
        <w:t>narodit</w:t>
      </w:r>
      <w:r w:rsidRPr="00912A03">
        <w:rPr>
          <w:rFonts w:ascii="Cambria" w:eastAsia="Arial" w:hAnsi="Cambria" w:cs="Arial"/>
          <w:sz w:val="20"/>
          <w:szCs w:val="20"/>
        </w:rPr>
        <w:t>), sť/šť (</w:t>
      </w:r>
      <w:r w:rsidRPr="00912A03">
        <w:rPr>
          <w:rFonts w:ascii="Cambria" w:eastAsia="Arial" w:hAnsi="Cambria" w:cs="Arial"/>
          <w:i/>
          <w:iCs/>
          <w:sz w:val="20"/>
          <w:szCs w:val="20"/>
        </w:rPr>
        <w:t>mastit</w:t>
      </w:r>
      <w:r w:rsidRPr="00912A03">
        <w:rPr>
          <w:rFonts w:ascii="Cambria" w:eastAsia="Arial" w:hAnsi="Cambria" w:cs="Arial"/>
          <w:sz w:val="20"/>
          <w:szCs w:val="20"/>
        </w:rPr>
        <w:t>), zď/žď (</w:t>
      </w:r>
      <w:r w:rsidRPr="00912A03">
        <w:rPr>
          <w:rFonts w:ascii="Cambria" w:eastAsia="Arial" w:hAnsi="Cambria" w:cs="Arial"/>
          <w:i/>
          <w:iCs/>
          <w:sz w:val="20"/>
          <w:szCs w:val="20"/>
        </w:rPr>
        <w:t>opozdit</w:t>
      </w:r>
      <w:r w:rsidRPr="00912A03">
        <w:rPr>
          <w:rFonts w:ascii="Cambria" w:eastAsia="Arial" w:hAnsi="Cambria" w:cs="Arial"/>
          <w:sz w:val="20"/>
          <w:szCs w:val="20"/>
        </w:rPr>
        <w:t>), možné dublety</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i/>
          <w:iCs/>
          <w:sz w:val="20"/>
          <w:szCs w:val="20"/>
        </w:rPr>
      </w:pPr>
      <w:r w:rsidRPr="00912A03">
        <w:rPr>
          <w:rFonts w:ascii="Cambria" w:eastAsia="Arial" w:hAnsi="Cambria" w:cs="Arial"/>
          <w:i/>
          <w:iCs/>
          <w:sz w:val="20"/>
          <w:szCs w:val="20"/>
        </w:rPr>
        <w:t>trpět</w:t>
      </w:r>
      <w:r w:rsidRPr="00912A03">
        <w:rPr>
          <w:rFonts w:ascii="Cambria" w:eastAsia="Arial" w:hAnsi="Cambria" w:cs="Arial"/>
          <w:sz w:val="20"/>
          <w:szCs w:val="20"/>
        </w:rPr>
        <w:t xml:space="preserve"> – tvarotvorný základ je zakončen na měkkou nebo obojetnou souhlásku, popř. souhláskovou skupinu, kolísání s prosit</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sz w:val="20"/>
          <w:szCs w:val="20"/>
        </w:rPr>
      </w:pPr>
      <w:r w:rsidRPr="00912A03">
        <w:rPr>
          <w:rFonts w:ascii="Cambria" w:eastAsia="Arial" w:hAnsi="Cambria" w:cs="Arial"/>
          <w:i/>
          <w:iCs/>
          <w:sz w:val="20"/>
          <w:szCs w:val="20"/>
        </w:rPr>
        <w:t>sázet</w:t>
      </w:r>
      <w:r w:rsidRPr="00912A03">
        <w:rPr>
          <w:rFonts w:ascii="Cambria" w:eastAsia="Arial" w:hAnsi="Cambria" w:cs="Arial"/>
          <w:sz w:val="20"/>
          <w:szCs w:val="20"/>
        </w:rPr>
        <w:t xml:space="preserve"> – pouze odvozená slovesa, tvarotvorný základ je zakončen na měkkou nebo obojetnou souhlásku, popř. souhláskovou skupinu, slovesa přechází ke vzoru</w:t>
      </w:r>
      <w:r w:rsidRPr="00912A03">
        <w:rPr>
          <w:rFonts w:ascii="Cambria" w:eastAsia="Arial" w:hAnsi="Cambria" w:cs="Arial"/>
          <w:i/>
          <w:iCs/>
          <w:sz w:val="20"/>
          <w:szCs w:val="20"/>
        </w:rPr>
        <w:t xml:space="preserve"> trpět</w:t>
      </w:r>
      <w:r w:rsidRPr="00912A03">
        <w:rPr>
          <w:rFonts w:ascii="Cambria" w:eastAsia="Arial" w:hAnsi="Cambria" w:cs="Arial"/>
          <w:sz w:val="20"/>
          <w:szCs w:val="20"/>
        </w:rPr>
        <w:t xml:space="preserve"> v souvislosti se zastíráním slovotvorné stavby sloves</w:t>
      </w:r>
      <w:r w:rsidRPr="00912A03">
        <w:rPr>
          <w:rFonts w:ascii="Cambria" w:eastAsia="Arial" w:hAnsi="Cambria" w:cs="Arial"/>
          <w:i/>
          <w:iCs/>
          <w:sz w:val="20"/>
          <w:szCs w:val="20"/>
        </w:rPr>
        <w:t xml:space="preserve"> </w:t>
      </w:r>
      <w:r w:rsidRPr="00912A03">
        <w:rPr>
          <w:rFonts w:ascii="Cambria" w:eastAsia="Arial" w:hAnsi="Cambria" w:cs="Arial"/>
          <w:sz w:val="20"/>
          <w:szCs w:val="20"/>
        </w:rPr>
        <w:t>(</w:t>
      </w:r>
      <w:r w:rsidRPr="00912A03">
        <w:rPr>
          <w:rFonts w:ascii="Cambria" w:eastAsia="Arial" w:hAnsi="Cambria" w:cs="Arial"/>
          <w:i/>
          <w:iCs/>
          <w:sz w:val="20"/>
          <w:szCs w:val="20"/>
        </w:rPr>
        <w:t>mizet, tlet, bubřet</w:t>
      </w:r>
      <w:r w:rsidRPr="00912A03">
        <w:rPr>
          <w:rFonts w:ascii="Cambria" w:eastAsia="Arial" w:hAnsi="Cambria" w:cs="Arial"/>
          <w:sz w:val="20"/>
          <w:szCs w:val="20"/>
        </w:rPr>
        <w:t>)</w:t>
      </w:r>
    </w:p>
    <w:p w:rsidR="00DE1DAC" w:rsidRPr="00912A03" w:rsidRDefault="00DE1DAC" w:rsidP="00354368">
      <w:pPr>
        <w:pStyle w:val="Zkladntext"/>
        <w:numPr>
          <w:ilvl w:val="0"/>
          <w:numId w:val="11"/>
        </w:numPr>
        <w:tabs>
          <w:tab w:val="num" w:pos="720"/>
        </w:tabs>
        <w:spacing w:after="80"/>
        <w:ind w:left="720" w:hanging="360"/>
        <w:jc w:val="both"/>
        <w:rPr>
          <w:rFonts w:ascii="Cambria" w:eastAsia="Arial" w:hAnsi="Cambria" w:cs="Arial"/>
          <w:b/>
          <w:bCs/>
          <w:iCs/>
          <w:sz w:val="20"/>
          <w:szCs w:val="20"/>
        </w:rPr>
      </w:pPr>
      <w:r w:rsidRPr="00912A03">
        <w:rPr>
          <w:rFonts w:ascii="Cambria" w:eastAsia="Arial" w:hAnsi="Cambria" w:cs="Arial"/>
          <w:b/>
          <w:bCs/>
          <w:iCs/>
          <w:sz w:val="20"/>
          <w:szCs w:val="20"/>
        </w:rPr>
        <w:t>5. třída</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sz w:val="20"/>
          <w:szCs w:val="20"/>
        </w:rPr>
      </w:pPr>
      <w:r w:rsidRPr="00912A03">
        <w:rPr>
          <w:rFonts w:ascii="Cambria" w:eastAsia="Arial" w:hAnsi="Cambria" w:cs="Arial"/>
          <w:i/>
          <w:iCs/>
          <w:sz w:val="20"/>
          <w:szCs w:val="20"/>
        </w:rPr>
        <w:t>dělat</w:t>
      </w:r>
      <w:r w:rsidRPr="00912A03">
        <w:rPr>
          <w:rFonts w:ascii="Cambria" w:eastAsia="Arial" w:hAnsi="Cambria" w:cs="Arial"/>
          <w:sz w:val="20"/>
          <w:szCs w:val="20"/>
        </w:rPr>
        <w:t xml:space="preserve"> – jeden z nejsilněji zastoupených slovesných typů vůbe</w:t>
      </w:r>
      <w:r w:rsidR="003F3BE4" w:rsidRPr="00912A03">
        <w:rPr>
          <w:rFonts w:ascii="Cambria" w:eastAsia="Arial" w:hAnsi="Cambria" w:cs="Arial"/>
          <w:sz w:val="20"/>
          <w:szCs w:val="20"/>
        </w:rPr>
        <w:t>c, především slovesa odvozená s </w:t>
      </w:r>
      <w:r w:rsidRPr="00912A03">
        <w:rPr>
          <w:rFonts w:ascii="Cambria" w:eastAsia="Arial" w:hAnsi="Cambria" w:cs="Arial"/>
          <w:sz w:val="20"/>
          <w:szCs w:val="20"/>
        </w:rPr>
        <w:t xml:space="preserve">většinou zřetelnou tvaroslovnou stavbou, některá slovesa I. třídy přecházejí k třídě V., např. slovesa se základem na </w:t>
      </w:r>
      <w:r w:rsidRPr="00912A03">
        <w:rPr>
          <w:rFonts w:ascii="Cambria" w:eastAsia="Arial" w:hAnsi="Cambria" w:cs="Arial"/>
          <w:i/>
          <w:iCs/>
          <w:sz w:val="20"/>
          <w:szCs w:val="20"/>
        </w:rPr>
        <w:t xml:space="preserve">-s, -z, -k, -ch, -r </w:t>
      </w:r>
      <w:r w:rsidRPr="00912A03">
        <w:rPr>
          <w:rFonts w:ascii="Cambria" w:eastAsia="Arial" w:hAnsi="Cambria" w:cs="Arial"/>
          <w:sz w:val="20"/>
          <w:szCs w:val="20"/>
        </w:rPr>
        <w:t>(</w:t>
      </w:r>
      <w:r w:rsidRPr="00912A03">
        <w:rPr>
          <w:rFonts w:ascii="Cambria" w:eastAsia="Arial" w:hAnsi="Cambria" w:cs="Arial"/>
          <w:i/>
          <w:iCs/>
          <w:sz w:val="20"/>
          <w:szCs w:val="20"/>
        </w:rPr>
        <w:t>křešu/křesám, pášu/páchám, koušu/kousám,</w:t>
      </w:r>
      <w:r w:rsidRPr="00912A03">
        <w:rPr>
          <w:rFonts w:ascii="Cambria" w:eastAsia="Arial" w:hAnsi="Cambria" w:cs="Arial"/>
          <w:sz w:val="20"/>
          <w:szCs w:val="20"/>
        </w:rPr>
        <w:t xml:space="preserve"> …) přešla od vzoru </w:t>
      </w:r>
      <w:r w:rsidRPr="00912A03">
        <w:rPr>
          <w:rFonts w:ascii="Cambria" w:eastAsia="Arial" w:hAnsi="Cambria" w:cs="Arial"/>
          <w:i/>
          <w:iCs/>
          <w:sz w:val="20"/>
          <w:szCs w:val="20"/>
        </w:rPr>
        <w:t>maže</w:t>
      </w:r>
      <w:r w:rsidRPr="00912A03">
        <w:rPr>
          <w:rFonts w:ascii="Cambria" w:eastAsia="Arial" w:hAnsi="Cambria" w:cs="Arial"/>
          <w:sz w:val="20"/>
          <w:szCs w:val="20"/>
        </w:rPr>
        <w:t>, odstraňují se tak alternace základu</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b/>
          <w:bCs/>
          <w:i/>
          <w:iCs/>
          <w:sz w:val="20"/>
          <w:szCs w:val="20"/>
        </w:rPr>
      </w:pPr>
      <w:r w:rsidRPr="00912A03">
        <w:rPr>
          <w:rFonts w:ascii="Cambria" w:eastAsia="Arial" w:hAnsi="Cambria" w:cs="Arial"/>
          <w:sz w:val="20"/>
          <w:szCs w:val="20"/>
        </w:rPr>
        <w:t xml:space="preserve">malá skupina sloves má vedle pravidelných tvarů podle dělá ještě tvary podle vzorů I. třídy </w:t>
      </w:r>
      <w:r w:rsidRPr="00912A03">
        <w:rPr>
          <w:rFonts w:ascii="Cambria" w:eastAsia="Arial" w:hAnsi="Cambria" w:cs="Arial"/>
          <w:i/>
          <w:iCs/>
          <w:sz w:val="20"/>
          <w:szCs w:val="20"/>
        </w:rPr>
        <w:t>bere</w:t>
      </w:r>
      <w:r w:rsidRPr="00912A03">
        <w:rPr>
          <w:rFonts w:ascii="Cambria" w:eastAsia="Arial" w:hAnsi="Cambria" w:cs="Arial"/>
          <w:sz w:val="20"/>
          <w:szCs w:val="20"/>
        </w:rPr>
        <w:t xml:space="preserve"> nebo</w:t>
      </w:r>
      <w:r w:rsidRPr="00912A03">
        <w:rPr>
          <w:rFonts w:ascii="Cambria" w:eastAsia="Arial" w:hAnsi="Cambria" w:cs="Arial"/>
          <w:i/>
          <w:iCs/>
          <w:sz w:val="20"/>
          <w:szCs w:val="20"/>
        </w:rPr>
        <w:t xml:space="preserve"> maže</w:t>
      </w:r>
      <w:r w:rsidRPr="00912A03">
        <w:rPr>
          <w:rFonts w:ascii="Cambria" w:eastAsia="Arial" w:hAnsi="Cambria" w:cs="Arial"/>
          <w:sz w:val="20"/>
          <w:szCs w:val="20"/>
        </w:rPr>
        <w:t xml:space="preserve"> – typ </w:t>
      </w:r>
      <w:r w:rsidRPr="00912A03">
        <w:rPr>
          <w:rFonts w:ascii="Cambria" w:eastAsia="Arial" w:hAnsi="Cambria" w:cs="Arial"/>
          <w:i/>
          <w:iCs/>
          <w:sz w:val="20"/>
          <w:szCs w:val="20"/>
        </w:rPr>
        <w:t>kopat</w:t>
      </w:r>
      <w:r w:rsidRPr="00912A03">
        <w:rPr>
          <w:rFonts w:ascii="Cambria" w:eastAsia="Arial" w:hAnsi="Cambria" w:cs="Arial"/>
          <w:sz w:val="20"/>
          <w:szCs w:val="20"/>
        </w:rPr>
        <w:t xml:space="preserve"> (slovesa zakončená na labiály – </w:t>
      </w:r>
      <w:r w:rsidRPr="00912A03">
        <w:rPr>
          <w:rFonts w:ascii="Cambria" w:eastAsia="Arial" w:hAnsi="Cambria" w:cs="Arial"/>
          <w:i/>
          <w:iCs/>
          <w:sz w:val="20"/>
          <w:szCs w:val="20"/>
        </w:rPr>
        <w:t>kopu/kopám, dupu/dupám, …</w:t>
      </w:r>
      <w:r w:rsidRPr="00912A03">
        <w:rPr>
          <w:rFonts w:ascii="Cambria" w:eastAsia="Arial" w:hAnsi="Cambria" w:cs="Arial"/>
          <w:sz w:val="20"/>
          <w:szCs w:val="20"/>
        </w:rPr>
        <w:t>)</w:t>
      </w:r>
    </w:p>
    <w:p w:rsidR="00DE1DAC" w:rsidRPr="00912A03" w:rsidRDefault="00DE1DAC" w:rsidP="00354368">
      <w:pPr>
        <w:pStyle w:val="Zkladntext"/>
        <w:numPr>
          <w:ilvl w:val="0"/>
          <w:numId w:val="11"/>
        </w:numPr>
        <w:tabs>
          <w:tab w:val="num" w:pos="720"/>
        </w:tabs>
        <w:spacing w:after="80"/>
        <w:ind w:left="720" w:hanging="360"/>
        <w:jc w:val="both"/>
        <w:rPr>
          <w:rFonts w:ascii="Cambria" w:eastAsia="Arial" w:hAnsi="Cambria" w:cs="Arial"/>
          <w:sz w:val="20"/>
          <w:szCs w:val="20"/>
        </w:rPr>
      </w:pPr>
      <w:r w:rsidRPr="00912A03">
        <w:rPr>
          <w:rFonts w:ascii="Cambria" w:eastAsia="Arial" w:hAnsi="Cambria" w:cs="Arial"/>
          <w:b/>
          <w:bCs/>
          <w:i/>
          <w:iCs/>
          <w:sz w:val="20"/>
          <w:szCs w:val="20"/>
        </w:rPr>
        <w:t xml:space="preserve"> </w:t>
      </w:r>
      <w:r w:rsidRPr="00912A03">
        <w:rPr>
          <w:rFonts w:ascii="Cambria" w:eastAsia="Arial" w:hAnsi="Cambria" w:cs="Arial"/>
          <w:b/>
          <w:bCs/>
          <w:iCs/>
          <w:sz w:val="20"/>
          <w:szCs w:val="20"/>
        </w:rPr>
        <w:t>vývojové tendence v konjugaci</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sz w:val="20"/>
          <w:szCs w:val="20"/>
        </w:rPr>
      </w:pPr>
      <w:r w:rsidRPr="00912A03">
        <w:rPr>
          <w:rFonts w:ascii="Cambria" w:eastAsia="Arial" w:hAnsi="Cambria" w:cs="Arial"/>
          <w:sz w:val="20"/>
          <w:szCs w:val="20"/>
        </w:rPr>
        <w:t>neměnnost kmene (tvarů od téhož kmene)</w:t>
      </w:r>
    </w:p>
    <w:p w:rsidR="00DE1DAC" w:rsidRPr="00912A03" w:rsidRDefault="00DE1DAC" w:rsidP="00354368">
      <w:pPr>
        <w:pStyle w:val="Zkladntext"/>
        <w:numPr>
          <w:ilvl w:val="1"/>
          <w:numId w:val="12"/>
        </w:numPr>
        <w:tabs>
          <w:tab w:val="num" w:pos="1080"/>
          <w:tab w:val="num" w:pos="1440"/>
        </w:tabs>
        <w:spacing w:after="80"/>
        <w:ind w:left="1440" w:hanging="360"/>
        <w:jc w:val="both"/>
        <w:rPr>
          <w:rFonts w:ascii="Cambria" w:eastAsia="Arial" w:hAnsi="Cambria" w:cs="Arial"/>
          <w:b/>
          <w:bCs/>
          <w:sz w:val="20"/>
          <w:szCs w:val="20"/>
        </w:rPr>
      </w:pPr>
      <w:r w:rsidRPr="00912A03">
        <w:rPr>
          <w:rFonts w:ascii="Cambria" w:eastAsia="Arial" w:hAnsi="Cambria" w:cs="Arial"/>
          <w:sz w:val="20"/>
          <w:szCs w:val="20"/>
        </w:rPr>
        <w:t>unifikace tvarů od kmene minulého – odstranění souhláskových alternací (</w:t>
      </w:r>
      <w:r w:rsidRPr="00912A03">
        <w:rPr>
          <w:rFonts w:ascii="Cambria" w:eastAsia="Arial" w:hAnsi="Cambria" w:cs="Arial"/>
          <w:i/>
          <w:iCs/>
          <w:sz w:val="20"/>
          <w:szCs w:val="20"/>
        </w:rPr>
        <w:t>tištěn/tisknut</w:t>
      </w:r>
      <w:r w:rsidRPr="00912A03">
        <w:rPr>
          <w:rFonts w:ascii="Cambria" w:eastAsia="Arial" w:hAnsi="Cambria" w:cs="Arial"/>
          <w:sz w:val="20"/>
          <w:szCs w:val="20"/>
        </w:rPr>
        <w:t>)</w:t>
      </w:r>
    </w:p>
    <w:p w:rsidR="00DE1DAC" w:rsidRPr="00912A03" w:rsidRDefault="00DE1DAC">
      <w:pPr>
        <w:widowControl/>
        <w:suppressAutoHyphens w:val="0"/>
        <w:rPr>
          <w:rFonts w:ascii="Cambria" w:hAnsi="Cambria"/>
          <w:smallCaps/>
          <w:kern w:val="36"/>
          <w:sz w:val="32"/>
          <w:szCs w:val="32"/>
        </w:rPr>
      </w:pPr>
    </w:p>
    <w:p w:rsidR="003660BB" w:rsidRPr="00912A03" w:rsidRDefault="003660BB">
      <w:pPr>
        <w:widowControl/>
        <w:suppressAutoHyphens w:val="0"/>
        <w:rPr>
          <w:rFonts w:ascii="Cambria" w:hAnsi="Cambria"/>
          <w:smallCaps/>
          <w:kern w:val="36"/>
          <w:sz w:val="32"/>
          <w:szCs w:val="32"/>
        </w:rPr>
      </w:pPr>
      <w:r w:rsidRPr="00912A03">
        <w:rPr>
          <w:rFonts w:ascii="Cambria" w:hAnsi="Cambria"/>
          <w:smallCaps/>
          <w:kern w:val="36"/>
          <w:sz w:val="32"/>
          <w:szCs w:val="32"/>
        </w:rPr>
        <w:br w:type="page"/>
      </w:r>
    </w:p>
    <w:p w:rsidR="003660BB" w:rsidRPr="00912A03" w:rsidRDefault="005D433E" w:rsidP="005D433E">
      <w:pPr>
        <w:widowControl/>
        <w:suppressAutoHyphens w:val="0"/>
        <w:rPr>
          <w:rFonts w:ascii="Cambria" w:hAnsi="Cambria" w:cs="Tahoma"/>
          <w:b/>
          <w:bCs/>
          <w:smallCaps/>
          <w:kern w:val="36"/>
          <w:sz w:val="32"/>
          <w:szCs w:val="32"/>
        </w:rPr>
      </w:pPr>
      <w:r>
        <w:rPr>
          <w:rFonts w:ascii="Cambria" w:hAnsi="Cambria" w:cs="Tahoma"/>
          <w:b/>
          <w:bCs/>
          <w:smallCaps/>
          <w:kern w:val="36"/>
          <w:sz w:val="32"/>
          <w:szCs w:val="32"/>
        </w:rPr>
        <w:t>Diachronie konjugačního systému</w:t>
      </w:r>
    </w:p>
    <w:p w:rsidR="003660BB" w:rsidRPr="00912A03" w:rsidRDefault="003660BB" w:rsidP="003660BB">
      <w:pPr>
        <w:widowControl/>
        <w:suppressAutoHyphens w:val="0"/>
        <w:jc w:val="center"/>
        <w:rPr>
          <w:rFonts w:ascii="Cambria" w:hAnsi="Cambria" w:cs="Tahoma"/>
          <w:b/>
          <w:bCs/>
          <w:smallCaps/>
          <w:kern w:val="36"/>
          <w:sz w:val="32"/>
          <w:szCs w:val="32"/>
        </w:rPr>
      </w:pPr>
    </w:p>
    <w:p w:rsidR="003660BB" w:rsidRPr="00912A03" w:rsidRDefault="003660BB" w:rsidP="003660BB">
      <w:pPr>
        <w:widowControl/>
        <w:suppressAutoHyphens w:val="0"/>
        <w:jc w:val="center"/>
        <w:rPr>
          <w:rFonts w:ascii="Cambria" w:hAnsi="Cambria" w:cs="Tahoma"/>
          <w:b/>
          <w:bCs/>
          <w:smallCaps/>
          <w:kern w:val="36"/>
          <w:sz w:val="32"/>
          <w:szCs w:val="32"/>
        </w:rPr>
      </w:pPr>
    </w:p>
    <w:p w:rsidR="003660BB" w:rsidRPr="00912A03" w:rsidRDefault="003660BB" w:rsidP="003660BB">
      <w:pPr>
        <w:widowControl/>
        <w:suppressAutoHyphens w:val="0"/>
        <w:jc w:val="center"/>
        <w:rPr>
          <w:rFonts w:ascii="Cambria" w:hAnsi="Cambria" w:cs="Tahoma"/>
          <w:b/>
          <w:bCs/>
          <w:smallCaps/>
          <w:kern w:val="36"/>
          <w:sz w:val="32"/>
          <w:szCs w:val="32"/>
        </w:rPr>
      </w:pPr>
      <w:r w:rsidRPr="00912A03">
        <w:rPr>
          <w:rFonts w:ascii="Cambria" w:hAnsi="Cambria"/>
          <w:b/>
          <w:noProof/>
          <w:sz w:val="20"/>
          <w:szCs w:val="20"/>
        </w:rPr>
        <w:drawing>
          <wp:inline distT="0" distB="0" distL="0" distR="0">
            <wp:extent cx="4630026" cy="7339930"/>
            <wp:effectExtent l="0" t="0" r="0" b="0"/>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30638" cy="7340900"/>
                    </a:xfrm>
                    <a:prstGeom prst="rect">
                      <a:avLst/>
                    </a:prstGeom>
                    <a:solidFill>
                      <a:srgbClr val="FFFFFF"/>
                    </a:solidFill>
                    <a:ln>
                      <a:noFill/>
                    </a:ln>
                  </pic:spPr>
                </pic:pic>
              </a:graphicData>
            </a:graphic>
          </wp:inline>
        </w:drawing>
      </w:r>
    </w:p>
    <w:p w:rsidR="003660BB" w:rsidRPr="00912A03" w:rsidRDefault="003660BB">
      <w:pPr>
        <w:widowControl/>
        <w:suppressAutoHyphens w:val="0"/>
        <w:rPr>
          <w:rFonts w:ascii="Cambria" w:hAnsi="Cambria" w:cs="Tahoma"/>
          <w:b/>
          <w:bCs/>
          <w:smallCaps/>
          <w:kern w:val="36"/>
          <w:sz w:val="32"/>
          <w:szCs w:val="32"/>
        </w:rPr>
      </w:pPr>
    </w:p>
    <w:p w:rsidR="003660BB" w:rsidRPr="00912A03" w:rsidRDefault="003660BB">
      <w:pPr>
        <w:widowControl/>
        <w:suppressAutoHyphens w:val="0"/>
        <w:rPr>
          <w:rFonts w:ascii="Cambria" w:hAnsi="Cambria" w:cs="Tahoma"/>
          <w:b/>
          <w:bCs/>
          <w:smallCaps/>
          <w:kern w:val="36"/>
          <w:sz w:val="32"/>
          <w:szCs w:val="32"/>
        </w:rPr>
      </w:pPr>
      <w:r w:rsidRPr="00912A03">
        <w:rPr>
          <w:rFonts w:ascii="Cambria" w:hAnsi="Cambria" w:cs="Tahoma"/>
          <w:b/>
          <w:bCs/>
          <w:smallCaps/>
          <w:kern w:val="36"/>
          <w:sz w:val="32"/>
          <w:szCs w:val="32"/>
        </w:rPr>
        <w:br w:type="page"/>
      </w:r>
    </w:p>
    <w:p w:rsidR="0008226C" w:rsidRPr="00912A03" w:rsidRDefault="0016303B" w:rsidP="004012B0">
      <w:pPr>
        <w:pStyle w:val="Nadpis1"/>
        <w:pBdr>
          <w:bottom w:val="single" w:sz="4" w:space="1" w:color="auto"/>
        </w:pBdr>
        <w:ind w:left="0" w:firstLine="0"/>
        <w:jc w:val="center"/>
        <w:rPr>
          <w:rFonts w:ascii="Cambria" w:hAnsi="Cambria"/>
          <w:smallCaps/>
          <w:kern w:val="36"/>
          <w:sz w:val="32"/>
          <w:szCs w:val="32"/>
        </w:rPr>
      </w:pPr>
      <w:r w:rsidRPr="00912A03">
        <w:rPr>
          <w:rFonts w:ascii="Cambria" w:hAnsi="Cambria"/>
          <w:smallCaps/>
          <w:kern w:val="36"/>
          <w:sz w:val="32"/>
          <w:szCs w:val="32"/>
        </w:rPr>
        <w:t>7. Nominalizace – typy deverbálních jmen</w:t>
      </w:r>
      <w:r w:rsidR="004012B0" w:rsidRPr="00912A03">
        <w:rPr>
          <w:rFonts w:ascii="Cambria" w:hAnsi="Cambria"/>
          <w:smallCaps/>
          <w:kern w:val="36"/>
          <w:sz w:val="32"/>
          <w:szCs w:val="32"/>
        </w:rPr>
        <w:t>, jejich syntaktické vlastnosti</w:t>
      </w:r>
    </w:p>
    <w:p w:rsidR="0057245C" w:rsidRPr="00912A03" w:rsidRDefault="0057245C" w:rsidP="003D17E3">
      <w:pPr>
        <w:pStyle w:val="Nadpis3"/>
        <w:ind w:left="0" w:firstLine="0"/>
        <w:jc w:val="both"/>
        <w:rPr>
          <w:rFonts w:ascii="Cambria" w:hAnsi="Cambria"/>
          <w:sz w:val="20"/>
          <w:szCs w:val="20"/>
        </w:rPr>
      </w:pPr>
      <w:r w:rsidRPr="00912A03">
        <w:rPr>
          <w:rFonts w:ascii="Cambria" w:hAnsi="Cambria"/>
          <w:sz w:val="20"/>
          <w:szCs w:val="20"/>
        </w:rPr>
        <w:t xml:space="preserve">Nominalizace </w:t>
      </w:r>
    </w:p>
    <w:p w:rsidR="00A81D60" w:rsidRPr="00912A03" w:rsidRDefault="00A81D60"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syntaktická operace, kdy se určitý tvar slovesa ve větě nahradí dějovým substantivem, věta se transformuje v nominální skupinu, dochází ke změnám pádových forem některých valenčních pozic</w:t>
      </w:r>
    </w:p>
    <w:p w:rsidR="00A81D60" w:rsidRPr="00912A03" w:rsidRDefault="00A81D60" w:rsidP="00A81D60">
      <w:pPr>
        <w:pStyle w:val="Zkladntext"/>
        <w:spacing w:after="80"/>
        <w:jc w:val="both"/>
        <w:rPr>
          <w:rFonts w:ascii="Cambria" w:hAnsi="Cambria"/>
          <w:sz w:val="20"/>
          <w:szCs w:val="20"/>
        </w:rPr>
      </w:pPr>
    </w:p>
    <w:p w:rsidR="00A81D60" w:rsidRPr="00912A03" w:rsidRDefault="00A81D60" w:rsidP="00A81D60">
      <w:pPr>
        <w:pStyle w:val="Zkladntext"/>
        <w:spacing w:after="80"/>
        <w:jc w:val="both"/>
        <w:rPr>
          <w:rFonts w:ascii="Cambria" w:hAnsi="Cambria"/>
          <w:sz w:val="20"/>
          <w:szCs w:val="20"/>
        </w:rPr>
      </w:pPr>
      <w:r w:rsidRPr="00912A03">
        <w:rPr>
          <w:rFonts w:ascii="Cambria" w:eastAsia="Arial" w:hAnsi="Cambria" w:cs="Arial"/>
          <w:sz w:val="20"/>
          <w:szCs w:val="20"/>
        </w:rPr>
        <w:t>Neverbální jména – jména tvořená od sloves</w:t>
      </w:r>
    </w:p>
    <w:p w:rsidR="0057245C" w:rsidRPr="00912A03" w:rsidRDefault="0057245C" w:rsidP="0057245C">
      <w:pPr>
        <w:pStyle w:val="Zkladntext"/>
        <w:widowControl/>
        <w:suppressAutoHyphens w:val="0"/>
        <w:spacing w:after="80"/>
        <w:jc w:val="both"/>
        <w:rPr>
          <w:rFonts w:ascii="Cambria" w:hAnsi="Cambria"/>
        </w:rPr>
      </w:pPr>
    </w:p>
    <w:p w:rsidR="0057245C" w:rsidRPr="00912A03" w:rsidRDefault="0057245C" w:rsidP="0057245C">
      <w:pPr>
        <w:pStyle w:val="Zkladntext"/>
        <w:widowControl/>
        <w:suppressAutoHyphens w:val="0"/>
        <w:spacing w:after="80"/>
        <w:jc w:val="both"/>
        <w:rPr>
          <w:rFonts w:ascii="Cambria" w:hAnsi="Cambria" w:cs="Tahoma"/>
          <w:b/>
          <w:bCs/>
          <w:smallCaps/>
          <w:color w:val="000000"/>
          <w:sz w:val="20"/>
          <w:szCs w:val="20"/>
          <w:u w:val="single"/>
        </w:rPr>
      </w:pPr>
      <w:r w:rsidRPr="00912A03">
        <w:rPr>
          <w:rFonts w:ascii="Cambria" w:hAnsi="Cambria" w:cs="Tahoma"/>
          <w:b/>
          <w:bCs/>
          <w:smallCaps/>
          <w:color w:val="000000"/>
          <w:sz w:val="20"/>
          <w:szCs w:val="20"/>
          <w:u w:val="single"/>
        </w:rPr>
        <w:t>Deverbální substantiva</w:t>
      </w:r>
    </w:p>
    <w:p w:rsidR="0057245C" w:rsidRPr="00912A03" w:rsidRDefault="0057245C" w:rsidP="0057245C">
      <w:pPr>
        <w:pStyle w:val="Nadpis31"/>
        <w:rPr>
          <w:rFonts w:ascii="Cambria" w:hAnsi="Cambria"/>
          <w:sz w:val="20"/>
          <w:szCs w:val="20"/>
        </w:rPr>
      </w:pPr>
      <w:r w:rsidRPr="00912A03">
        <w:rPr>
          <w:rFonts w:ascii="Cambria" w:hAnsi="Cambria"/>
          <w:sz w:val="20"/>
          <w:szCs w:val="20"/>
        </w:rPr>
        <w:t>Derivace sufixální</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častá u jmen</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 xml:space="preserve">derivace od kmene – </w:t>
      </w:r>
      <w:r w:rsidRPr="00912A03">
        <w:rPr>
          <w:rFonts w:ascii="Cambria" w:hAnsi="Cambria"/>
          <w:sz w:val="20"/>
          <w:szCs w:val="20"/>
        </w:rPr>
        <w:t>základem může být slovesný kmen (stem-deri</w:t>
      </w:r>
      <w:r w:rsidR="00270512" w:rsidRPr="00912A03">
        <w:rPr>
          <w:rFonts w:ascii="Cambria" w:hAnsi="Cambria"/>
          <w:sz w:val="20"/>
          <w:szCs w:val="20"/>
        </w:rPr>
        <w:t>vation), součástí derivace je i </w:t>
      </w:r>
      <w:r w:rsidRPr="00912A03">
        <w:rPr>
          <w:rFonts w:ascii="Cambria" w:hAnsi="Cambria"/>
          <w:sz w:val="20"/>
          <w:szCs w:val="20"/>
        </w:rPr>
        <w:t xml:space="preserve">kmenotvorná přípona, např. </w:t>
      </w:r>
      <w:r w:rsidRPr="00912A03">
        <w:rPr>
          <w:rFonts w:ascii="Cambria" w:hAnsi="Cambria"/>
          <w:b/>
          <w:i/>
          <w:sz w:val="20"/>
          <w:szCs w:val="20"/>
        </w:rPr>
        <w:t>uč</w:t>
      </w:r>
      <w:r w:rsidRPr="00912A03">
        <w:rPr>
          <w:rFonts w:ascii="Cambria" w:hAnsi="Cambria"/>
          <w:i/>
          <w:sz w:val="20"/>
          <w:szCs w:val="20"/>
        </w:rPr>
        <w:t>-</w:t>
      </w:r>
      <w:r w:rsidRPr="00912A03">
        <w:rPr>
          <w:rFonts w:ascii="Cambria" w:hAnsi="Cambria"/>
          <w:b/>
          <w:i/>
          <w:sz w:val="20"/>
          <w:szCs w:val="20"/>
        </w:rPr>
        <w:t>i</w:t>
      </w:r>
      <w:r w:rsidRPr="00912A03">
        <w:rPr>
          <w:rFonts w:ascii="Cambria" w:hAnsi="Cambria"/>
          <w:i/>
          <w:sz w:val="20"/>
          <w:szCs w:val="20"/>
        </w:rPr>
        <w:t>-tel</w:t>
      </w:r>
      <w:r w:rsidRPr="00912A03">
        <w:rPr>
          <w:rFonts w:ascii="Cambria" w:hAnsi="Cambria"/>
          <w:sz w:val="20"/>
          <w:szCs w:val="20"/>
        </w:rPr>
        <w:t xml:space="preserve"> (-i- je vlastně kmenotvorná přípona), </w:t>
      </w:r>
      <w:r w:rsidRPr="00912A03">
        <w:rPr>
          <w:rFonts w:ascii="Cambria" w:hAnsi="Cambria"/>
          <w:i/>
          <w:sz w:val="20"/>
          <w:szCs w:val="20"/>
        </w:rPr>
        <w:t>ne-</w:t>
      </w:r>
      <w:r w:rsidRPr="00912A03">
        <w:rPr>
          <w:rFonts w:ascii="Cambria" w:hAnsi="Cambria"/>
          <w:b/>
          <w:i/>
          <w:sz w:val="20"/>
          <w:szCs w:val="20"/>
        </w:rPr>
        <w:t>mysl-i</w:t>
      </w:r>
      <w:r w:rsidRPr="00912A03">
        <w:rPr>
          <w:rFonts w:ascii="Cambria" w:hAnsi="Cambria"/>
          <w:i/>
          <w:sz w:val="20"/>
          <w:szCs w:val="20"/>
        </w:rPr>
        <w:t xml:space="preserve">-tel-n-ý, </w:t>
      </w:r>
      <w:r w:rsidRPr="00912A03">
        <w:rPr>
          <w:rFonts w:ascii="Cambria" w:hAnsi="Cambria"/>
          <w:b/>
          <w:i/>
          <w:sz w:val="20"/>
          <w:szCs w:val="20"/>
        </w:rPr>
        <w:t>kresl-i</w:t>
      </w:r>
      <w:r w:rsidRPr="00912A03">
        <w:rPr>
          <w:rFonts w:ascii="Cambria" w:hAnsi="Cambria"/>
          <w:i/>
          <w:sz w:val="20"/>
          <w:szCs w:val="20"/>
        </w:rPr>
        <w:t>-c-í</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derivace od kořene</w:t>
      </w:r>
      <w:r w:rsidRPr="00912A03">
        <w:rPr>
          <w:rFonts w:ascii="Cambria" w:hAnsi="Cambria"/>
          <w:sz w:val="20"/>
          <w:szCs w:val="20"/>
        </w:rPr>
        <w:t xml:space="preserve"> (root-derivation), např. </w:t>
      </w:r>
      <w:r w:rsidRPr="00912A03">
        <w:rPr>
          <w:rFonts w:ascii="Cambria" w:hAnsi="Cambria"/>
          <w:b/>
          <w:i/>
          <w:sz w:val="20"/>
          <w:szCs w:val="20"/>
        </w:rPr>
        <w:t>lep</w:t>
      </w:r>
      <w:r w:rsidRPr="00912A03">
        <w:rPr>
          <w:rFonts w:ascii="Cambria" w:hAnsi="Cambria"/>
          <w:i/>
          <w:sz w:val="20"/>
          <w:szCs w:val="20"/>
        </w:rPr>
        <w:t xml:space="preserve">-kavý, </w:t>
      </w:r>
      <w:r w:rsidRPr="00912A03">
        <w:rPr>
          <w:rFonts w:ascii="Cambria" w:hAnsi="Cambria"/>
          <w:b/>
          <w:i/>
          <w:sz w:val="20"/>
          <w:szCs w:val="20"/>
        </w:rPr>
        <w:t>mluv</w:t>
      </w:r>
      <w:r w:rsidRPr="00912A03">
        <w:rPr>
          <w:rFonts w:ascii="Cambria" w:hAnsi="Cambria"/>
          <w:i/>
          <w:sz w:val="20"/>
          <w:szCs w:val="20"/>
        </w:rPr>
        <w:t>-č-í</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derivace od tvaru</w:t>
      </w:r>
      <w:r w:rsidRPr="00912A03">
        <w:rPr>
          <w:rFonts w:ascii="Cambria" w:hAnsi="Cambria"/>
          <w:sz w:val="20"/>
          <w:szCs w:val="20"/>
        </w:rPr>
        <w:t xml:space="preserve"> – např. tvary participií – více se blíží jménům, prostřednictvím koncovky vyjadřují gramatický rod, většinou ten neutrální bezkoncovkový tvar se stává základem pro další odvozování, tvar + tvarová koncovka, např. </w:t>
      </w:r>
      <w:r w:rsidRPr="00912A03">
        <w:rPr>
          <w:rFonts w:ascii="Cambria" w:hAnsi="Cambria"/>
          <w:b/>
          <w:i/>
          <w:sz w:val="20"/>
          <w:szCs w:val="20"/>
        </w:rPr>
        <w:t>o-pil</w:t>
      </w:r>
      <w:r w:rsidRPr="00912A03">
        <w:rPr>
          <w:rFonts w:ascii="Cambria" w:hAnsi="Cambria"/>
          <w:i/>
          <w:sz w:val="20"/>
          <w:szCs w:val="20"/>
        </w:rPr>
        <w:t xml:space="preserve">-ý, </w:t>
      </w:r>
      <w:r w:rsidRPr="00912A03">
        <w:rPr>
          <w:rFonts w:ascii="Cambria" w:hAnsi="Cambria"/>
          <w:b/>
          <w:i/>
          <w:sz w:val="20"/>
          <w:szCs w:val="20"/>
        </w:rPr>
        <w:t>trest-a-n</w:t>
      </w:r>
      <w:r w:rsidRPr="00912A03">
        <w:rPr>
          <w:rFonts w:ascii="Cambria" w:hAnsi="Cambria"/>
          <w:i/>
          <w:sz w:val="20"/>
          <w:szCs w:val="20"/>
        </w:rPr>
        <w:t>-ec</w:t>
      </w:r>
    </w:p>
    <w:p w:rsidR="0057245C" w:rsidRPr="00912A03" w:rsidRDefault="0057245C" w:rsidP="0057245C">
      <w:pPr>
        <w:pStyle w:val="Textbody"/>
        <w:jc w:val="both"/>
        <w:rPr>
          <w:rFonts w:ascii="Cambria" w:hAnsi="Cambria"/>
          <w:sz w:val="20"/>
          <w:szCs w:val="20"/>
        </w:rPr>
      </w:pPr>
    </w:p>
    <w:p w:rsidR="0057245C" w:rsidRPr="00912A03" w:rsidRDefault="0057245C" w:rsidP="0057245C">
      <w:pPr>
        <w:pStyle w:val="Nadpis31"/>
        <w:rPr>
          <w:rFonts w:ascii="Cambria" w:hAnsi="Cambria"/>
          <w:sz w:val="20"/>
          <w:szCs w:val="20"/>
        </w:rPr>
      </w:pPr>
      <w:r w:rsidRPr="00912A03">
        <w:rPr>
          <w:rFonts w:ascii="Cambria" w:hAnsi="Cambria"/>
          <w:sz w:val="20"/>
          <w:szCs w:val="20"/>
        </w:rPr>
        <w:t>Slovotvorná třída (mutace)</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má společný obecný význam</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jména činitelská</w:t>
      </w:r>
      <w:r w:rsidRPr="00912A03">
        <w:rPr>
          <w:rFonts w:ascii="Cambria" w:hAnsi="Cambria"/>
          <w:sz w:val="20"/>
          <w:szCs w:val="20"/>
        </w:rPr>
        <w:t xml:space="preserve"> – jména osob odvozená od sloves označující, co daný člověk dělá</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jména prostředků</w:t>
      </w:r>
      <w:r w:rsidRPr="00912A03">
        <w:rPr>
          <w:rFonts w:ascii="Cambria" w:hAnsi="Cambria"/>
          <w:sz w:val="20"/>
          <w:szCs w:val="20"/>
        </w:rPr>
        <w:t xml:space="preserve"> (nástrojů)</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b/>
          <w:sz w:val="20"/>
          <w:szCs w:val="20"/>
        </w:rPr>
      </w:pPr>
      <w:r w:rsidRPr="00912A03">
        <w:rPr>
          <w:rFonts w:ascii="Cambria" w:hAnsi="Cambria"/>
          <w:b/>
          <w:sz w:val="20"/>
          <w:szCs w:val="20"/>
        </w:rPr>
        <w:t>jména výsledků dějů</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 rámci nich rozlišujeme typy podle formantů</w:t>
      </w:r>
    </w:p>
    <w:p w:rsidR="0057245C" w:rsidRPr="00912A03" w:rsidRDefault="0057245C" w:rsidP="0057245C">
      <w:pPr>
        <w:pStyle w:val="Textbody"/>
        <w:jc w:val="both"/>
        <w:rPr>
          <w:rFonts w:ascii="Cambria" w:hAnsi="Cambria"/>
          <w:sz w:val="20"/>
          <w:szCs w:val="20"/>
        </w:rPr>
      </w:pPr>
    </w:p>
    <w:p w:rsidR="0057245C" w:rsidRPr="00912A03" w:rsidRDefault="0057245C" w:rsidP="0057245C">
      <w:pPr>
        <w:pStyle w:val="Nadpis41"/>
        <w:jc w:val="both"/>
        <w:rPr>
          <w:rFonts w:ascii="Cambria" w:hAnsi="Cambria"/>
          <w:sz w:val="20"/>
          <w:szCs w:val="20"/>
        </w:rPr>
      </w:pPr>
      <w:r w:rsidRPr="00912A03">
        <w:rPr>
          <w:rFonts w:ascii="Cambria" w:hAnsi="Cambria"/>
          <w:sz w:val="20"/>
          <w:szCs w:val="20"/>
        </w:rPr>
        <w:t>Jména činitelská – typy:</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-tel</w:t>
      </w:r>
      <w:r w:rsidRPr="00912A03">
        <w:rPr>
          <w:rFonts w:ascii="Cambria" w:hAnsi="Cambria"/>
          <w:sz w:val="20"/>
          <w:szCs w:val="20"/>
        </w:rPr>
        <w:t xml:space="preserve"> – předchází vždy -i-, -a- (od vzorů brát, mazat, prosit, kupovat, dělat) ALE velitel od velet (trpět)</w:t>
      </w:r>
    </w:p>
    <w:p w:rsidR="0057245C" w:rsidRPr="00912A03" w:rsidRDefault="0057245C" w:rsidP="00354368">
      <w:pPr>
        <w:pStyle w:val="Zkladntext"/>
        <w:numPr>
          <w:ilvl w:val="1"/>
          <w:numId w:val="20"/>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u </w:t>
      </w:r>
      <w:r w:rsidRPr="00912A03">
        <w:rPr>
          <w:rFonts w:ascii="Cambria" w:hAnsi="Cambria"/>
          <w:i/>
          <w:sz w:val="20"/>
          <w:szCs w:val="20"/>
        </w:rPr>
        <w:t>datel</w:t>
      </w:r>
      <w:r w:rsidRPr="00912A03">
        <w:rPr>
          <w:rFonts w:ascii="Cambria" w:hAnsi="Cambria"/>
          <w:sz w:val="20"/>
          <w:szCs w:val="20"/>
        </w:rPr>
        <w:t xml:space="preserve"> by mohla být odvozenina od dát, ale potom by se chovalo jinak morfologicky, nedocházelo by k vypouštění -e-</w:t>
      </w:r>
    </w:p>
    <w:p w:rsidR="0057245C" w:rsidRPr="00912A03" w:rsidRDefault="0057245C" w:rsidP="00354368">
      <w:pPr>
        <w:pStyle w:val="Zkladntext"/>
        <w:numPr>
          <w:ilvl w:val="1"/>
          <w:numId w:val="20"/>
        </w:numPr>
        <w:tabs>
          <w:tab w:val="num" w:pos="1440"/>
        </w:tabs>
        <w:spacing w:after="80"/>
        <w:ind w:left="1440" w:hanging="360"/>
        <w:jc w:val="both"/>
        <w:rPr>
          <w:rFonts w:ascii="Cambria" w:hAnsi="Cambria"/>
          <w:sz w:val="20"/>
          <w:szCs w:val="20"/>
        </w:rPr>
      </w:pPr>
      <w:r w:rsidRPr="00912A03">
        <w:rPr>
          <w:rFonts w:ascii="Cambria" w:hAnsi="Cambria"/>
          <w:sz w:val="20"/>
          <w:szCs w:val="20"/>
        </w:rPr>
        <w:t>jména na -tel zachovávají jisté syntaktické vlastnosti sloves, z nějž jsou odvozeny – transformují je (řídit koho/co → ředitel koho/čeho)</w:t>
      </w:r>
    </w:p>
    <w:p w:rsidR="0057245C" w:rsidRPr="00912A03" w:rsidRDefault="0057245C" w:rsidP="00354368">
      <w:pPr>
        <w:pStyle w:val="Zkladntext"/>
        <w:numPr>
          <w:ilvl w:val="1"/>
          <w:numId w:val="20"/>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na -o nekončí v češtině jediný otevřený kořen a není ani nikdy kmenotvorná přípona, proto </w:t>
      </w:r>
      <w:r w:rsidRPr="00912A03">
        <w:rPr>
          <w:rFonts w:ascii="Cambria" w:hAnsi="Cambria"/>
          <w:i/>
          <w:sz w:val="20"/>
          <w:szCs w:val="20"/>
        </w:rPr>
        <w:t xml:space="preserve">hotel </w:t>
      </w:r>
      <w:r w:rsidRPr="00912A03">
        <w:rPr>
          <w:rFonts w:ascii="Cambria" w:hAnsi="Cambria"/>
          <w:sz w:val="20"/>
          <w:szCs w:val="20"/>
        </w:rPr>
        <w:t>nemůže být činitelské jméno</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-č</w:t>
      </w:r>
      <w:r w:rsidRPr="00912A03">
        <w:rPr>
          <w:rFonts w:ascii="Cambria" w:hAnsi="Cambria"/>
          <w:sz w:val="20"/>
          <w:szCs w:val="20"/>
        </w:rPr>
        <w:t xml:space="preserve"> – derivace od kmene, před -č je kmenotvorná přípona, ale např. u hráč je -á- kořenovou samohláskou</w:t>
      </w:r>
    </w:p>
    <w:p w:rsidR="0057245C" w:rsidRPr="00912A03" w:rsidRDefault="0057245C" w:rsidP="00354368">
      <w:pPr>
        <w:pStyle w:val="Zkladntext"/>
        <w:numPr>
          <w:ilvl w:val="1"/>
          <w:numId w:val="20"/>
        </w:numPr>
        <w:tabs>
          <w:tab w:val="num" w:pos="1440"/>
        </w:tabs>
        <w:spacing w:after="80"/>
        <w:ind w:left="1440" w:hanging="360"/>
        <w:jc w:val="both"/>
        <w:rPr>
          <w:rFonts w:ascii="Cambria" w:hAnsi="Cambria"/>
          <w:sz w:val="20"/>
          <w:szCs w:val="20"/>
        </w:rPr>
      </w:pPr>
      <w:r w:rsidRPr="00912A03">
        <w:rPr>
          <w:rFonts w:ascii="Cambria" w:hAnsi="Cambria"/>
          <w:i/>
          <w:sz w:val="20"/>
          <w:szCs w:val="20"/>
        </w:rPr>
        <w:t>boháč</w:t>
      </w:r>
      <w:r w:rsidRPr="00912A03">
        <w:rPr>
          <w:rFonts w:ascii="Cambria" w:hAnsi="Cambria"/>
          <w:sz w:val="20"/>
          <w:szCs w:val="20"/>
        </w:rPr>
        <w:t xml:space="preserve"> – je odvozeno od adj. sufixem –áč (lze jím tvořit substantiva od adj. i subst.)</w:t>
      </w:r>
    </w:p>
    <w:p w:rsidR="0057245C" w:rsidRPr="00912A03" w:rsidRDefault="0057245C" w:rsidP="00354368">
      <w:pPr>
        <w:pStyle w:val="Zkladntext"/>
        <w:numPr>
          <w:ilvl w:val="1"/>
          <w:numId w:val="20"/>
        </w:numPr>
        <w:tabs>
          <w:tab w:val="num" w:pos="1440"/>
        </w:tabs>
        <w:spacing w:after="80"/>
        <w:ind w:left="1440" w:hanging="360"/>
        <w:jc w:val="both"/>
        <w:rPr>
          <w:rFonts w:ascii="Cambria" w:hAnsi="Cambria"/>
          <w:sz w:val="20"/>
          <w:szCs w:val="20"/>
        </w:rPr>
      </w:pPr>
      <w:r w:rsidRPr="00912A03">
        <w:rPr>
          <w:rFonts w:ascii="Cambria" w:hAnsi="Cambria"/>
          <w:i/>
          <w:sz w:val="20"/>
          <w:szCs w:val="20"/>
        </w:rPr>
        <w:t>kouč</w:t>
      </w:r>
      <w:r w:rsidRPr="00912A03">
        <w:rPr>
          <w:rFonts w:ascii="Cambria" w:hAnsi="Cambria"/>
          <w:sz w:val="20"/>
          <w:szCs w:val="20"/>
        </w:rPr>
        <w:t xml:space="preserve"> – slovo přejaté, neutvořené</w:t>
      </w:r>
    </w:p>
    <w:p w:rsidR="0057245C" w:rsidRPr="00912A03" w:rsidRDefault="0057245C" w:rsidP="00354368">
      <w:pPr>
        <w:pStyle w:val="Zkladntext"/>
        <w:numPr>
          <w:ilvl w:val="1"/>
          <w:numId w:val="20"/>
        </w:numPr>
        <w:tabs>
          <w:tab w:val="num" w:pos="1440"/>
        </w:tabs>
        <w:spacing w:after="80"/>
        <w:ind w:left="1440" w:hanging="360"/>
        <w:jc w:val="both"/>
        <w:rPr>
          <w:rFonts w:ascii="Cambria" w:hAnsi="Cambria"/>
          <w:sz w:val="20"/>
          <w:szCs w:val="20"/>
        </w:rPr>
      </w:pPr>
      <w:r w:rsidRPr="00912A03">
        <w:rPr>
          <w:rFonts w:ascii="Cambria" w:hAnsi="Cambria"/>
          <w:sz w:val="20"/>
          <w:szCs w:val="20"/>
        </w:rPr>
        <w:t>alternace KoV – není povinná</w:t>
      </w:r>
    </w:p>
    <w:p w:rsidR="0057245C" w:rsidRPr="00912A03" w:rsidRDefault="0057245C" w:rsidP="00354368">
      <w:pPr>
        <w:pStyle w:val="Zkladntext"/>
        <w:numPr>
          <w:ilvl w:val="2"/>
          <w:numId w:val="20"/>
        </w:numPr>
        <w:tabs>
          <w:tab w:val="num" w:pos="2160"/>
        </w:tabs>
        <w:spacing w:after="80"/>
        <w:ind w:left="2160" w:hanging="360"/>
        <w:jc w:val="both"/>
        <w:rPr>
          <w:rFonts w:ascii="Cambria" w:hAnsi="Cambria"/>
          <w:sz w:val="20"/>
          <w:szCs w:val="20"/>
        </w:rPr>
      </w:pPr>
      <w:r w:rsidRPr="00912A03">
        <w:rPr>
          <w:rFonts w:ascii="Cambria" w:hAnsi="Cambria"/>
          <w:sz w:val="20"/>
          <w:szCs w:val="20"/>
        </w:rPr>
        <w:t xml:space="preserve">ou/u – </w:t>
      </w:r>
      <w:r w:rsidRPr="00912A03">
        <w:rPr>
          <w:rFonts w:ascii="Cambria" w:hAnsi="Cambria"/>
          <w:i/>
          <w:sz w:val="20"/>
          <w:szCs w:val="20"/>
        </w:rPr>
        <w:t>loupit → lupič, brusič, buřič, sudič</w:t>
      </w:r>
    </w:p>
    <w:p w:rsidR="0057245C" w:rsidRPr="00912A03" w:rsidRDefault="0057245C" w:rsidP="00354368">
      <w:pPr>
        <w:pStyle w:val="Zkladntext"/>
        <w:numPr>
          <w:ilvl w:val="2"/>
          <w:numId w:val="20"/>
        </w:numPr>
        <w:tabs>
          <w:tab w:val="num" w:pos="2160"/>
        </w:tabs>
        <w:spacing w:after="80"/>
        <w:ind w:left="2160" w:hanging="360"/>
        <w:jc w:val="both"/>
        <w:rPr>
          <w:rFonts w:ascii="Cambria" w:hAnsi="Cambria"/>
          <w:sz w:val="20"/>
          <w:szCs w:val="20"/>
        </w:rPr>
      </w:pPr>
      <w:r w:rsidRPr="00912A03">
        <w:rPr>
          <w:rFonts w:ascii="Cambria" w:hAnsi="Cambria"/>
          <w:sz w:val="20"/>
          <w:szCs w:val="20"/>
        </w:rPr>
        <w:t xml:space="preserve">á/a – </w:t>
      </w:r>
      <w:r w:rsidRPr="00912A03">
        <w:rPr>
          <w:rFonts w:ascii="Cambria" w:hAnsi="Cambria"/>
          <w:i/>
          <w:sz w:val="20"/>
          <w:szCs w:val="20"/>
        </w:rPr>
        <w:t>vyprávět → vypravěč, travič, trapič</w:t>
      </w:r>
    </w:p>
    <w:p w:rsidR="0057245C" w:rsidRPr="00912A03" w:rsidRDefault="0057245C" w:rsidP="00354368">
      <w:pPr>
        <w:pStyle w:val="Zkladntext"/>
        <w:numPr>
          <w:ilvl w:val="2"/>
          <w:numId w:val="20"/>
        </w:numPr>
        <w:tabs>
          <w:tab w:val="num" w:pos="2160"/>
        </w:tabs>
        <w:spacing w:after="80"/>
        <w:ind w:left="2160" w:hanging="360"/>
        <w:jc w:val="both"/>
        <w:rPr>
          <w:rFonts w:ascii="Cambria" w:hAnsi="Cambria"/>
          <w:sz w:val="20"/>
          <w:szCs w:val="20"/>
        </w:rPr>
      </w:pPr>
      <w:r w:rsidRPr="00912A03">
        <w:rPr>
          <w:rFonts w:ascii="Cambria" w:hAnsi="Cambria"/>
          <w:sz w:val="20"/>
          <w:szCs w:val="20"/>
        </w:rPr>
        <w:t xml:space="preserve">í/i – </w:t>
      </w:r>
      <w:r w:rsidRPr="00912A03">
        <w:rPr>
          <w:rFonts w:ascii="Cambria" w:hAnsi="Cambria"/>
          <w:i/>
          <w:sz w:val="20"/>
          <w:szCs w:val="20"/>
        </w:rPr>
        <w:t>řídit → řidič, miřič</w:t>
      </w:r>
    </w:p>
    <w:p w:rsidR="0057245C" w:rsidRPr="00912A03" w:rsidRDefault="0057245C" w:rsidP="00354368">
      <w:pPr>
        <w:pStyle w:val="Zkladntext"/>
        <w:numPr>
          <w:ilvl w:val="2"/>
          <w:numId w:val="20"/>
        </w:numPr>
        <w:tabs>
          <w:tab w:val="num" w:pos="2160"/>
        </w:tabs>
        <w:spacing w:after="80"/>
        <w:ind w:left="2160" w:hanging="360"/>
        <w:jc w:val="both"/>
        <w:rPr>
          <w:rFonts w:ascii="Cambria" w:hAnsi="Cambria"/>
          <w:sz w:val="20"/>
          <w:szCs w:val="20"/>
        </w:rPr>
      </w:pPr>
      <w:r w:rsidRPr="00912A03">
        <w:rPr>
          <w:rFonts w:ascii="Cambria" w:hAnsi="Cambria"/>
          <w:sz w:val="20"/>
          <w:szCs w:val="20"/>
        </w:rPr>
        <w:t xml:space="preserve">ý/y – </w:t>
      </w:r>
      <w:r w:rsidRPr="00912A03">
        <w:rPr>
          <w:rFonts w:ascii="Cambria" w:hAnsi="Cambria"/>
          <w:i/>
          <w:sz w:val="20"/>
          <w:szCs w:val="20"/>
        </w:rPr>
        <w:t>hyřič</w:t>
      </w:r>
      <w:r w:rsidRPr="00912A03">
        <w:rPr>
          <w:rFonts w:ascii="Cambria" w:hAnsi="Cambria"/>
          <w:sz w:val="20"/>
          <w:szCs w:val="20"/>
        </w:rPr>
        <w:t xml:space="preserve"> (slovníky nedokládají)</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-ce</w:t>
      </w:r>
      <w:r w:rsidRPr="00912A03">
        <w:rPr>
          <w:rFonts w:ascii="Cambria" w:hAnsi="Cambria"/>
          <w:sz w:val="20"/>
          <w:szCs w:val="20"/>
        </w:rPr>
        <w:t xml:space="preserve"> – root-derivation, odvozená přímo od kořene</w:t>
      </w:r>
    </w:p>
    <w:p w:rsidR="0057245C" w:rsidRPr="00912A03" w:rsidRDefault="0057245C" w:rsidP="00354368">
      <w:pPr>
        <w:pStyle w:val="Zkladntext"/>
        <w:numPr>
          <w:ilvl w:val="1"/>
          <w:numId w:val="20"/>
        </w:numPr>
        <w:tabs>
          <w:tab w:val="num" w:pos="1440"/>
        </w:tabs>
        <w:spacing w:after="80"/>
        <w:ind w:left="1440" w:hanging="360"/>
        <w:jc w:val="both"/>
        <w:rPr>
          <w:rFonts w:ascii="Cambria" w:hAnsi="Cambria"/>
          <w:sz w:val="20"/>
          <w:szCs w:val="20"/>
        </w:rPr>
      </w:pPr>
      <w:r w:rsidRPr="00912A03">
        <w:rPr>
          <w:rFonts w:ascii="Cambria" w:hAnsi="Cambria"/>
          <w:sz w:val="20"/>
          <w:szCs w:val="20"/>
        </w:rPr>
        <w:t>je možné najít motivační vztah nejen ke slovesu, ale i k dějovému jménu (</w:t>
      </w:r>
      <w:r w:rsidRPr="00912A03">
        <w:rPr>
          <w:rFonts w:ascii="Cambria" w:hAnsi="Cambria"/>
          <w:i/>
          <w:sz w:val="20"/>
          <w:szCs w:val="20"/>
        </w:rPr>
        <w:t>žalobce – žalovat – žaloba</w:t>
      </w:r>
      <w:r w:rsidRPr="00912A03">
        <w:rPr>
          <w:rFonts w:ascii="Cambria" w:hAnsi="Cambria"/>
          <w:sz w:val="20"/>
          <w:szCs w:val="20"/>
        </w:rPr>
        <w:t>)</w:t>
      </w:r>
    </w:p>
    <w:p w:rsidR="0057245C" w:rsidRPr="00912A03" w:rsidRDefault="0057245C" w:rsidP="00354368">
      <w:pPr>
        <w:pStyle w:val="Zkladntext"/>
        <w:numPr>
          <w:ilvl w:val="1"/>
          <w:numId w:val="20"/>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u řady substantiv (deverbativ) dochází k alternaci v prefixu – </w:t>
      </w:r>
      <w:r w:rsidRPr="00912A03">
        <w:rPr>
          <w:rFonts w:ascii="Cambria" w:hAnsi="Cambria"/>
          <w:i/>
          <w:sz w:val="20"/>
          <w:szCs w:val="20"/>
        </w:rPr>
        <w:t>z</w:t>
      </w:r>
      <w:r w:rsidRPr="00912A03">
        <w:rPr>
          <w:rFonts w:ascii="Cambria" w:hAnsi="Cambria"/>
          <w:b/>
          <w:i/>
          <w:sz w:val="20"/>
          <w:szCs w:val="20"/>
        </w:rPr>
        <w:t>á</w:t>
      </w:r>
      <w:r w:rsidRPr="00912A03">
        <w:rPr>
          <w:rFonts w:ascii="Cambria" w:hAnsi="Cambria"/>
          <w:i/>
          <w:sz w:val="20"/>
          <w:szCs w:val="20"/>
        </w:rPr>
        <w:t>-stup-ce, v</w:t>
      </w:r>
      <w:r w:rsidRPr="00912A03">
        <w:rPr>
          <w:rFonts w:ascii="Cambria" w:hAnsi="Cambria"/>
          <w:b/>
          <w:i/>
          <w:sz w:val="20"/>
          <w:szCs w:val="20"/>
        </w:rPr>
        <w:t>ý</w:t>
      </w:r>
      <w:r w:rsidRPr="00912A03">
        <w:rPr>
          <w:rFonts w:ascii="Cambria" w:hAnsi="Cambria"/>
          <w:i/>
          <w:sz w:val="20"/>
          <w:szCs w:val="20"/>
        </w:rPr>
        <w:t>-rob-ce, z</w:t>
      </w:r>
      <w:r w:rsidRPr="00912A03">
        <w:rPr>
          <w:rFonts w:ascii="Cambria" w:hAnsi="Cambria"/>
          <w:b/>
          <w:i/>
          <w:sz w:val="20"/>
          <w:szCs w:val="20"/>
        </w:rPr>
        <w:t>á</w:t>
      </w:r>
      <w:r w:rsidRPr="00912A03">
        <w:rPr>
          <w:rFonts w:ascii="Cambria" w:hAnsi="Cambria"/>
          <w:i/>
          <w:sz w:val="20"/>
          <w:szCs w:val="20"/>
        </w:rPr>
        <w:t>-jem-ce</w:t>
      </w:r>
    </w:p>
    <w:p w:rsidR="0057245C" w:rsidRPr="00912A03" w:rsidRDefault="0057245C" w:rsidP="00354368">
      <w:pPr>
        <w:pStyle w:val="Zkladntext"/>
        <w:numPr>
          <w:ilvl w:val="1"/>
          <w:numId w:val="20"/>
        </w:numPr>
        <w:tabs>
          <w:tab w:val="num" w:pos="1440"/>
        </w:tabs>
        <w:spacing w:after="80"/>
        <w:ind w:left="1440" w:hanging="360"/>
        <w:jc w:val="both"/>
        <w:rPr>
          <w:rFonts w:ascii="Cambria" w:hAnsi="Cambria"/>
          <w:sz w:val="20"/>
          <w:szCs w:val="20"/>
        </w:rPr>
      </w:pPr>
      <w:r w:rsidRPr="00912A03">
        <w:rPr>
          <w:rFonts w:ascii="Cambria" w:hAnsi="Cambria"/>
          <w:sz w:val="20"/>
          <w:szCs w:val="20"/>
        </w:rPr>
        <w:t>pokud derivujeme od kmene, nealternuje délka prefixu (obecně, výjimky existují)</w:t>
      </w:r>
      <w:r w:rsidRPr="00912A03">
        <w:rPr>
          <w:rFonts w:ascii="Cambria" w:hAnsi="Cambria"/>
          <w:b/>
          <w:sz w:val="20"/>
          <w:szCs w:val="20"/>
        </w:rPr>
        <w:t>-čí</w:t>
      </w:r>
      <w:r w:rsidRPr="00912A03">
        <w:rPr>
          <w:rFonts w:ascii="Cambria" w:hAnsi="Cambria"/>
          <w:sz w:val="20"/>
          <w:szCs w:val="20"/>
        </w:rPr>
        <w:t xml:space="preserve"> – derivace od kořene</w:t>
      </w:r>
    </w:p>
    <w:p w:rsidR="0057245C" w:rsidRPr="00912A03" w:rsidRDefault="0057245C" w:rsidP="00354368">
      <w:pPr>
        <w:pStyle w:val="Zkladntext"/>
        <w:numPr>
          <w:ilvl w:val="1"/>
          <w:numId w:val="20"/>
        </w:numPr>
        <w:tabs>
          <w:tab w:val="num" w:pos="1440"/>
        </w:tabs>
        <w:spacing w:after="80"/>
        <w:ind w:left="1440" w:hanging="360"/>
        <w:jc w:val="both"/>
        <w:rPr>
          <w:rFonts w:ascii="Cambria" w:hAnsi="Cambria"/>
          <w:sz w:val="20"/>
          <w:szCs w:val="20"/>
        </w:rPr>
      </w:pPr>
      <w:r w:rsidRPr="00912A03">
        <w:rPr>
          <w:rFonts w:ascii="Cambria" w:hAnsi="Cambria"/>
          <w:i/>
          <w:sz w:val="20"/>
          <w:szCs w:val="20"/>
        </w:rPr>
        <w:t>kočí</w:t>
      </w:r>
      <w:r w:rsidRPr="00912A03">
        <w:rPr>
          <w:rFonts w:ascii="Cambria" w:hAnsi="Cambria"/>
          <w:sz w:val="20"/>
          <w:szCs w:val="20"/>
        </w:rPr>
        <w:t xml:space="preserve"> – kalk z němčiny</w:t>
      </w:r>
    </w:p>
    <w:p w:rsidR="0057245C" w:rsidRPr="00912A03" w:rsidRDefault="0057245C" w:rsidP="00354368">
      <w:pPr>
        <w:pStyle w:val="Zkladntext"/>
        <w:numPr>
          <w:ilvl w:val="1"/>
          <w:numId w:val="20"/>
        </w:numPr>
        <w:tabs>
          <w:tab w:val="num" w:pos="1440"/>
        </w:tabs>
        <w:spacing w:after="80"/>
        <w:ind w:left="1440" w:hanging="360"/>
        <w:jc w:val="both"/>
        <w:rPr>
          <w:rFonts w:ascii="Cambria" w:hAnsi="Cambria"/>
          <w:sz w:val="20"/>
          <w:szCs w:val="20"/>
        </w:rPr>
      </w:pPr>
      <w:r w:rsidRPr="00912A03">
        <w:rPr>
          <w:rFonts w:ascii="Cambria" w:hAnsi="Cambria"/>
          <w:sz w:val="20"/>
          <w:szCs w:val="20"/>
        </w:rPr>
        <w:t>před -čí je vždy konsonant</w:t>
      </w:r>
    </w:p>
    <w:p w:rsidR="0057245C" w:rsidRPr="00912A03" w:rsidRDefault="0057245C" w:rsidP="00354368">
      <w:pPr>
        <w:pStyle w:val="Zkladntext"/>
        <w:numPr>
          <w:ilvl w:val="1"/>
          <w:numId w:val="20"/>
        </w:numPr>
        <w:tabs>
          <w:tab w:val="num" w:pos="1440"/>
        </w:tabs>
        <w:spacing w:after="80"/>
        <w:ind w:left="1440" w:hanging="360"/>
        <w:jc w:val="both"/>
        <w:rPr>
          <w:rFonts w:ascii="Cambria" w:hAnsi="Cambria"/>
          <w:sz w:val="20"/>
          <w:szCs w:val="20"/>
        </w:rPr>
      </w:pPr>
      <w:r w:rsidRPr="00912A03">
        <w:rPr>
          <w:rFonts w:ascii="Cambria" w:hAnsi="Cambria"/>
          <w:i/>
          <w:sz w:val="20"/>
          <w:szCs w:val="20"/>
        </w:rPr>
        <w:t>krejčí</w:t>
      </w:r>
      <w:r w:rsidRPr="00912A03">
        <w:rPr>
          <w:rFonts w:ascii="Cambria" w:hAnsi="Cambria"/>
          <w:sz w:val="20"/>
          <w:szCs w:val="20"/>
        </w:rPr>
        <w:t xml:space="preserve"> – od slovesa </w:t>
      </w:r>
      <w:r w:rsidRPr="00912A03">
        <w:rPr>
          <w:rFonts w:ascii="Cambria" w:hAnsi="Cambria"/>
          <w:i/>
          <w:sz w:val="20"/>
          <w:szCs w:val="20"/>
        </w:rPr>
        <w:t>krájet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b/>
          <w:sz w:val="20"/>
          <w:szCs w:val="20"/>
        </w:rPr>
      </w:pPr>
      <w:r w:rsidRPr="00912A03">
        <w:rPr>
          <w:rFonts w:ascii="Cambria" w:hAnsi="Cambria"/>
          <w:b/>
          <w:sz w:val="20"/>
          <w:szCs w:val="20"/>
        </w:rPr>
        <w:t>-ík/-ník</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b/>
          <w:sz w:val="20"/>
          <w:szCs w:val="20"/>
        </w:rPr>
      </w:pPr>
      <w:r w:rsidRPr="00912A03">
        <w:rPr>
          <w:rFonts w:ascii="Cambria" w:hAnsi="Cambria"/>
          <w:b/>
          <w:sz w:val="20"/>
          <w:szCs w:val="20"/>
        </w:rPr>
        <w:t>-oun</w:t>
      </w:r>
    </w:p>
    <w:p w:rsidR="0057245C" w:rsidRPr="00912A03" w:rsidRDefault="0057245C" w:rsidP="0057245C">
      <w:pPr>
        <w:pStyle w:val="Textbody"/>
        <w:jc w:val="both"/>
        <w:rPr>
          <w:rFonts w:ascii="Cambria" w:hAnsi="Cambria"/>
          <w:sz w:val="20"/>
          <w:szCs w:val="20"/>
        </w:rPr>
      </w:pPr>
    </w:p>
    <w:p w:rsidR="0057245C" w:rsidRPr="00912A03" w:rsidRDefault="0057245C" w:rsidP="0057245C">
      <w:pPr>
        <w:pStyle w:val="Nadpis41"/>
        <w:jc w:val="both"/>
        <w:rPr>
          <w:rFonts w:ascii="Cambria" w:hAnsi="Cambria"/>
          <w:sz w:val="20"/>
          <w:szCs w:val="20"/>
        </w:rPr>
      </w:pPr>
      <w:r w:rsidRPr="00912A03">
        <w:rPr>
          <w:rFonts w:ascii="Cambria" w:hAnsi="Cambria"/>
          <w:sz w:val="20"/>
          <w:szCs w:val="20"/>
        </w:rPr>
        <w:t>Jména prostředků</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všechna jsou derivacemi od kmene</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objevují se podobné typy:</w:t>
      </w:r>
    </w:p>
    <w:p w:rsidR="0057245C" w:rsidRPr="00912A03" w:rsidRDefault="0057245C" w:rsidP="00354368">
      <w:pPr>
        <w:pStyle w:val="Zkladntext"/>
        <w:numPr>
          <w:ilvl w:val="1"/>
          <w:numId w:val="20"/>
        </w:numPr>
        <w:tabs>
          <w:tab w:val="num" w:pos="1440"/>
        </w:tabs>
        <w:spacing w:after="80"/>
        <w:ind w:left="1440" w:hanging="360"/>
        <w:jc w:val="both"/>
        <w:rPr>
          <w:rFonts w:ascii="Cambria" w:hAnsi="Cambria"/>
          <w:sz w:val="20"/>
          <w:szCs w:val="20"/>
        </w:rPr>
      </w:pPr>
      <w:r w:rsidRPr="00912A03">
        <w:rPr>
          <w:rFonts w:ascii="Cambria" w:hAnsi="Cambria"/>
          <w:b/>
          <w:sz w:val="20"/>
          <w:szCs w:val="20"/>
        </w:rPr>
        <w:t>-č</w:t>
      </w:r>
      <w:r w:rsidRPr="00912A03">
        <w:rPr>
          <w:rFonts w:ascii="Cambria" w:hAnsi="Cambria"/>
          <w:sz w:val="20"/>
          <w:szCs w:val="20"/>
        </w:rPr>
        <w:t xml:space="preserve"> (</w:t>
      </w:r>
      <w:r w:rsidRPr="00912A03">
        <w:rPr>
          <w:rFonts w:ascii="Cambria" w:hAnsi="Cambria"/>
          <w:i/>
          <w:sz w:val="20"/>
          <w:szCs w:val="20"/>
        </w:rPr>
        <w:t>počítač</w:t>
      </w:r>
      <w:r w:rsidRPr="00912A03">
        <w:rPr>
          <w:rFonts w:ascii="Cambria" w:hAnsi="Cambria"/>
          <w:sz w:val="20"/>
          <w:szCs w:val="20"/>
        </w:rPr>
        <w:t>)</w:t>
      </w:r>
    </w:p>
    <w:p w:rsidR="0057245C" w:rsidRPr="00912A03" w:rsidRDefault="0057245C" w:rsidP="00354368">
      <w:pPr>
        <w:pStyle w:val="Zkladntext"/>
        <w:numPr>
          <w:ilvl w:val="1"/>
          <w:numId w:val="20"/>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 </w:t>
      </w:r>
      <w:r w:rsidRPr="00912A03">
        <w:rPr>
          <w:rFonts w:ascii="Cambria" w:hAnsi="Cambria"/>
          <w:b/>
          <w:sz w:val="20"/>
          <w:szCs w:val="20"/>
        </w:rPr>
        <w:t xml:space="preserve">-tel </w:t>
      </w:r>
      <w:r w:rsidRPr="00912A03">
        <w:rPr>
          <w:rFonts w:ascii="Cambria" w:hAnsi="Cambria"/>
          <w:sz w:val="20"/>
          <w:szCs w:val="20"/>
        </w:rPr>
        <w:t>(</w:t>
      </w:r>
      <w:r w:rsidRPr="00912A03">
        <w:rPr>
          <w:rFonts w:ascii="Cambria" w:hAnsi="Cambria"/>
          <w:i/>
          <w:sz w:val="20"/>
          <w:szCs w:val="20"/>
        </w:rPr>
        <w:t>ukazatel</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objevují se i feminina, mají podobnou strukturu jako odvozená maskulina, ale liší se (</w:t>
      </w:r>
      <w:r w:rsidRPr="00912A03">
        <w:rPr>
          <w:rFonts w:ascii="Cambria" w:hAnsi="Cambria"/>
          <w:i/>
          <w:sz w:val="20"/>
          <w:szCs w:val="20"/>
        </w:rPr>
        <w:t>hráč, hráčka x hračka</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-čka</w:t>
      </w:r>
      <w:r w:rsidRPr="00912A03">
        <w:rPr>
          <w:rFonts w:ascii="Cambria" w:hAnsi="Cambria"/>
          <w:sz w:val="20"/>
          <w:szCs w:val="20"/>
        </w:rPr>
        <w:t xml:space="preserve"> – polyfunkčnost sufixů, homonymie formy – má různé interpretace (deminutiva), např. </w:t>
      </w:r>
      <w:r w:rsidRPr="00912A03">
        <w:rPr>
          <w:rFonts w:ascii="Cambria" w:hAnsi="Cambria"/>
          <w:i/>
          <w:sz w:val="20"/>
          <w:szCs w:val="20"/>
        </w:rPr>
        <w:t>hračka</w:t>
      </w:r>
    </w:p>
    <w:p w:rsidR="0057245C" w:rsidRPr="00912A03" w:rsidRDefault="0057245C" w:rsidP="00354368">
      <w:pPr>
        <w:pStyle w:val="Zkladntext"/>
        <w:numPr>
          <w:ilvl w:val="1"/>
          <w:numId w:val="20"/>
        </w:numPr>
        <w:tabs>
          <w:tab w:val="num" w:pos="1440"/>
        </w:tabs>
        <w:spacing w:after="80"/>
        <w:ind w:left="1440" w:hanging="360"/>
        <w:jc w:val="both"/>
        <w:rPr>
          <w:rFonts w:ascii="Cambria" w:hAnsi="Cambria"/>
          <w:sz w:val="20"/>
          <w:szCs w:val="20"/>
        </w:rPr>
      </w:pPr>
      <w:r w:rsidRPr="00912A03">
        <w:rPr>
          <w:rFonts w:ascii="Cambria" w:hAnsi="Cambria"/>
          <w:sz w:val="20"/>
          <w:szCs w:val="20"/>
        </w:rPr>
        <w:t>u typu -čka není úplně zřetelná motivace slovesným kmenem, je možná motivace účelovým adjektivem hrací – hra-č-ka nebo od jmen prostředků na -č přechýlení</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-dlo</w:t>
      </w:r>
      <w:r w:rsidRPr="00912A03">
        <w:rPr>
          <w:rFonts w:ascii="Cambria" w:hAnsi="Cambria"/>
          <w:sz w:val="20"/>
          <w:szCs w:val="20"/>
        </w:rPr>
        <w:t xml:space="preserve"> – např. měřidlo; nejen jména prostředků, ale i názvy míst (</w:t>
      </w:r>
      <w:r w:rsidRPr="00912A03">
        <w:rPr>
          <w:rFonts w:ascii="Cambria" w:hAnsi="Cambria"/>
          <w:i/>
          <w:sz w:val="20"/>
          <w:szCs w:val="20"/>
        </w:rPr>
        <w:t>divadlo</w:t>
      </w:r>
      <w:r w:rsidRPr="00912A03">
        <w:rPr>
          <w:rFonts w:ascii="Cambria" w:hAnsi="Cambria"/>
          <w:sz w:val="20"/>
          <w:szCs w:val="20"/>
        </w:rPr>
        <w:t>), někdy může být původní sloveso nejasné (</w:t>
      </w:r>
      <w:r w:rsidRPr="00912A03">
        <w:rPr>
          <w:rFonts w:ascii="Cambria" w:hAnsi="Cambria"/>
          <w:i/>
          <w:sz w:val="20"/>
          <w:szCs w:val="20"/>
        </w:rPr>
        <w:t>zrcadlo</w:t>
      </w:r>
      <w:r w:rsidRPr="00912A03">
        <w:rPr>
          <w:rFonts w:ascii="Cambria" w:hAnsi="Cambria"/>
          <w:sz w:val="20"/>
          <w:szCs w:val="20"/>
        </w:rPr>
        <w:t xml:space="preserve"> – zřít, zírat)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-tel</w:t>
      </w:r>
      <w:r w:rsidRPr="00912A03">
        <w:rPr>
          <w:rFonts w:ascii="Cambria" w:hAnsi="Cambria"/>
          <w:sz w:val="20"/>
          <w:szCs w:val="20"/>
        </w:rPr>
        <w:t xml:space="preserve"> – nepočetná skupina, většinou matematická nomenklatura (činitel)</w:t>
      </w:r>
    </w:p>
    <w:p w:rsidR="0057245C" w:rsidRPr="00912A03" w:rsidRDefault="0057245C" w:rsidP="0057245C">
      <w:pPr>
        <w:pStyle w:val="Textbody"/>
        <w:jc w:val="both"/>
        <w:rPr>
          <w:rFonts w:ascii="Cambria" w:hAnsi="Cambria"/>
          <w:sz w:val="20"/>
          <w:szCs w:val="20"/>
        </w:rPr>
      </w:pPr>
    </w:p>
    <w:p w:rsidR="0057245C" w:rsidRPr="00912A03" w:rsidRDefault="0057245C" w:rsidP="0057245C">
      <w:pPr>
        <w:pStyle w:val="Nadpis41"/>
        <w:jc w:val="both"/>
        <w:rPr>
          <w:rFonts w:ascii="Cambria" w:hAnsi="Cambria"/>
          <w:sz w:val="20"/>
          <w:szCs w:val="20"/>
        </w:rPr>
      </w:pPr>
      <w:r w:rsidRPr="00912A03">
        <w:rPr>
          <w:rFonts w:ascii="Cambria" w:hAnsi="Cambria"/>
          <w:sz w:val="20"/>
          <w:szCs w:val="20"/>
        </w:rPr>
        <w:t>Názvy míst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 xml:space="preserve">-iště </w:t>
      </w:r>
      <w:r w:rsidRPr="00912A03">
        <w:rPr>
          <w:rFonts w:ascii="Cambria" w:hAnsi="Cambria"/>
          <w:sz w:val="20"/>
          <w:szCs w:val="20"/>
        </w:rPr>
        <w:t>– hřiště, letiště, ale schodiště (&lt;- schod, scházet ?) hradiště &lt;- hrad (hradit ?), tržiště &lt;- trh</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-dlo</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 xml:space="preserve">-na/ovna/rna </w:t>
      </w:r>
      <w:r w:rsidRPr="00912A03">
        <w:rPr>
          <w:rFonts w:ascii="Cambria" w:hAnsi="Cambria"/>
          <w:sz w:val="20"/>
          <w:szCs w:val="20"/>
        </w:rPr>
        <w:t>– knihovna, kavárna (&lt;- káva), tiskárna (&lt;- tisknout)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mohou být tvořena i od substantiv</w:t>
      </w:r>
    </w:p>
    <w:p w:rsidR="0057245C" w:rsidRPr="00912A03" w:rsidRDefault="0057245C" w:rsidP="0057245C">
      <w:pPr>
        <w:pStyle w:val="Textbody"/>
        <w:jc w:val="both"/>
        <w:rPr>
          <w:rFonts w:ascii="Cambria" w:hAnsi="Cambria"/>
          <w:sz w:val="20"/>
          <w:szCs w:val="20"/>
        </w:rPr>
      </w:pPr>
    </w:p>
    <w:p w:rsidR="0057245C" w:rsidRPr="00912A03" w:rsidRDefault="0057245C" w:rsidP="0057245C">
      <w:pPr>
        <w:pStyle w:val="Nadpis31"/>
        <w:rPr>
          <w:rFonts w:ascii="Cambria" w:hAnsi="Cambria"/>
          <w:sz w:val="20"/>
          <w:szCs w:val="20"/>
        </w:rPr>
      </w:pPr>
      <w:r w:rsidRPr="00912A03">
        <w:rPr>
          <w:rFonts w:ascii="Cambria" w:hAnsi="Cambria"/>
          <w:sz w:val="20"/>
          <w:szCs w:val="20"/>
        </w:rPr>
        <w:t>Názvy dějů (transpozice)</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-n-í/-t-í</w:t>
      </w:r>
      <w:r w:rsidRPr="00912A03">
        <w:rPr>
          <w:rFonts w:ascii="Cambria" w:hAnsi="Cambria"/>
          <w:sz w:val="20"/>
          <w:szCs w:val="20"/>
        </w:rPr>
        <w:t xml:space="preserve"> (</w:t>
      </w:r>
      <w:r w:rsidRPr="00912A03">
        <w:rPr>
          <w:rFonts w:ascii="Cambria" w:hAnsi="Cambria"/>
          <w:i/>
          <w:sz w:val="20"/>
          <w:szCs w:val="20"/>
        </w:rPr>
        <w:t>nošení, braní, skládání, běhání, krytí, tištění, tisknutí</w:t>
      </w:r>
      <w:r w:rsidRPr="00912A03">
        <w:rPr>
          <w:rFonts w:ascii="Cambria" w:hAnsi="Cambria"/>
          <w:sz w:val="20"/>
          <w:szCs w:val="20"/>
        </w:rPr>
        <w:t>) – nejvíce se blíží slovesům a zachovávají si jejich vlastnosti</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-n-á/-t-á</w:t>
      </w:r>
      <w:r w:rsidRPr="00912A03">
        <w:rPr>
          <w:rFonts w:ascii="Cambria" w:hAnsi="Cambria"/>
          <w:sz w:val="20"/>
          <w:szCs w:val="20"/>
        </w:rPr>
        <w:t xml:space="preserve"> (kopaná, honěná, házená)</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-k-a</w:t>
      </w:r>
      <w:r w:rsidRPr="00912A03">
        <w:rPr>
          <w:rFonts w:ascii="Cambria" w:hAnsi="Cambria"/>
          <w:sz w:val="20"/>
          <w:szCs w:val="20"/>
        </w:rPr>
        <w:t xml:space="preserve"> (</w:t>
      </w:r>
      <w:r w:rsidRPr="00912A03">
        <w:rPr>
          <w:rFonts w:ascii="Cambria" w:hAnsi="Cambria"/>
          <w:i/>
          <w:sz w:val="20"/>
          <w:szCs w:val="20"/>
        </w:rPr>
        <w:t>pohrůžka, výčitka</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-ic-e</w:t>
      </w:r>
      <w:r w:rsidRPr="00912A03">
        <w:rPr>
          <w:rFonts w:ascii="Cambria" w:hAnsi="Cambria"/>
          <w:sz w:val="20"/>
          <w:szCs w:val="20"/>
        </w:rPr>
        <w:t xml:space="preserve"> (</w:t>
      </w:r>
      <w:r w:rsidRPr="00912A03">
        <w:rPr>
          <w:rFonts w:ascii="Cambria" w:hAnsi="Cambria"/>
          <w:i/>
          <w:sz w:val="20"/>
          <w:szCs w:val="20"/>
        </w:rPr>
        <w:t>tlačenice, mačkanice</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-ot</w:t>
      </w:r>
      <w:r w:rsidRPr="00912A03">
        <w:rPr>
          <w:rFonts w:ascii="Cambria" w:hAnsi="Cambria"/>
          <w:sz w:val="20"/>
          <w:szCs w:val="20"/>
        </w:rPr>
        <w:t xml:space="preserve"> (</w:t>
      </w:r>
      <w:r w:rsidRPr="00912A03">
        <w:rPr>
          <w:rFonts w:ascii="Cambria" w:hAnsi="Cambria"/>
          <w:i/>
          <w:sz w:val="20"/>
          <w:szCs w:val="20"/>
        </w:rPr>
        <w:t>jásot, hvízdot, šepot, dupot</w:t>
      </w:r>
      <w:r w:rsidRPr="00912A03">
        <w:rPr>
          <w:rFonts w:ascii="Cambria" w:hAnsi="Cambria"/>
          <w:sz w:val="20"/>
          <w:szCs w:val="20"/>
        </w:rPr>
        <w:t>) – spjatý se slovesy označujícími zvuky</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-b-a</w:t>
      </w:r>
      <w:r w:rsidRPr="00912A03">
        <w:rPr>
          <w:rFonts w:ascii="Cambria" w:hAnsi="Cambria"/>
          <w:sz w:val="20"/>
          <w:szCs w:val="20"/>
        </w:rPr>
        <w:t xml:space="preserve"> (</w:t>
      </w:r>
      <w:r w:rsidRPr="00912A03">
        <w:rPr>
          <w:rFonts w:ascii="Cambria" w:hAnsi="Cambria"/>
          <w:i/>
          <w:sz w:val="20"/>
          <w:szCs w:val="20"/>
        </w:rPr>
        <w:t>honba, malba, kresba</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-0</w:t>
      </w:r>
      <w:r w:rsidRPr="00912A03">
        <w:rPr>
          <w:rFonts w:ascii="Cambria" w:hAnsi="Cambria"/>
          <w:sz w:val="20"/>
          <w:szCs w:val="20"/>
        </w:rPr>
        <w:t xml:space="preserve"> (mask.) (</w:t>
      </w:r>
      <w:r w:rsidRPr="00912A03">
        <w:rPr>
          <w:rFonts w:ascii="Cambria" w:hAnsi="Cambria"/>
          <w:i/>
          <w:sz w:val="20"/>
          <w:szCs w:val="20"/>
        </w:rPr>
        <w:t>návrat, záskok, odvod, přínos</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-a</w:t>
      </w:r>
      <w:r w:rsidRPr="00912A03">
        <w:rPr>
          <w:rFonts w:ascii="Cambria" w:hAnsi="Cambria"/>
          <w:sz w:val="20"/>
          <w:szCs w:val="20"/>
        </w:rPr>
        <w:t xml:space="preserve"> (</w:t>
      </w:r>
      <w:r w:rsidRPr="00912A03">
        <w:rPr>
          <w:rFonts w:ascii="Cambria" w:hAnsi="Cambria"/>
          <w:i/>
          <w:sz w:val="20"/>
          <w:szCs w:val="20"/>
        </w:rPr>
        <w:t>mluva, rada, jízda</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-e/-ě</w:t>
      </w:r>
      <w:r w:rsidRPr="00912A03">
        <w:rPr>
          <w:rFonts w:ascii="Cambria" w:hAnsi="Cambria"/>
          <w:sz w:val="20"/>
          <w:szCs w:val="20"/>
        </w:rPr>
        <w:t xml:space="preserve"> (</w:t>
      </w:r>
      <w:r w:rsidRPr="00912A03">
        <w:rPr>
          <w:rFonts w:ascii="Cambria" w:hAnsi="Cambria"/>
          <w:i/>
          <w:sz w:val="20"/>
          <w:szCs w:val="20"/>
        </w:rPr>
        <w:t>koupě, péče, pře</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-0</w:t>
      </w:r>
      <w:r w:rsidRPr="00912A03">
        <w:rPr>
          <w:rFonts w:ascii="Cambria" w:hAnsi="Cambria"/>
          <w:sz w:val="20"/>
          <w:szCs w:val="20"/>
        </w:rPr>
        <w:t xml:space="preserve"> (fem.) (</w:t>
      </w:r>
      <w:r w:rsidRPr="00912A03">
        <w:rPr>
          <w:rFonts w:ascii="Cambria" w:hAnsi="Cambria"/>
          <w:i/>
          <w:sz w:val="20"/>
          <w:szCs w:val="20"/>
        </w:rPr>
        <w:t>odpověď, seč</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-tv-a</w:t>
      </w:r>
      <w:r w:rsidRPr="00912A03">
        <w:rPr>
          <w:rFonts w:ascii="Cambria" w:hAnsi="Cambria"/>
          <w:sz w:val="20"/>
          <w:szCs w:val="20"/>
        </w:rPr>
        <w:t xml:space="preserve"> (</w:t>
      </w:r>
      <w:r w:rsidRPr="00912A03">
        <w:rPr>
          <w:rFonts w:ascii="Cambria" w:hAnsi="Cambria"/>
          <w:i/>
          <w:sz w:val="20"/>
          <w:szCs w:val="20"/>
        </w:rPr>
        <w:t>žatva</w:t>
      </w:r>
      <w:r w:rsidRPr="00912A03">
        <w:rPr>
          <w:rFonts w:ascii="Cambria" w:hAnsi="Cambria"/>
          <w:sz w:val="20"/>
          <w:szCs w:val="20"/>
        </w:rPr>
        <w:t xml:space="preserve">), </w:t>
      </w:r>
      <w:r w:rsidRPr="00912A03">
        <w:rPr>
          <w:rFonts w:ascii="Cambria" w:hAnsi="Cambria"/>
          <w:b/>
          <w:sz w:val="20"/>
          <w:szCs w:val="20"/>
        </w:rPr>
        <w:t>-ot-a</w:t>
      </w:r>
      <w:r w:rsidRPr="00912A03">
        <w:rPr>
          <w:rFonts w:ascii="Cambria" w:hAnsi="Cambria"/>
          <w:sz w:val="20"/>
          <w:szCs w:val="20"/>
        </w:rPr>
        <w:t xml:space="preserve"> (</w:t>
      </w:r>
      <w:r w:rsidRPr="00912A03">
        <w:rPr>
          <w:rFonts w:ascii="Cambria" w:hAnsi="Cambria"/>
          <w:i/>
          <w:sz w:val="20"/>
          <w:szCs w:val="20"/>
        </w:rPr>
        <w:t>žebrota</w:t>
      </w:r>
      <w:r w:rsidRPr="00912A03">
        <w:rPr>
          <w:rFonts w:ascii="Cambria" w:hAnsi="Cambria"/>
          <w:sz w:val="20"/>
          <w:szCs w:val="20"/>
        </w:rPr>
        <w:t xml:space="preserve">), </w:t>
      </w:r>
      <w:r w:rsidRPr="00912A03">
        <w:rPr>
          <w:rFonts w:ascii="Cambria" w:hAnsi="Cambria"/>
          <w:b/>
          <w:sz w:val="20"/>
          <w:szCs w:val="20"/>
        </w:rPr>
        <w:t>-t-0</w:t>
      </w:r>
      <w:r w:rsidRPr="00912A03">
        <w:rPr>
          <w:rFonts w:ascii="Cambria" w:hAnsi="Cambria"/>
          <w:sz w:val="20"/>
          <w:szCs w:val="20"/>
        </w:rPr>
        <w:t xml:space="preserve"> (</w:t>
      </w:r>
      <w:r w:rsidRPr="00912A03">
        <w:rPr>
          <w:rFonts w:ascii="Cambria" w:hAnsi="Cambria"/>
          <w:i/>
          <w:sz w:val="20"/>
          <w:szCs w:val="20"/>
        </w:rPr>
        <w:t>strast</w:t>
      </w:r>
      <w:r w:rsidRPr="00912A03">
        <w:rPr>
          <w:rFonts w:ascii="Cambria" w:hAnsi="Cambria"/>
          <w:sz w:val="20"/>
          <w:szCs w:val="20"/>
        </w:rPr>
        <w:t xml:space="preserve">), </w:t>
      </w:r>
      <w:r w:rsidRPr="00912A03">
        <w:rPr>
          <w:rFonts w:ascii="Cambria" w:hAnsi="Cambria"/>
          <w:b/>
          <w:sz w:val="20"/>
          <w:szCs w:val="20"/>
        </w:rPr>
        <w:t>(-s/-z)-e/-ěň</w:t>
      </w:r>
      <w:r w:rsidRPr="00912A03">
        <w:rPr>
          <w:rFonts w:ascii="Cambria" w:hAnsi="Cambria"/>
          <w:sz w:val="20"/>
          <w:szCs w:val="20"/>
        </w:rPr>
        <w:t xml:space="preserve"> (</w:t>
      </w:r>
      <w:r w:rsidRPr="00912A03">
        <w:rPr>
          <w:rFonts w:ascii="Cambria" w:hAnsi="Cambria"/>
          <w:i/>
          <w:sz w:val="20"/>
          <w:szCs w:val="20"/>
        </w:rPr>
        <w:t>sklizeň</w:t>
      </w:r>
      <w:r w:rsidRPr="00912A03">
        <w:rPr>
          <w:rFonts w:ascii="Cambria" w:hAnsi="Cambria"/>
          <w:sz w:val="20"/>
          <w:szCs w:val="20"/>
        </w:rPr>
        <w:t xml:space="preserve">), </w:t>
      </w:r>
      <w:r w:rsidRPr="00912A03">
        <w:rPr>
          <w:rFonts w:ascii="Cambria" w:hAnsi="Cambria"/>
          <w:b/>
          <w:sz w:val="20"/>
          <w:szCs w:val="20"/>
        </w:rPr>
        <w:t>-ež</w:t>
      </w:r>
      <w:r w:rsidRPr="00912A03">
        <w:rPr>
          <w:rFonts w:ascii="Cambria" w:hAnsi="Cambria"/>
          <w:sz w:val="20"/>
          <w:szCs w:val="20"/>
        </w:rPr>
        <w:t xml:space="preserve"> (</w:t>
      </w:r>
      <w:r w:rsidRPr="00912A03">
        <w:rPr>
          <w:rFonts w:ascii="Cambria" w:hAnsi="Cambria"/>
          <w:i/>
          <w:sz w:val="20"/>
          <w:szCs w:val="20"/>
        </w:rPr>
        <w:t>loupež</w:t>
      </w:r>
      <w:r w:rsidRPr="00912A03">
        <w:rPr>
          <w:rFonts w:ascii="Cambria" w:hAnsi="Cambria"/>
          <w:sz w:val="20"/>
          <w:szCs w:val="20"/>
        </w:rPr>
        <w:t>), -</w:t>
      </w:r>
      <w:r w:rsidRPr="00912A03">
        <w:rPr>
          <w:rFonts w:ascii="Cambria" w:hAnsi="Cambria"/>
          <w:b/>
          <w:sz w:val="20"/>
          <w:szCs w:val="20"/>
        </w:rPr>
        <w:t>ch</w:t>
      </w:r>
      <w:r w:rsidRPr="00912A03">
        <w:rPr>
          <w:rFonts w:ascii="Cambria" w:hAnsi="Cambria"/>
          <w:sz w:val="20"/>
          <w:szCs w:val="20"/>
        </w:rPr>
        <w:t xml:space="preserve"> (</w:t>
      </w:r>
      <w:r w:rsidRPr="00912A03">
        <w:rPr>
          <w:rFonts w:ascii="Cambria" w:hAnsi="Cambria"/>
          <w:i/>
          <w:sz w:val="20"/>
          <w:szCs w:val="20"/>
        </w:rPr>
        <w:t>smích</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konvertovaná substantiva – tvoří se od slovesného kořene, který se přikloní k nějakému deklinačnímu typu (-0, -a, -e/ě), objevuje se zde – v (</w:t>
      </w:r>
      <w:r w:rsidRPr="00912A03">
        <w:rPr>
          <w:rFonts w:ascii="Cambria" w:hAnsi="Cambria"/>
          <w:i/>
          <w:sz w:val="20"/>
          <w:szCs w:val="20"/>
        </w:rPr>
        <w:t>zpěv &lt;- pět, pivo &lt;- pít, šev &lt;- šít</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označená substantiva označují děj sám (ne jeho výsledek nebo prostředek) ale může docházet k významovým přenosům (</w:t>
      </w:r>
      <w:r w:rsidRPr="00912A03">
        <w:rPr>
          <w:rFonts w:ascii="Cambria" w:hAnsi="Cambria"/>
          <w:i/>
          <w:sz w:val="20"/>
          <w:szCs w:val="20"/>
        </w:rPr>
        <w:t>vedení, oddělení</w:t>
      </w:r>
      <w:r w:rsidRPr="00912A03">
        <w:rPr>
          <w:rFonts w:ascii="Cambria" w:hAnsi="Cambria"/>
          <w:sz w:val="20"/>
          <w:szCs w:val="20"/>
        </w:rPr>
        <w:t>)</w:t>
      </w:r>
    </w:p>
    <w:p w:rsidR="0057245C" w:rsidRPr="00912A03" w:rsidRDefault="0057245C" w:rsidP="0057245C">
      <w:pPr>
        <w:pStyle w:val="Nadpis31"/>
        <w:rPr>
          <w:rFonts w:ascii="Cambria" w:hAnsi="Cambria"/>
          <w:sz w:val="20"/>
          <w:szCs w:val="20"/>
        </w:rPr>
      </w:pPr>
      <w:r w:rsidRPr="00912A03">
        <w:rPr>
          <w:rFonts w:ascii="Cambria" w:hAnsi="Cambria"/>
          <w:sz w:val="20"/>
          <w:szCs w:val="20"/>
        </w:rPr>
        <w:t>Názvy výsledků dějů (mutace)</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-ac-e</w:t>
      </w:r>
      <w:r w:rsidRPr="00912A03">
        <w:rPr>
          <w:rFonts w:ascii="Cambria" w:hAnsi="Cambria"/>
          <w:sz w:val="20"/>
          <w:szCs w:val="20"/>
        </w:rPr>
        <w:t xml:space="preserve"> (</w:t>
      </w:r>
      <w:r w:rsidRPr="00912A03">
        <w:rPr>
          <w:rFonts w:ascii="Cambria" w:hAnsi="Cambria"/>
          <w:i/>
          <w:sz w:val="20"/>
          <w:szCs w:val="20"/>
        </w:rPr>
        <w:t>agitace</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-ic-e</w:t>
      </w:r>
      <w:r w:rsidRPr="00912A03">
        <w:rPr>
          <w:rFonts w:ascii="Cambria" w:hAnsi="Cambria"/>
          <w:sz w:val="20"/>
          <w:szCs w:val="20"/>
        </w:rPr>
        <w:t xml:space="preserve"> (</w:t>
      </w:r>
      <w:r w:rsidRPr="00912A03">
        <w:rPr>
          <w:rFonts w:ascii="Cambria" w:hAnsi="Cambria"/>
          <w:i/>
          <w:sz w:val="20"/>
          <w:szCs w:val="20"/>
        </w:rPr>
        <w:t>demolice</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-c-e</w:t>
      </w:r>
      <w:r w:rsidRPr="00912A03">
        <w:rPr>
          <w:rFonts w:ascii="Cambria" w:hAnsi="Cambria"/>
          <w:sz w:val="20"/>
          <w:szCs w:val="20"/>
        </w:rPr>
        <w:t xml:space="preserve"> (</w:t>
      </w:r>
      <w:r w:rsidRPr="00912A03">
        <w:rPr>
          <w:rFonts w:ascii="Cambria" w:hAnsi="Cambria"/>
          <w:i/>
          <w:sz w:val="20"/>
          <w:szCs w:val="20"/>
        </w:rPr>
        <w:t>deskripce</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-s-e</w:t>
      </w:r>
      <w:r w:rsidRPr="00912A03">
        <w:rPr>
          <w:rFonts w:ascii="Cambria" w:hAnsi="Cambria"/>
          <w:sz w:val="20"/>
          <w:szCs w:val="20"/>
        </w:rPr>
        <w:t xml:space="preserve"> (</w:t>
      </w:r>
      <w:r w:rsidRPr="00912A03">
        <w:rPr>
          <w:rFonts w:ascii="Cambria" w:hAnsi="Cambria"/>
          <w:i/>
          <w:sz w:val="20"/>
          <w:szCs w:val="20"/>
        </w:rPr>
        <w:t>diskuse</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-x-e</w:t>
      </w:r>
      <w:r w:rsidRPr="00912A03">
        <w:rPr>
          <w:rFonts w:ascii="Cambria" w:hAnsi="Cambria"/>
          <w:sz w:val="20"/>
          <w:szCs w:val="20"/>
        </w:rPr>
        <w:t xml:space="preserve"> (</w:t>
      </w:r>
      <w:r w:rsidRPr="00912A03">
        <w:rPr>
          <w:rFonts w:ascii="Cambria" w:hAnsi="Cambria"/>
          <w:i/>
          <w:sz w:val="20"/>
          <w:szCs w:val="20"/>
        </w:rPr>
        <w:t>anexe</w:t>
      </w:r>
      <w:r w:rsidRPr="00912A03">
        <w:rPr>
          <w:rFonts w:ascii="Cambria" w:hAnsi="Cambria"/>
          <w:sz w:val="20"/>
          <w:szCs w:val="20"/>
        </w:rPr>
        <w:t xml:space="preserve">, </w:t>
      </w:r>
      <w:r w:rsidRPr="00912A03">
        <w:rPr>
          <w:rFonts w:ascii="Cambria" w:hAnsi="Cambria"/>
          <w:i/>
          <w:sz w:val="20"/>
          <w:szCs w:val="20"/>
        </w:rPr>
        <w:t>flexe</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-z-e</w:t>
      </w:r>
      <w:r w:rsidRPr="00912A03">
        <w:rPr>
          <w:rFonts w:ascii="Cambria" w:hAnsi="Cambria"/>
          <w:sz w:val="20"/>
          <w:szCs w:val="20"/>
        </w:rPr>
        <w:t xml:space="preserve"> (</w:t>
      </w:r>
      <w:r w:rsidRPr="00912A03">
        <w:rPr>
          <w:rFonts w:ascii="Cambria" w:hAnsi="Cambria"/>
          <w:i/>
          <w:sz w:val="20"/>
          <w:szCs w:val="20"/>
        </w:rPr>
        <w:t>expanze</w:t>
      </w:r>
      <w:r w:rsidRPr="00912A03">
        <w:rPr>
          <w:rFonts w:ascii="Cambria" w:hAnsi="Cambria"/>
          <w:sz w:val="20"/>
          <w:szCs w:val="20"/>
        </w:rPr>
        <w:t xml:space="preserve">, </w:t>
      </w:r>
      <w:r w:rsidRPr="00912A03">
        <w:rPr>
          <w:rFonts w:ascii="Cambria" w:hAnsi="Cambria"/>
          <w:i/>
          <w:sz w:val="20"/>
          <w:szCs w:val="20"/>
        </w:rPr>
        <w:t>konverze</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-ur-a</w:t>
      </w:r>
      <w:r w:rsidRPr="00912A03">
        <w:rPr>
          <w:rFonts w:ascii="Cambria" w:hAnsi="Cambria"/>
          <w:sz w:val="20"/>
          <w:szCs w:val="20"/>
        </w:rPr>
        <w:t xml:space="preserve"> (</w:t>
      </w:r>
      <w:r w:rsidRPr="00912A03">
        <w:rPr>
          <w:rFonts w:ascii="Cambria" w:hAnsi="Cambria"/>
          <w:i/>
          <w:sz w:val="20"/>
          <w:szCs w:val="20"/>
        </w:rPr>
        <w:t>cenzura</w:t>
      </w:r>
      <w:r w:rsidRPr="00912A03">
        <w:rPr>
          <w:rFonts w:ascii="Cambria" w:hAnsi="Cambria"/>
          <w:sz w:val="20"/>
          <w:szCs w:val="20"/>
        </w:rPr>
        <w:t xml:space="preserve">, </w:t>
      </w:r>
      <w:r w:rsidRPr="00912A03">
        <w:rPr>
          <w:rFonts w:ascii="Cambria" w:hAnsi="Cambria"/>
          <w:i/>
          <w:sz w:val="20"/>
          <w:szCs w:val="20"/>
        </w:rPr>
        <w:t>diktatura</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-át</w:t>
      </w:r>
      <w:r w:rsidRPr="00912A03">
        <w:rPr>
          <w:rFonts w:ascii="Cambria" w:hAnsi="Cambria"/>
          <w:sz w:val="20"/>
          <w:szCs w:val="20"/>
        </w:rPr>
        <w:t xml:space="preserve"> (</w:t>
      </w:r>
      <w:r w:rsidRPr="00912A03">
        <w:rPr>
          <w:rFonts w:ascii="Cambria" w:hAnsi="Cambria"/>
          <w:i/>
          <w:sz w:val="20"/>
          <w:szCs w:val="20"/>
        </w:rPr>
        <w:t>diktát</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(z řec.) </w:t>
      </w:r>
      <w:r w:rsidRPr="00912A03">
        <w:rPr>
          <w:rFonts w:ascii="Cambria" w:hAnsi="Cambria"/>
          <w:b/>
          <w:sz w:val="20"/>
          <w:szCs w:val="20"/>
        </w:rPr>
        <w:t>-s-e</w:t>
      </w:r>
      <w:r w:rsidRPr="00912A03">
        <w:rPr>
          <w:rFonts w:ascii="Cambria" w:hAnsi="Cambria"/>
          <w:sz w:val="20"/>
          <w:szCs w:val="20"/>
        </w:rPr>
        <w:t xml:space="preserve"> (</w:t>
      </w:r>
      <w:r w:rsidRPr="00912A03">
        <w:rPr>
          <w:rFonts w:ascii="Cambria" w:hAnsi="Cambria"/>
          <w:i/>
          <w:sz w:val="20"/>
          <w:szCs w:val="20"/>
        </w:rPr>
        <w:t>sepse</w:t>
      </w:r>
      <w:r w:rsidRPr="00912A03">
        <w:rPr>
          <w:rFonts w:ascii="Cambria" w:hAnsi="Cambria"/>
          <w:sz w:val="20"/>
          <w:szCs w:val="20"/>
        </w:rPr>
        <w:t xml:space="preserve">, </w:t>
      </w:r>
      <w:r w:rsidRPr="00912A03">
        <w:rPr>
          <w:rFonts w:ascii="Cambria" w:hAnsi="Cambria"/>
          <w:i/>
          <w:sz w:val="20"/>
          <w:szCs w:val="20"/>
        </w:rPr>
        <w:t>skepse</w:t>
      </w:r>
      <w:r w:rsidRPr="00912A03">
        <w:rPr>
          <w:rFonts w:ascii="Cambria" w:hAnsi="Cambria"/>
          <w:sz w:val="20"/>
          <w:szCs w:val="20"/>
        </w:rPr>
        <w:t xml:space="preserve">), </w:t>
      </w:r>
      <w:r w:rsidRPr="00912A03">
        <w:rPr>
          <w:rFonts w:ascii="Cambria" w:hAnsi="Cambria"/>
          <w:b/>
          <w:sz w:val="20"/>
          <w:szCs w:val="20"/>
        </w:rPr>
        <w:t>-z-e</w:t>
      </w:r>
      <w:r w:rsidRPr="00912A03">
        <w:rPr>
          <w:rFonts w:ascii="Cambria" w:hAnsi="Cambria"/>
          <w:sz w:val="20"/>
          <w:szCs w:val="20"/>
        </w:rPr>
        <w:t xml:space="preserve"> (</w:t>
      </w:r>
      <w:r w:rsidRPr="00912A03">
        <w:rPr>
          <w:rFonts w:ascii="Cambria" w:hAnsi="Cambria"/>
          <w:i/>
          <w:sz w:val="20"/>
          <w:szCs w:val="20"/>
        </w:rPr>
        <w:t>geneze</w:t>
      </w:r>
      <w:r w:rsidRPr="00912A03">
        <w:rPr>
          <w:rFonts w:ascii="Cambria" w:hAnsi="Cambria"/>
          <w:sz w:val="20"/>
          <w:szCs w:val="20"/>
        </w:rPr>
        <w:t xml:space="preserve">, </w:t>
      </w:r>
      <w:r w:rsidRPr="00912A03">
        <w:rPr>
          <w:rFonts w:ascii="Cambria" w:hAnsi="Cambria"/>
          <w:i/>
          <w:sz w:val="20"/>
          <w:szCs w:val="20"/>
        </w:rPr>
        <w:t>askeze</w:t>
      </w:r>
      <w:r w:rsidRPr="00912A03">
        <w:rPr>
          <w:rFonts w:ascii="Cambria" w:hAnsi="Cambria"/>
          <w:sz w:val="20"/>
          <w:szCs w:val="20"/>
        </w:rPr>
        <w:t xml:space="preserve">), </w:t>
      </w:r>
      <w:r w:rsidRPr="00912A03">
        <w:rPr>
          <w:rFonts w:ascii="Cambria" w:hAnsi="Cambria"/>
          <w:b/>
          <w:sz w:val="20"/>
          <w:szCs w:val="20"/>
        </w:rPr>
        <w:t>-x-e</w:t>
      </w:r>
      <w:r w:rsidRPr="00912A03">
        <w:rPr>
          <w:rFonts w:ascii="Cambria" w:hAnsi="Cambria"/>
          <w:sz w:val="20"/>
          <w:szCs w:val="20"/>
        </w:rPr>
        <w:t xml:space="preserve"> (</w:t>
      </w:r>
      <w:r w:rsidRPr="00912A03">
        <w:rPr>
          <w:rFonts w:ascii="Cambria" w:hAnsi="Cambria"/>
          <w:i/>
          <w:sz w:val="20"/>
          <w:szCs w:val="20"/>
        </w:rPr>
        <w:t>praxe</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fr. </w:t>
      </w:r>
      <w:r w:rsidRPr="00912A03">
        <w:rPr>
          <w:rFonts w:ascii="Cambria" w:hAnsi="Cambria"/>
          <w:b/>
          <w:sz w:val="20"/>
          <w:szCs w:val="20"/>
        </w:rPr>
        <w:t>-áž</w:t>
      </w:r>
      <w:r w:rsidRPr="00912A03">
        <w:rPr>
          <w:rFonts w:ascii="Cambria" w:hAnsi="Cambria"/>
          <w:sz w:val="20"/>
          <w:szCs w:val="20"/>
        </w:rPr>
        <w:t xml:space="preserve"> (</w:t>
      </w:r>
      <w:r w:rsidRPr="00912A03">
        <w:rPr>
          <w:rFonts w:ascii="Cambria" w:hAnsi="Cambria"/>
          <w:i/>
          <w:sz w:val="20"/>
          <w:szCs w:val="20"/>
        </w:rPr>
        <w:t>blamáž</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šp. –</w:t>
      </w:r>
      <w:r w:rsidRPr="00912A03">
        <w:rPr>
          <w:rFonts w:ascii="Cambria" w:hAnsi="Cambria"/>
          <w:b/>
          <w:sz w:val="20"/>
          <w:szCs w:val="20"/>
        </w:rPr>
        <w:t>ád-a</w:t>
      </w:r>
      <w:r w:rsidRPr="00912A03">
        <w:rPr>
          <w:rFonts w:ascii="Cambria" w:hAnsi="Cambria"/>
          <w:sz w:val="20"/>
          <w:szCs w:val="20"/>
        </w:rPr>
        <w:t xml:space="preserve"> (</w:t>
      </w:r>
      <w:r w:rsidRPr="00912A03">
        <w:rPr>
          <w:rFonts w:ascii="Cambria" w:hAnsi="Cambria"/>
          <w:i/>
          <w:sz w:val="20"/>
          <w:szCs w:val="20"/>
        </w:rPr>
        <w:t>promenáda</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angl. –</w:t>
      </w:r>
      <w:r w:rsidRPr="00912A03">
        <w:rPr>
          <w:rFonts w:ascii="Cambria" w:hAnsi="Cambria"/>
          <w:b/>
          <w:sz w:val="20"/>
          <w:szCs w:val="20"/>
        </w:rPr>
        <w:t>ing</w:t>
      </w:r>
      <w:r w:rsidRPr="00912A03">
        <w:rPr>
          <w:rFonts w:ascii="Cambria" w:hAnsi="Cambria"/>
          <w:sz w:val="20"/>
          <w:szCs w:val="20"/>
        </w:rPr>
        <w:t xml:space="preserve"> (</w:t>
      </w:r>
      <w:r w:rsidRPr="00912A03">
        <w:rPr>
          <w:rFonts w:ascii="Cambria" w:hAnsi="Cambria"/>
          <w:i/>
          <w:sz w:val="20"/>
          <w:szCs w:val="20"/>
        </w:rPr>
        <w:t>tremping</w:t>
      </w:r>
      <w:r w:rsidRPr="00912A03">
        <w:rPr>
          <w:rFonts w:ascii="Cambria" w:hAnsi="Cambria"/>
          <w:sz w:val="20"/>
          <w:szCs w:val="20"/>
        </w:rPr>
        <w:t>/</w:t>
      </w:r>
      <w:r w:rsidRPr="00912A03">
        <w:rPr>
          <w:rFonts w:ascii="Cambria" w:hAnsi="Cambria"/>
          <w:i/>
          <w:sz w:val="20"/>
          <w:szCs w:val="20"/>
        </w:rPr>
        <w:t>trempink</w:t>
      </w:r>
      <w:r w:rsidRPr="00912A03">
        <w:rPr>
          <w:rFonts w:ascii="Cambria" w:hAnsi="Cambria"/>
          <w:sz w:val="20"/>
          <w:szCs w:val="20"/>
        </w:rPr>
        <w:t xml:space="preserve">, </w:t>
      </w:r>
      <w:r w:rsidRPr="00912A03">
        <w:rPr>
          <w:rFonts w:ascii="Cambria" w:hAnsi="Cambria"/>
          <w:i/>
          <w:sz w:val="20"/>
          <w:szCs w:val="20"/>
        </w:rPr>
        <w:t>trénink</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-ur-a</w:t>
      </w:r>
      <w:r w:rsidRPr="00912A03">
        <w:rPr>
          <w:rFonts w:ascii="Cambria" w:hAnsi="Cambria"/>
          <w:sz w:val="20"/>
          <w:szCs w:val="20"/>
        </w:rPr>
        <w:t xml:space="preserve"> (</w:t>
      </w:r>
      <w:r w:rsidRPr="00912A03">
        <w:rPr>
          <w:rFonts w:ascii="Cambria" w:hAnsi="Cambria"/>
          <w:i/>
          <w:sz w:val="20"/>
          <w:szCs w:val="20"/>
        </w:rPr>
        <w:t>cenzura</w:t>
      </w:r>
      <w:r w:rsidRPr="00912A03">
        <w:rPr>
          <w:rFonts w:ascii="Cambria" w:hAnsi="Cambria"/>
          <w:sz w:val="20"/>
          <w:szCs w:val="20"/>
        </w:rPr>
        <w:t xml:space="preserve">, </w:t>
      </w:r>
      <w:r w:rsidRPr="00912A03">
        <w:rPr>
          <w:rFonts w:ascii="Cambria" w:hAnsi="Cambria"/>
          <w:i/>
          <w:sz w:val="20"/>
          <w:szCs w:val="20"/>
        </w:rPr>
        <w:t>diktatura</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-át</w:t>
      </w:r>
      <w:r w:rsidRPr="00912A03">
        <w:rPr>
          <w:rFonts w:ascii="Cambria" w:hAnsi="Cambria"/>
          <w:sz w:val="20"/>
          <w:szCs w:val="20"/>
        </w:rPr>
        <w:t xml:space="preserve"> (</w:t>
      </w:r>
      <w:r w:rsidRPr="00912A03">
        <w:rPr>
          <w:rFonts w:ascii="Cambria" w:hAnsi="Cambria"/>
          <w:i/>
          <w:sz w:val="20"/>
          <w:szCs w:val="20"/>
        </w:rPr>
        <w:t>diktát</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(z řec.) </w:t>
      </w:r>
      <w:r w:rsidRPr="00912A03">
        <w:rPr>
          <w:rFonts w:ascii="Cambria" w:hAnsi="Cambria"/>
          <w:b/>
          <w:sz w:val="20"/>
          <w:szCs w:val="20"/>
        </w:rPr>
        <w:t>-s-e</w:t>
      </w:r>
      <w:r w:rsidRPr="00912A03">
        <w:rPr>
          <w:rFonts w:ascii="Cambria" w:hAnsi="Cambria"/>
          <w:sz w:val="20"/>
          <w:szCs w:val="20"/>
        </w:rPr>
        <w:t xml:space="preserve"> (</w:t>
      </w:r>
      <w:r w:rsidRPr="00912A03">
        <w:rPr>
          <w:rFonts w:ascii="Cambria" w:hAnsi="Cambria"/>
          <w:i/>
          <w:sz w:val="20"/>
          <w:szCs w:val="20"/>
        </w:rPr>
        <w:t>sepse</w:t>
      </w:r>
      <w:r w:rsidRPr="00912A03">
        <w:rPr>
          <w:rFonts w:ascii="Cambria" w:hAnsi="Cambria"/>
          <w:sz w:val="20"/>
          <w:szCs w:val="20"/>
        </w:rPr>
        <w:t xml:space="preserve">, </w:t>
      </w:r>
      <w:r w:rsidRPr="00912A03">
        <w:rPr>
          <w:rFonts w:ascii="Cambria" w:hAnsi="Cambria"/>
          <w:i/>
          <w:sz w:val="20"/>
          <w:szCs w:val="20"/>
        </w:rPr>
        <w:t>skepse</w:t>
      </w:r>
      <w:r w:rsidRPr="00912A03">
        <w:rPr>
          <w:rFonts w:ascii="Cambria" w:hAnsi="Cambria"/>
          <w:sz w:val="20"/>
          <w:szCs w:val="20"/>
        </w:rPr>
        <w:t xml:space="preserve">), </w:t>
      </w:r>
      <w:r w:rsidRPr="00912A03">
        <w:rPr>
          <w:rFonts w:ascii="Cambria" w:hAnsi="Cambria"/>
          <w:b/>
          <w:sz w:val="20"/>
          <w:szCs w:val="20"/>
        </w:rPr>
        <w:t>-z-e</w:t>
      </w:r>
      <w:r w:rsidRPr="00912A03">
        <w:rPr>
          <w:rFonts w:ascii="Cambria" w:hAnsi="Cambria"/>
          <w:sz w:val="20"/>
          <w:szCs w:val="20"/>
        </w:rPr>
        <w:t xml:space="preserve"> (</w:t>
      </w:r>
      <w:r w:rsidRPr="00912A03">
        <w:rPr>
          <w:rFonts w:ascii="Cambria" w:hAnsi="Cambria"/>
          <w:i/>
          <w:sz w:val="20"/>
          <w:szCs w:val="20"/>
        </w:rPr>
        <w:t>geneze</w:t>
      </w:r>
      <w:r w:rsidRPr="00912A03">
        <w:rPr>
          <w:rFonts w:ascii="Cambria" w:hAnsi="Cambria"/>
          <w:sz w:val="20"/>
          <w:szCs w:val="20"/>
        </w:rPr>
        <w:t xml:space="preserve">, </w:t>
      </w:r>
      <w:r w:rsidRPr="00912A03">
        <w:rPr>
          <w:rFonts w:ascii="Cambria" w:hAnsi="Cambria"/>
          <w:i/>
          <w:sz w:val="20"/>
          <w:szCs w:val="20"/>
        </w:rPr>
        <w:t>askeze</w:t>
      </w:r>
      <w:r w:rsidRPr="00912A03">
        <w:rPr>
          <w:rFonts w:ascii="Cambria" w:hAnsi="Cambria"/>
          <w:sz w:val="20"/>
          <w:szCs w:val="20"/>
        </w:rPr>
        <w:t xml:space="preserve">), </w:t>
      </w:r>
      <w:r w:rsidRPr="00912A03">
        <w:rPr>
          <w:rFonts w:ascii="Cambria" w:hAnsi="Cambria"/>
          <w:b/>
          <w:sz w:val="20"/>
          <w:szCs w:val="20"/>
        </w:rPr>
        <w:t>-x-e</w:t>
      </w:r>
      <w:r w:rsidRPr="00912A03">
        <w:rPr>
          <w:rFonts w:ascii="Cambria" w:hAnsi="Cambria"/>
          <w:sz w:val="20"/>
          <w:szCs w:val="20"/>
        </w:rPr>
        <w:t xml:space="preserve"> (</w:t>
      </w:r>
      <w:r w:rsidRPr="00912A03">
        <w:rPr>
          <w:rFonts w:ascii="Cambria" w:hAnsi="Cambria"/>
          <w:i/>
          <w:sz w:val="20"/>
          <w:szCs w:val="20"/>
        </w:rPr>
        <w:t>praxe</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fr. </w:t>
      </w:r>
      <w:r w:rsidRPr="00912A03">
        <w:rPr>
          <w:rFonts w:ascii="Cambria" w:hAnsi="Cambria"/>
          <w:b/>
          <w:sz w:val="20"/>
          <w:szCs w:val="20"/>
        </w:rPr>
        <w:t>-áž</w:t>
      </w:r>
      <w:r w:rsidRPr="00912A03">
        <w:rPr>
          <w:rFonts w:ascii="Cambria" w:hAnsi="Cambria"/>
          <w:sz w:val="20"/>
          <w:szCs w:val="20"/>
        </w:rPr>
        <w:t xml:space="preserve"> (</w:t>
      </w:r>
      <w:r w:rsidRPr="00912A03">
        <w:rPr>
          <w:rFonts w:ascii="Cambria" w:hAnsi="Cambria"/>
          <w:i/>
          <w:sz w:val="20"/>
          <w:szCs w:val="20"/>
        </w:rPr>
        <w:t>blamáž</w:t>
      </w:r>
      <w:r w:rsidRPr="00912A03">
        <w:rPr>
          <w:rFonts w:ascii="Cambria" w:hAnsi="Cambria"/>
          <w:sz w:val="20"/>
          <w:szCs w:val="20"/>
        </w:rPr>
        <w:t>)</w:t>
      </w:r>
    </w:p>
    <w:p w:rsidR="0057245C" w:rsidRPr="00912A03" w:rsidRDefault="0057245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šp.-</w:t>
      </w:r>
      <w:r w:rsidRPr="00912A03">
        <w:rPr>
          <w:rFonts w:ascii="Cambria" w:hAnsi="Cambria"/>
          <w:b/>
          <w:sz w:val="20"/>
          <w:szCs w:val="20"/>
        </w:rPr>
        <w:t>ád-a</w:t>
      </w:r>
      <w:r w:rsidRPr="00912A03">
        <w:rPr>
          <w:rFonts w:ascii="Cambria" w:hAnsi="Cambria"/>
          <w:sz w:val="20"/>
          <w:szCs w:val="20"/>
        </w:rPr>
        <w:t xml:space="preserve"> (</w:t>
      </w:r>
      <w:r w:rsidRPr="00912A03">
        <w:rPr>
          <w:rFonts w:ascii="Cambria" w:hAnsi="Cambria"/>
          <w:i/>
          <w:sz w:val="20"/>
          <w:szCs w:val="20"/>
        </w:rPr>
        <w:t>promenáda</w:t>
      </w:r>
      <w:r w:rsidRPr="00912A03">
        <w:rPr>
          <w:rFonts w:ascii="Cambria" w:hAnsi="Cambria"/>
          <w:sz w:val="20"/>
          <w:szCs w:val="20"/>
        </w:rPr>
        <w:t>)</w:t>
      </w:r>
    </w:p>
    <w:p w:rsidR="0057245C" w:rsidRPr="00912A03" w:rsidRDefault="0057245C" w:rsidP="0057245C">
      <w:pPr>
        <w:pStyle w:val="Textbody"/>
        <w:jc w:val="both"/>
        <w:rPr>
          <w:rFonts w:ascii="Cambria" w:hAnsi="Cambria"/>
          <w:sz w:val="20"/>
          <w:szCs w:val="20"/>
        </w:rPr>
      </w:pPr>
    </w:p>
    <w:p w:rsidR="0057245C" w:rsidRPr="00912A03" w:rsidRDefault="0057245C" w:rsidP="0057245C">
      <w:pPr>
        <w:pStyle w:val="Nadpis41"/>
        <w:jc w:val="both"/>
        <w:rPr>
          <w:rFonts w:ascii="Cambria" w:hAnsi="Cambria"/>
          <w:sz w:val="20"/>
          <w:szCs w:val="20"/>
        </w:rPr>
      </w:pPr>
      <w:r w:rsidRPr="00912A03">
        <w:rPr>
          <w:rFonts w:ascii="Cambria" w:hAnsi="Cambria"/>
          <w:sz w:val="20"/>
          <w:szCs w:val="20"/>
        </w:rPr>
        <w:t>Jak rozlišit název děje (transpozice) od názvu výsledku děje (mutace)</w:t>
      </w:r>
    </w:p>
    <w:p w:rsidR="0057245C" w:rsidRPr="00912A03" w:rsidRDefault="0057245C" w:rsidP="0057245C">
      <w:pPr>
        <w:pStyle w:val="Textbody"/>
        <w:jc w:val="both"/>
        <w:rPr>
          <w:rFonts w:ascii="Cambria" w:hAnsi="Cambria"/>
          <w:sz w:val="20"/>
          <w:szCs w:val="20"/>
        </w:rPr>
      </w:pPr>
      <w:r w:rsidRPr="00912A03">
        <w:rPr>
          <w:rFonts w:ascii="Cambria" w:hAnsi="Cambria"/>
          <w:sz w:val="20"/>
          <w:szCs w:val="20"/>
        </w:rPr>
        <w:t xml:space="preserve">Nahradit substantivem slovesným – </w:t>
      </w:r>
      <w:r w:rsidRPr="00912A03">
        <w:rPr>
          <w:rFonts w:ascii="Cambria" w:hAnsi="Cambria"/>
          <w:b/>
          <w:sz w:val="20"/>
          <w:szCs w:val="20"/>
        </w:rPr>
        <w:t>substituční test</w:t>
      </w:r>
      <w:r w:rsidRPr="00912A03">
        <w:rPr>
          <w:rFonts w:ascii="Cambria" w:hAnsi="Cambria"/>
          <w:sz w:val="20"/>
          <w:szCs w:val="20"/>
        </w:rPr>
        <w:t xml:space="preserve"> (např. </w:t>
      </w:r>
      <w:r w:rsidRPr="00912A03">
        <w:rPr>
          <w:rFonts w:ascii="Cambria" w:hAnsi="Cambria"/>
          <w:i/>
          <w:sz w:val="20"/>
          <w:szCs w:val="20"/>
        </w:rPr>
        <w:t>definice – definování, demolice – demolování, konkluze – vytvoření závěru, abstrakce – vydělování významů, domestikace – zdomácňování, malba – malování, honba/hon – honění, žatva – žnutí, sázka – sázení, návrat – vracení/vrácení (se), léčba – léčení</w:t>
      </w:r>
      <w:r w:rsidRPr="00912A03">
        <w:rPr>
          <w:rFonts w:ascii="Cambria" w:hAnsi="Cambria"/>
          <w:sz w:val="20"/>
          <w:szCs w:val="20"/>
        </w:rPr>
        <w:t>)</w:t>
      </w:r>
    </w:p>
    <w:p w:rsidR="0057245C" w:rsidRPr="00912A03" w:rsidRDefault="0057245C">
      <w:pPr>
        <w:widowControl/>
        <w:suppressAutoHyphens w:val="0"/>
        <w:rPr>
          <w:rFonts w:ascii="Cambria" w:hAnsi="Cambria" w:cs="Tahoma"/>
          <w:b/>
          <w:bCs/>
          <w:smallCaps/>
          <w:color w:val="000000"/>
          <w:sz w:val="20"/>
          <w:szCs w:val="20"/>
        </w:rPr>
      </w:pPr>
      <w:r w:rsidRPr="00912A03">
        <w:rPr>
          <w:rFonts w:ascii="Cambria" w:hAnsi="Cambria" w:cs="Tahoma"/>
          <w:b/>
          <w:bCs/>
          <w:smallCaps/>
          <w:color w:val="000000"/>
          <w:sz w:val="20"/>
          <w:szCs w:val="20"/>
        </w:rPr>
        <w:br w:type="page"/>
      </w:r>
    </w:p>
    <w:p w:rsidR="0057245C" w:rsidRPr="00912A03" w:rsidRDefault="0057245C" w:rsidP="0057245C">
      <w:pPr>
        <w:pStyle w:val="Nadpis31"/>
        <w:rPr>
          <w:rFonts w:ascii="Cambria" w:hAnsi="Cambria"/>
          <w:sz w:val="20"/>
          <w:szCs w:val="20"/>
        </w:rPr>
      </w:pPr>
      <w:r w:rsidRPr="00912A03">
        <w:rPr>
          <w:rFonts w:ascii="Cambria" w:hAnsi="Cambria"/>
          <w:sz w:val="20"/>
          <w:szCs w:val="20"/>
        </w:rPr>
        <w:t>Deverbální adjektiva – mutace</w:t>
      </w:r>
    </w:p>
    <w:p w:rsidR="0057245C" w:rsidRPr="00912A03" w:rsidRDefault="0057245C" w:rsidP="0057245C">
      <w:pPr>
        <w:pStyle w:val="Nadpis41"/>
        <w:jc w:val="both"/>
        <w:rPr>
          <w:rFonts w:ascii="Cambria" w:hAnsi="Cambria"/>
          <w:sz w:val="20"/>
          <w:szCs w:val="20"/>
        </w:rPr>
      </w:pPr>
      <w:r w:rsidRPr="00912A03">
        <w:rPr>
          <w:rFonts w:ascii="Cambria" w:hAnsi="Cambria"/>
          <w:sz w:val="20"/>
          <w:szCs w:val="20"/>
        </w:rPr>
        <w:t>Adjektiva příznačné dějové vlastnosti</w:t>
      </w:r>
    </w:p>
    <w:p w:rsidR="0057245C" w:rsidRPr="00912A03" w:rsidRDefault="0057245C"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charakterizace děje</w:t>
      </w:r>
    </w:p>
    <w:p w:rsidR="0057245C" w:rsidRPr="00912A03" w:rsidRDefault="0057245C"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b/>
          <w:sz w:val="20"/>
          <w:szCs w:val="20"/>
        </w:rPr>
        <w:t>aktivní vlastnost</w:t>
      </w:r>
    </w:p>
    <w:p w:rsidR="0057245C" w:rsidRPr="00912A03" w:rsidRDefault="0057245C" w:rsidP="00354368">
      <w:pPr>
        <w:pStyle w:val="Zkladntext"/>
        <w:numPr>
          <w:ilvl w:val="1"/>
          <w:numId w:val="21"/>
        </w:numPr>
        <w:tabs>
          <w:tab w:val="num" w:pos="1440"/>
        </w:tabs>
        <w:spacing w:after="80"/>
        <w:ind w:left="1440" w:hanging="360"/>
        <w:jc w:val="both"/>
        <w:rPr>
          <w:rFonts w:ascii="Cambria" w:hAnsi="Cambria"/>
          <w:sz w:val="20"/>
          <w:szCs w:val="20"/>
        </w:rPr>
      </w:pPr>
      <w:r w:rsidRPr="00912A03">
        <w:rPr>
          <w:rFonts w:ascii="Cambria" w:hAnsi="Cambria"/>
          <w:b/>
          <w:i/>
          <w:sz w:val="20"/>
          <w:szCs w:val="20"/>
        </w:rPr>
        <w:t>-lý</w:t>
      </w:r>
      <w:r w:rsidRPr="00912A03">
        <w:rPr>
          <w:rFonts w:ascii="Cambria" w:hAnsi="Cambria"/>
          <w:sz w:val="20"/>
          <w:szCs w:val="20"/>
        </w:rPr>
        <w:t xml:space="preserve"> (jen dokonavá slovesa), např. </w:t>
      </w:r>
      <w:r w:rsidRPr="00912A03">
        <w:rPr>
          <w:rFonts w:ascii="Cambria" w:hAnsi="Cambria"/>
          <w:i/>
          <w:sz w:val="20"/>
          <w:szCs w:val="20"/>
        </w:rPr>
        <w:t>zjemnělý, osmahlý, oteklý, zdechlý</w:t>
      </w:r>
    </w:p>
    <w:p w:rsidR="0057245C" w:rsidRPr="00912A03" w:rsidRDefault="0057245C" w:rsidP="00354368">
      <w:pPr>
        <w:pStyle w:val="Zkladntext"/>
        <w:numPr>
          <w:ilvl w:val="1"/>
          <w:numId w:val="21"/>
        </w:numPr>
        <w:tabs>
          <w:tab w:val="num" w:pos="1440"/>
        </w:tabs>
        <w:spacing w:after="80"/>
        <w:ind w:left="1440" w:hanging="360"/>
        <w:jc w:val="both"/>
        <w:rPr>
          <w:rFonts w:ascii="Cambria" w:hAnsi="Cambria"/>
          <w:sz w:val="20"/>
          <w:szCs w:val="20"/>
        </w:rPr>
      </w:pPr>
      <w:r w:rsidRPr="00912A03">
        <w:rPr>
          <w:rFonts w:ascii="Cambria" w:hAnsi="Cambria"/>
          <w:sz w:val="20"/>
          <w:szCs w:val="20"/>
        </w:rPr>
        <w:t>často základem slovesa znamenající změnu stavu</w:t>
      </w:r>
    </w:p>
    <w:p w:rsidR="0057245C" w:rsidRPr="00912A03" w:rsidRDefault="0057245C"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b/>
          <w:bCs/>
          <w:sz w:val="20"/>
          <w:szCs w:val="20"/>
        </w:rPr>
        <w:t>pasivní vlastnost</w:t>
      </w:r>
    </w:p>
    <w:p w:rsidR="0057245C" w:rsidRPr="00912A03" w:rsidRDefault="0057245C" w:rsidP="00354368">
      <w:pPr>
        <w:pStyle w:val="Zkladntext"/>
        <w:numPr>
          <w:ilvl w:val="1"/>
          <w:numId w:val="21"/>
        </w:numPr>
        <w:tabs>
          <w:tab w:val="num" w:pos="1440"/>
        </w:tabs>
        <w:spacing w:after="80"/>
        <w:ind w:left="1440" w:hanging="360"/>
        <w:jc w:val="both"/>
        <w:rPr>
          <w:rFonts w:ascii="Cambria" w:hAnsi="Cambria"/>
          <w:sz w:val="20"/>
          <w:szCs w:val="20"/>
        </w:rPr>
      </w:pPr>
      <w:r w:rsidRPr="00912A03">
        <w:rPr>
          <w:rFonts w:ascii="Cambria" w:hAnsi="Cambria"/>
          <w:b/>
          <w:i/>
          <w:sz w:val="20"/>
          <w:szCs w:val="20"/>
        </w:rPr>
        <w:t xml:space="preserve">-ný </w:t>
      </w:r>
      <w:r w:rsidRPr="00912A03">
        <w:rPr>
          <w:rFonts w:ascii="Cambria" w:hAnsi="Cambria"/>
          <w:i/>
          <w:sz w:val="20"/>
          <w:szCs w:val="20"/>
        </w:rPr>
        <w:t>(vzdálený, očarovaný),</w:t>
      </w:r>
      <w:r w:rsidRPr="00912A03">
        <w:rPr>
          <w:rFonts w:ascii="Cambria" w:hAnsi="Cambria"/>
          <w:b/>
          <w:i/>
          <w:sz w:val="20"/>
          <w:szCs w:val="20"/>
        </w:rPr>
        <w:t xml:space="preserve"> -tý</w:t>
      </w:r>
      <w:r w:rsidRPr="00912A03">
        <w:rPr>
          <w:rFonts w:ascii="Cambria" w:hAnsi="Cambria"/>
          <w:sz w:val="20"/>
          <w:szCs w:val="20"/>
        </w:rPr>
        <w:t xml:space="preserve"> </w:t>
      </w:r>
      <w:r w:rsidRPr="00912A03">
        <w:rPr>
          <w:rFonts w:ascii="Cambria" w:hAnsi="Cambria"/>
          <w:i/>
          <w:sz w:val="20"/>
          <w:szCs w:val="20"/>
        </w:rPr>
        <w:t>(napjatý, nadutý &lt; nadout se)</w:t>
      </w:r>
      <w:r w:rsidRPr="00912A03">
        <w:rPr>
          <w:rFonts w:ascii="Cambria" w:hAnsi="Cambria"/>
          <w:sz w:val="20"/>
          <w:szCs w:val="20"/>
        </w:rPr>
        <w:t xml:space="preserve"> ke slovesům dokonavým</w:t>
      </w:r>
    </w:p>
    <w:p w:rsidR="0057245C" w:rsidRPr="00912A03" w:rsidRDefault="0057245C" w:rsidP="00354368">
      <w:pPr>
        <w:pStyle w:val="Zkladntext"/>
        <w:numPr>
          <w:ilvl w:val="1"/>
          <w:numId w:val="21"/>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velmi produktivní formant ke slovesům nedokonavým </w:t>
      </w:r>
      <w:r w:rsidRPr="00912A03">
        <w:rPr>
          <w:rFonts w:ascii="Cambria" w:hAnsi="Cambria"/>
          <w:b/>
          <w:i/>
          <w:sz w:val="20"/>
          <w:szCs w:val="20"/>
        </w:rPr>
        <w:t>-n-ý</w:t>
      </w:r>
      <w:r w:rsidRPr="00912A03">
        <w:rPr>
          <w:rFonts w:ascii="Cambria" w:hAnsi="Cambria"/>
          <w:i/>
          <w:sz w:val="20"/>
          <w:szCs w:val="20"/>
        </w:rPr>
        <w:t xml:space="preserve"> (vařený, tištěný</w:t>
      </w:r>
      <w:r w:rsidRPr="00912A03">
        <w:rPr>
          <w:rFonts w:ascii="Cambria" w:hAnsi="Cambria"/>
          <w:b/>
          <w:i/>
          <w:sz w:val="20"/>
          <w:szCs w:val="20"/>
        </w:rPr>
        <w:t>), -t-ý</w:t>
      </w:r>
      <w:r w:rsidRPr="00912A03">
        <w:rPr>
          <w:rFonts w:ascii="Cambria" w:hAnsi="Cambria"/>
          <w:i/>
          <w:sz w:val="20"/>
          <w:szCs w:val="20"/>
        </w:rPr>
        <w:t xml:space="preserve"> (bitý)</w:t>
      </w:r>
    </w:p>
    <w:p w:rsidR="0057245C" w:rsidRPr="00912A03" w:rsidRDefault="0057245C" w:rsidP="00354368">
      <w:pPr>
        <w:pStyle w:val="Zkladntext"/>
        <w:numPr>
          <w:ilvl w:val="1"/>
          <w:numId w:val="21"/>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málo průhledná slova </w:t>
      </w:r>
      <w:r w:rsidRPr="00912A03">
        <w:rPr>
          <w:rFonts w:ascii="Cambria" w:hAnsi="Cambria"/>
          <w:i/>
          <w:sz w:val="20"/>
          <w:szCs w:val="20"/>
        </w:rPr>
        <w:t>červený</w:t>
      </w:r>
      <w:r w:rsidRPr="00912A03">
        <w:rPr>
          <w:rFonts w:ascii="Cambria" w:hAnsi="Cambria"/>
          <w:sz w:val="20"/>
          <w:szCs w:val="20"/>
        </w:rPr>
        <w:t xml:space="preserve"> &lt; obarvený červem a </w:t>
      </w:r>
      <w:r w:rsidRPr="00912A03">
        <w:rPr>
          <w:rFonts w:ascii="Cambria" w:hAnsi="Cambria"/>
          <w:i/>
          <w:sz w:val="20"/>
          <w:szCs w:val="20"/>
        </w:rPr>
        <w:t>zelený</w:t>
      </w:r>
      <w:r w:rsidRPr="00912A03">
        <w:rPr>
          <w:rFonts w:ascii="Cambria" w:hAnsi="Cambria"/>
          <w:sz w:val="20"/>
          <w:szCs w:val="20"/>
        </w:rPr>
        <w:t xml:space="preserve"> &lt; obarvený „zelím“, rostlinnou šťávou</w:t>
      </w:r>
    </w:p>
    <w:p w:rsidR="0057245C" w:rsidRPr="00912A03" w:rsidRDefault="0057245C" w:rsidP="0057245C">
      <w:pPr>
        <w:pStyle w:val="Textbody"/>
        <w:jc w:val="both"/>
        <w:rPr>
          <w:rFonts w:ascii="Cambria" w:hAnsi="Cambria"/>
          <w:sz w:val="20"/>
          <w:szCs w:val="20"/>
        </w:rPr>
      </w:pPr>
    </w:p>
    <w:p w:rsidR="0057245C" w:rsidRPr="00912A03" w:rsidRDefault="0057245C" w:rsidP="0057245C">
      <w:pPr>
        <w:pStyle w:val="Nadpis41"/>
        <w:jc w:val="both"/>
        <w:rPr>
          <w:rFonts w:ascii="Cambria" w:hAnsi="Cambria"/>
          <w:sz w:val="20"/>
          <w:szCs w:val="20"/>
        </w:rPr>
      </w:pPr>
      <w:r w:rsidRPr="00912A03">
        <w:rPr>
          <w:rFonts w:ascii="Cambria" w:hAnsi="Cambria"/>
          <w:sz w:val="20"/>
          <w:szCs w:val="20"/>
        </w:rPr>
        <w:t>Adjektiva účelová</w:t>
      </w:r>
    </w:p>
    <w:p w:rsidR="0057245C" w:rsidRPr="00912A03" w:rsidRDefault="0057245C"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znamená „určen k vykonávání činnosti označené fundujícím slovesem“ (</w:t>
      </w:r>
      <w:r w:rsidRPr="00912A03">
        <w:rPr>
          <w:rFonts w:ascii="Cambria" w:hAnsi="Cambria"/>
          <w:i/>
          <w:sz w:val="20"/>
          <w:szCs w:val="20"/>
        </w:rPr>
        <w:t>čistící</w:t>
      </w:r>
      <w:r w:rsidRPr="00912A03">
        <w:rPr>
          <w:rFonts w:ascii="Cambria" w:hAnsi="Cambria"/>
          <w:sz w:val="20"/>
          <w:szCs w:val="20"/>
        </w:rPr>
        <w:t xml:space="preserve"> = procesuální, </w:t>
      </w:r>
      <w:r w:rsidRPr="00912A03">
        <w:rPr>
          <w:rFonts w:ascii="Cambria" w:hAnsi="Cambria"/>
          <w:i/>
          <w:sz w:val="20"/>
          <w:szCs w:val="20"/>
        </w:rPr>
        <w:t>čisticí</w:t>
      </w:r>
      <w:r w:rsidRPr="00912A03">
        <w:rPr>
          <w:rFonts w:ascii="Cambria" w:hAnsi="Cambria"/>
          <w:sz w:val="20"/>
          <w:szCs w:val="20"/>
        </w:rPr>
        <w:t xml:space="preserve"> = účelové)</w:t>
      </w:r>
    </w:p>
    <w:p w:rsidR="0057245C" w:rsidRPr="00912A03" w:rsidRDefault="0057245C"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 xml:space="preserve">produktivní formant </w:t>
      </w:r>
      <w:r w:rsidRPr="00912A03">
        <w:rPr>
          <w:rFonts w:ascii="Cambria" w:hAnsi="Cambria"/>
          <w:b/>
          <w:i/>
          <w:sz w:val="20"/>
          <w:szCs w:val="20"/>
        </w:rPr>
        <w:t>-c-í</w:t>
      </w:r>
      <w:r w:rsidRPr="00912A03">
        <w:rPr>
          <w:rFonts w:ascii="Cambria" w:hAnsi="Cambria"/>
          <w:sz w:val="20"/>
          <w:szCs w:val="20"/>
        </w:rPr>
        <w:t xml:space="preserve"> (</w:t>
      </w:r>
      <w:r w:rsidRPr="00912A03">
        <w:rPr>
          <w:rFonts w:ascii="Cambria" w:hAnsi="Cambria"/>
          <w:i/>
          <w:sz w:val="20"/>
          <w:szCs w:val="20"/>
        </w:rPr>
        <w:t>bicí, tahací, hasicí</w:t>
      </w:r>
      <w:r w:rsidRPr="00912A03">
        <w:rPr>
          <w:rFonts w:ascii="Cambria" w:hAnsi="Cambria"/>
          <w:sz w:val="20"/>
          <w:szCs w:val="20"/>
        </w:rPr>
        <w:t>)</w:t>
      </w:r>
    </w:p>
    <w:p w:rsidR="0057245C" w:rsidRPr="00912A03" w:rsidRDefault="0057245C"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 xml:space="preserve">další formanty </w:t>
      </w:r>
      <w:r w:rsidRPr="00912A03">
        <w:rPr>
          <w:rFonts w:ascii="Cambria" w:hAnsi="Cambria"/>
          <w:b/>
          <w:sz w:val="20"/>
          <w:szCs w:val="20"/>
        </w:rPr>
        <w:t>-</w:t>
      </w:r>
      <w:r w:rsidRPr="00912A03">
        <w:rPr>
          <w:rFonts w:ascii="Cambria" w:hAnsi="Cambria"/>
          <w:b/>
          <w:i/>
          <w:sz w:val="20"/>
          <w:szCs w:val="20"/>
        </w:rPr>
        <w:t>ac-í</w:t>
      </w:r>
      <w:r w:rsidRPr="00912A03">
        <w:rPr>
          <w:rFonts w:ascii="Cambria" w:hAnsi="Cambria"/>
          <w:i/>
          <w:sz w:val="20"/>
          <w:szCs w:val="20"/>
        </w:rPr>
        <w:t xml:space="preserve"> (hnětací), </w:t>
      </w:r>
      <w:r w:rsidRPr="00912A03">
        <w:rPr>
          <w:rFonts w:ascii="Cambria" w:hAnsi="Cambria"/>
          <w:b/>
          <w:i/>
          <w:sz w:val="20"/>
          <w:szCs w:val="20"/>
        </w:rPr>
        <w:t>-ic-í</w:t>
      </w:r>
      <w:r w:rsidRPr="00912A03">
        <w:rPr>
          <w:rFonts w:ascii="Cambria" w:hAnsi="Cambria"/>
          <w:i/>
          <w:sz w:val="20"/>
          <w:szCs w:val="20"/>
        </w:rPr>
        <w:t xml:space="preserve"> (žehlicí), -</w:t>
      </w:r>
      <w:r w:rsidRPr="00912A03">
        <w:rPr>
          <w:rFonts w:ascii="Cambria" w:hAnsi="Cambria"/>
          <w:b/>
          <w:i/>
          <w:sz w:val="20"/>
          <w:szCs w:val="20"/>
        </w:rPr>
        <w:t>n-í</w:t>
      </w:r>
      <w:r w:rsidRPr="00912A03">
        <w:rPr>
          <w:rFonts w:ascii="Cambria" w:hAnsi="Cambria"/>
          <w:i/>
          <w:sz w:val="20"/>
          <w:szCs w:val="20"/>
        </w:rPr>
        <w:t xml:space="preserve"> (učební), </w:t>
      </w:r>
      <w:r w:rsidRPr="00912A03">
        <w:rPr>
          <w:rFonts w:ascii="Cambria" w:hAnsi="Cambria"/>
          <w:b/>
          <w:i/>
          <w:sz w:val="20"/>
          <w:szCs w:val="20"/>
        </w:rPr>
        <w:t>-n-ý</w:t>
      </w:r>
      <w:r w:rsidRPr="00912A03">
        <w:rPr>
          <w:rFonts w:ascii="Cambria" w:hAnsi="Cambria"/>
          <w:i/>
          <w:sz w:val="20"/>
          <w:szCs w:val="20"/>
        </w:rPr>
        <w:t xml:space="preserve"> (bodný), -</w:t>
      </w:r>
      <w:r w:rsidRPr="00912A03">
        <w:rPr>
          <w:rFonts w:ascii="Cambria" w:hAnsi="Cambria"/>
          <w:b/>
          <w:i/>
          <w:sz w:val="20"/>
          <w:szCs w:val="20"/>
        </w:rPr>
        <w:t>ov-ý</w:t>
      </w:r>
      <w:r w:rsidRPr="00912A03">
        <w:rPr>
          <w:rFonts w:ascii="Cambria" w:hAnsi="Cambria"/>
          <w:i/>
          <w:sz w:val="20"/>
          <w:szCs w:val="20"/>
        </w:rPr>
        <w:t xml:space="preserve"> (výběrový</w:t>
      </w:r>
      <w:r w:rsidRPr="00912A03">
        <w:rPr>
          <w:rFonts w:ascii="Cambria" w:hAnsi="Cambria"/>
          <w:sz w:val="20"/>
          <w:szCs w:val="20"/>
        </w:rPr>
        <w:t>)</w:t>
      </w:r>
    </w:p>
    <w:p w:rsidR="0057245C" w:rsidRPr="00912A03" w:rsidRDefault="0057245C" w:rsidP="0057245C">
      <w:pPr>
        <w:pStyle w:val="Textbody"/>
        <w:jc w:val="both"/>
        <w:rPr>
          <w:rFonts w:ascii="Cambria" w:hAnsi="Cambria"/>
          <w:sz w:val="20"/>
          <w:szCs w:val="20"/>
        </w:rPr>
      </w:pPr>
    </w:p>
    <w:p w:rsidR="0057245C" w:rsidRPr="00912A03" w:rsidRDefault="0057245C" w:rsidP="0057245C">
      <w:pPr>
        <w:pStyle w:val="Nadpis41"/>
        <w:jc w:val="both"/>
        <w:rPr>
          <w:rFonts w:ascii="Cambria" w:hAnsi="Cambria"/>
          <w:sz w:val="20"/>
          <w:szCs w:val="20"/>
        </w:rPr>
      </w:pPr>
      <w:r w:rsidRPr="00912A03">
        <w:rPr>
          <w:rFonts w:ascii="Cambria" w:hAnsi="Cambria"/>
          <w:sz w:val="20"/>
          <w:szCs w:val="20"/>
        </w:rPr>
        <w:t>adjektiva pasivních možností (sklonu)</w:t>
      </w:r>
    </w:p>
    <w:p w:rsidR="0057245C" w:rsidRPr="00912A03" w:rsidRDefault="0057245C"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 xml:space="preserve">znamená „je možné s nimi činit to, co vyjadřuje fundující sloveso“, např. </w:t>
      </w:r>
      <w:r w:rsidRPr="00912A03">
        <w:rPr>
          <w:rFonts w:ascii="Cambria" w:hAnsi="Cambria"/>
          <w:i/>
          <w:sz w:val="20"/>
          <w:szCs w:val="20"/>
        </w:rPr>
        <w:t>dělitelný = lze dělit</w:t>
      </w:r>
    </w:p>
    <w:p w:rsidR="0057245C" w:rsidRPr="00912A03" w:rsidRDefault="0057245C"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 xml:space="preserve">produktivní formant </w:t>
      </w:r>
      <w:r w:rsidRPr="00912A03">
        <w:rPr>
          <w:rFonts w:ascii="Cambria" w:hAnsi="Cambria"/>
          <w:b/>
          <w:sz w:val="20"/>
          <w:szCs w:val="20"/>
        </w:rPr>
        <w:t>-</w:t>
      </w:r>
      <w:r w:rsidRPr="00912A03">
        <w:rPr>
          <w:rFonts w:ascii="Cambria" w:hAnsi="Cambria"/>
          <w:b/>
          <w:i/>
          <w:sz w:val="20"/>
          <w:szCs w:val="20"/>
        </w:rPr>
        <w:t>teln-ý</w:t>
      </w:r>
      <w:r w:rsidRPr="00912A03">
        <w:rPr>
          <w:rFonts w:ascii="Cambria" w:hAnsi="Cambria"/>
          <w:i/>
          <w:sz w:val="20"/>
          <w:szCs w:val="20"/>
        </w:rPr>
        <w:t xml:space="preserve"> (dělitelný, léčitelný, měřitelný, vychovatelný), varianta – </w:t>
      </w:r>
      <w:r w:rsidRPr="00912A03">
        <w:rPr>
          <w:rFonts w:ascii="Cambria" w:hAnsi="Cambria"/>
          <w:b/>
          <w:i/>
          <w:sz w:val="20"/>
          <w:szCs w:val="20"/>
        </w:rPr>
        <w:t>iteln-ý</w:t>
      </w:r>
      <w:r w:rsidRPr="00912A03">
        <w:rPr>
          <w:rFonts w:ascii="Cambria" w:hAnsi="Cambria"/>
          <w:i/>
          <w:sz w:val="20"/>
          <w:szCs w:val="20"/>
        </w:rPr>
        <w:t xml:space="preserve"> (viditelný)</w:t>
      </w:r>
    </w:p>
    <w:p w:rsidR="0057245C" w:rsidRPr="00912A03" w:rsidRDefault="0057245C"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 xml:space="preserve">další formant </w:t>
      </w:r>
      <w:r w:rsidRPr="00912A03">
        <w:rPr>
          <w:rFonts w:ascii="Cambria" w:hAnsi="Cambria"/>
          <w:b/>
          <w:i/>
          <w:sz w:val="20"/>
          <w:szCs w:val="20"/>
        </w:rPr>
        <w:t>-n-ý</w:t>
      </w:r>
      <w:r w:rsidRPr="00912A03">
        <w:rPr>
          <w:rFonts w:ascii="Cambria" w:hAnsi="Cambria"/>
          <w:i/>
          <w:sz w:val="20"/>
          <w:szCs w:val="20"/>
        </w:rPr>
        <w:t xml:space="preserve"> (dojný, orný)</w:t>
      </w:r>
    </w:p>
    <w:p w:rsidR="0057245C" w:rsidRPr="00912A03" w:rsidRDefault="0057245C"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citelný, slučitelný, poddajný, kujný (kout)</w:t>
      </w:r>
    </w:p>
    <w:p w:rsidR="0057245C" w:rsidRPr="00912A03" w:rsidRDefault="0057245C" w:rsidP="0057245C">
      <w:pPr>
        <w:pStyle w:val="Textbody"/>
        <w:jc w:val="both"/>
        <w:rPr>
          <w:rFonts w:ascii="Cambria" w:hAnsi="Cambria"/>
          <w:sz w:val="20"/>
          <w:szCs w:val="20"/>
        </w:rPr>
      </w:pPr>
    </w:p>
    <w:p w:rsidR="0057245C" w:rsidRPr="00912A03" w:rsidRDefault="0057245C" w:rsidP="0057245C">
      <w:pPr>
        <w:pStyle w:val="Nadpis41"/>
        <w:jc w:val="both"/>
        <w:rPr>
          <w:rFonts w:ascii="Cambria" w:hAnsi="Cambria"/>
          <w:sz w:val="20"/>
          <w:szCs w:val="20"/>
        </w:rPr>
      </w:pPr>
      <w:r w:rsidRPr="00912A03">
        <w:rPr>
          <w:rFonts w:ascii="Cambria" w:hAnsi="Cambria"/>
          <w:sz w:val="20"/>
          <w:szCs w:val="20"/>
        </w:rPr>
        <w:t>Adjektiva široce dějové vztahová</w:t>
      </w:r>
    </w:p>
    <w:p w:rsidR="0057245C" w:rsidRPr="00912A03" w:rsidRDefault="0057245C"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vágně definovaná</w:t>
      </w:r>
    </w:p>
    <w:p w:rsidR="0057245C" w:rsidRPr="00912A03" w:rsidRDefault="0057245C"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nemají jasný významový příznak, široce vztahová</w:t>
      </w:r>
    </w:p>
    <w:p w:rsidR="0057245C" w:rsidRPr="00912A03" w:rsidRDefault="0057245C"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ve většině případů mohou být fundujícími slovy jak slovesa, tak i dějová substantiva, určení fundujícího slova je problematické</w:t>
      </w:r>
    </w:p>
    <w:p w:rsidR="0057245C" w:rsidRPr="00912A03" w:rsidRDefault="0057245C"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někdy nejsou samostatně vydělována</w:t>
      </w:r>
    </w:p>
    <w:p w:rsidR="0057245C" w:rsidRPr="00912A03" w:rsidRDefault="0057245C"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b/>
          <w:sz w:val="20"/>
          <w:szCs w:val="20"/>
        </w:rPr>
        <w:t>-</w:t>
      </w:r>
      <w:r w:rsidRPr="00912A03">
        <w:rPr>
          <w:rFonts w:ascii="Cambria" w:hAnsi="Cambria"/>
          <w:b/>
          <w:i/>
          <w:sz w:val="20"/>
          <w:szCs w:val="20"/>
        </w:rPr>
        <w:t>n-ý</w:t>
      </w:r>
      <w:r w:rsidRPr="00912A03">
        <w:rPr>
          <w:rFonts w:ascii="Cambria" w:hAnsi="Cambria"/>
          <w:i/>
          <w:sz w:val="20"/>
          <w:szCs w:val="20"/>
        </w:rPr>
        <w:t xml:space="preserve"> (berný, branný, nápadný, netečný, záživný), </w:t>
      </w:r>
      <w:r w:rsidRPr="00912A03">
        <w:rPr>
          <w:rFonts w:ascii="Cambria" w:hAnsi="Cambria"/>
          <w:b/>
          <w:i/>
          <w:sz w:val="20"/>
          <w:szCs w:val="20"/>
        </w:rPr>
        <w:t>-n-í</w:t>
      </w:r>
      <w:r w:rsidRPr="00912A03">
        <w:rPr>
          <w:rFonts w:ascii="Cambria" w:hAnsi="Cambria"/>
          <w:i/>
          <w:sz w:val="20"/>
          <w:szCs w:val="20"/>
        </w:rPr>
        <w:t xml:space="preserve"> (těžní, trestní, kupní, investiční- cizí), </w:t>
      </w:r>
      <w:r w:rsidRPr="00912A03">
        <w:rPr>
          <w:rFonts w:ascii="Cambria" w:hAnsi="Cambria"/>
          <w:b/>
          <w:i/>
          <w:sz w:val="20"/>
          <w:szCs w:val="20"/>
        </w:rPr>
        <w:t>-ov-ý</w:t>
      </w:r>
      <w:r w:rsidRPr="00912A03">
        <w:rPr>
          <w:rFonts w:ascii="Cambria" w:hAnsi="Cambria"/>
          <w:i/>
          <w:sz w:val="20"/>
          <w:szCs w:val="20"/>
        </w:rPr>
        <w:t xml:space="preserve"> , </w:t>
      </w:r>
      <w:r w:rsidRPr="00912A03">
        <w:rPr>
          <w:rFonts w:ascii="Cambria" w:hAnsi="Cambria"/>
          <w:sz w:val="20"/>
          <w:szCs w:val="20"/>
        </w:rPr>
        <w:t xml:space="preserve">pojí se s dějovými jmény </w:t>
      </w:r>
      <w:r w:rsidRPr="00912A03">
        <w:rPr>
          <w:rFonts w:ascii="Cambria" w:hAnsi="Cambria"/>
          <w:i/>
          <w:sz w:val="20"/>
          <w:szCs w:val="20"/>
        </w:rPr>
        <w:t>(proudový, růstový, pohybový)</w:t>
      </w:r>
    </w:p>
    <w:p w:rsidR="0057245C" w:rsidRPr="00912A03" w:rsidRDefault="0057245C">
      <w:pPr>
        <w:widowControl/>
        <w:suppressAutoHyphens w:val="0"/>
        <w:rPr>
          <w:rFonts w:ascii="Cambria" w:hAnsi="Cambria" w:cs="Tahoma"/>
          <w:b/>
          <w:bCs/>
          <w:smallCaps/>
          <w:color w:val="000000"/>
          <w:sz w:val="20"/>
          <w:szCs w:val="20"/>
        </w:rPr>
      </w:pPr>
      <w:r w:rsidRPr="00912A03">
        <w:rPr>
          <w:rFonts w:ascii="Cambria" w:hAnsi="Cambria" w:cs="Tahoma"/>
          <w:b/>
          <w:bCs/>
          <w:smallCaps/>
          <w:color w:val="000000"/>
          <w:sz w:val="20"/>
          <w:szCs w:val="20"/>
        </w:rPr>
        <w:br w:type="page"/>
      </w:r>
    </w:p>
    <w:p w:rsidR="0008226C" w:rsidRPr="00912A03" w:rsidRDefault="0016303B" w:rsidP="004012B0">
      <w:pPr>
        <w:pStyle w:val="Nadpis1"/>
        <w:pBdr>
          <w:bottom w:val="single" w:sz="4" w:space="1" w:color="auto"/>
        </w:pBdr>
        <w:jc w:val="center"/>
        <w:rPr>
          <w:rFonts w:ascii="Cambria" w:hAnsi="Cambria"/>
          <w:smallCaps/>
          <w:kern w:val="36"/>
          <w:sz w:val="32"/>
          <w:szCs w:val="32"/>
        </w:rPr>
      </w:pPr>
      <w:r w:rsidRPr="00912A03">
        <w:rPr>
          <w:rFonts w:ascii="Cambria" w:hAnsi="Cambria"/>
          <w:smallCaps/>
          <w:kern w:val="36"/>
          <w:sz w:val="32"/>
          <w:szCs w:val="32"/>
        </w:rPr>
        <w:t>8. Verbální prefixy – vz</w:t>
      </w:r>
      <w:r w:rsidR="004012B0" w:rsidRPr="00912A03">
        <w:rPr>
          <w:rFonts w:ascii="Cambria" w:hAnsi="Cambria"/>
          <w:smallCaps/>
          <w:kern w:val="36"/>
          <w:sz w:val="32"/>
          <w:szCs w:val="32"/>
        </w:rPr>
        <w:t>tah k vidu, valenci, předložkám</w:t>
      </w:r>
    </w:p>
    <w:p w:rsidR="008C076C" w:rsidRPr="00912A03" w:rsidRDefault="008C076C" w:rsidP="008C076C">
      <w:pPr>
        <w:pStyle w:val="Nadpis41"/>
        <w:jc w:val="both"/>
        <w:rPr>
          <w:rFonts w:ascii="Cambria" w:hAnsi="Cambria"/>
          <w:sz w:val="20"/>
          <w:szCs w:val="20"/>
        </w:rPr>
      </w:pPr>
      <w:r w:rsidRPr="00912A03">
        <w:rPr>
          <w:rFonts w:ascii="Cambria" w:hAnsi="Cambria"/>
          <w:sz w:val="20"/>
          <w:szCs w:val="20"/>
        </w:rPr>
        <w:t>Prefixace sloves – verbální prefixy</w:t>
      </w:r>
    </w:p>
    <w:p w:rsidR="008C076C" w:rsidRPr="00912A03" w:rsidRDefault="008C076C" w:rsidP="00354368">
      <w:pPr>
        <w:pStyle w:val="Zkladntext"/>
        <w:numPr>
          <w:ilvl w:val="0"/>
          <w:numId w:val="11"/>
        </w:numPr>
        <w:spacing w:after="80"/>
        <w:ind w:left="720" w:hanging="360"/>
        <w:jc w:val="both"/>
        <w:rPr>
          <w:rFonts w:ascii="Cambria" w:hAnsi="Cambria"/>
          <w:sz w:val="20"/>
          <w:szCs w:val="20"/>
        </w:rPr>
      </w:pPr>
      <w:r w:rsidRPr="00912A03">
        <w:rPr>
          <w:rFonts w:ascii="Cambria" w:hAnsi="Cambria"/>
          <w:sz w:val="20"/>
          <w:szCs w:val="20"/>
        </w:rPr>
        <w:t xml:space="preserve">kompletní inventář domácích sufixů, mohou vyjadřovat nějaké významy, např. prostorové, časové vztahy: </w:t>
      </w:r>
      <w:r w:rsidRPr="00912A03">
        <w:rPr>
          <w:rFonts w:ascii="Cambria" w:hAnsi="Cambria"/>
          <w:b/>
          <w:i/>
          <w:sz w:val="20"/>
          <w:szCs w:val="20"/>
        </w:rPr>
        <w:t>do-, na-, nad(e)-, o-, ob(e)-, od(e)-, po-, pod(e)-, pro-, pře-, před(e)-, při-, roz(e)-, s(e)-, u-, v(e), vy-, vz(e)-, z(e)-, za-,</w:t>
      </w:r>
    </w:p>
    <w:p w:rsidR="008C076C" w:rsidRPr="00912A03" w:rsidRDefault="008C076C" w:rsidP="00354368">
      <w:pPr>
        <w:pStyle w:val="Zkladntext"/>
        <w:numPr>
          <w:ilvl w:val="0"/>
          <w:numId w:val="11"/>
        </w:numPr>
        <w:spacing w:after="80"/>
        <w:ind w:left="720" w:hanging="360"/>
        <w:jc w:val="both"/>
        <w:rPr>
          <w:rFonts w:ascii="Cambria" w:hAnsi="Cambria"/>
          <w:sz w:val="20"/>
          <w:szCs w:val="20"/>
        </w:rPr>
      </w:pPr>
      <w:r w:rsidRPr="00912A03">
        <w:rPr>
          <w:rFonts w:ascii="Cambria" w:hAnsi="Cambria"/>
          <w:b/>
          <w:sz w:val="20"/>
          <w:szCs w:val="20"/>
        </w:rPr>
        <w:t>ne-</w:t>
      </w:r>
      <w:r w:rsidRPr="00912A03">
        <w:rPr>
          <w:rFonts w:ascii="Cambria" w:hAnsi="Cambria"/>
          <w:sz w:val="20"/>
          <w:szCs w:val="20"/>
        </w:rPr>
        <w:t>; negace může někdy souviset se změnou vidu (běž tam → nechoď tam)</w:t>
      </w:r>
    </w:p>
    <w:p w:rsidR="008C076C" w:rsidRPr="00912A03" w:rsidRDefault="008C076C" w:rsidP="00354368">
      <w:pPr>
        <w:pStyle w:val="Zkladntext"/>
        <w:numPr>
          <w:ilvl w:val="0"/>
          <w:numId w:val="11"/>
        </w:numPr>
        <w:spacing w:after="80"/>
        <w:ind w:left="720" w:hanging="360"/>
        <w:jc w:val="both"/>
        <w:rPr>
          <w:rFonts w:ascii="Cambria" w:hAnsi="Cambria"/>
          <w:sz w:val="20"/>
          <w:szCs w:val="20"/>
        </w:rPr>
      </w:pPr>
      <w:r w:rsidRPr="00912A03">
        <w:rPr>
          <w:rFonts w:ascii="Cambria" w:hAnsi="Cambria"/>
          <w:b/>
          <w:sz w:val="20"/>
          <w:szCs w:val="20"/>
        </w:rPr>
        <w:t>cizí</w:t>
      </w:r>
      <w:r w:rsidRPr="00912A03">
        <w:rPr>
          <w:rFonts w:ascii="Cambria" w:hAnsi="Cambria"/>
          <w:sz w:val="20"/>
          <w:szCs w:val="20"/>
        </w:rPr>
        <w:t xml:space="preserve"> prefixy: </w:t>
      </w:r>
      <w:r w:rsidRPr="00912A03">
        <w:rPr>
          <w:rFonts w:ascii="Cambria" w:hAnsi="Cambria"/>
          <w:b/>
          <w:i/>
          <w:sz w:val="20"/>
          <w:szCs w:val="20"/>
        </w:rPr>
        <w:t>ab(s)-</w:t>
      </w:r>
      <w:r w:rsidRPr="00912A03">
        <w:rPr>
          <w:rFonts w:ascii="Cambria" w:hAnsi="Cambria"/>
          <w:i/>
          <w:sz w:val="20"/>
          <w:szCs w:val="20"/>
        </w:rPr>
        <w:t xml:space="preserve"> (absorbovat), </w:t>
      </w:r>
      <w:r w:rsidRPr="00912A03">
        <w:rPr>
          <w:rFonts w:ascii="Cambria" w:hAnsi="Cambria"/>
          <w:b/>
          <w:i/>
          <w:sz w:val="20"/>
          <w:szCs w:val="20"/>
        </w:rPr>
        <w:t>a(d)-</w:t>
      </w:r>
      <w:r w:rsidRPr="00912A03">
        <w:rPr>
          <w:rFonts w:ascii="Cambria" w:hAnsi="Cambria"/>
          <w:i/>
          <w:sz w:val="20"/>
          <w:szCs w:val="20"/>
        </w:rPr>
        <w:t xml:space="preserve"> (adoptovat, adaptovat), </w:t>
      </w:r>
      <w:r w:rsidRPr="00912A03">
        <w:rPr>
          <w:rFonts w:ascii="Cambria" w:hAnsi="Cambria"/>
          <w:b/>
          <w:i/>
          <w:sz w:val="20"/>
          <w:szCs w:val="20"/>
        </w:rPr>
        <w:t>de(z)-</w:t>
      </w:r>
      <w:r w:rsidRPr="00912A03">
        <w:rPr>
          <w:rFonts w:ascii="Cambria" w:hAnsi="Cambria"/>
          <w:i/>
          <w:sz w:val="20"/>
          <w:szCs w:val="20"/>
        </w:rPr>
        <w:t xml:space="preserve"> (deformovat, dezinterpretovat), </w:t>
      </w:r>
      <w:r w:rsidRPr="00912A03">
        <w:rPr>
          <w:rFonts w:ascii="Cambria" w:hAnsi="Cambria"/>
          <w:b/>
          <w:i/>
          <w:sz w:val="20"/>
          <w:szCs w:val="20"/>
        </w:rPr>
        <w:t>di(s)-</w:t>
      </w:r>
      <w:r w:rsidRPr="00912A03">
        <w:rPr>
          <w:rFonts w:ascii="Cambria" w:hAnsi="Cambria"/>
          <w:i/>
          <w:sz w:val="20"/>
          <w:szCs w:val="20"/>
        </w:rPr>
        <w:t xml:space="preserve"> (diferovat, disimilovat), </w:t>
      </w:r>
      <w:r w:rsidRPr="00912A03">
        <w:rPr>
          <w:rFonts w:ascii="Cambria" w:hAnsi="Cambria"/>
          <w:b/>
          <w:i/>
          <w:sz w:val="20"/>
          <w:szCs w:val="20"/>
        </w:rPr>
        <w:t>e(x)-</w:t>
      </w:r>
      <w:r w:rsidRPr="00912A03">
        <w:rPr>
          <w:rFonts w:ascii="Cambria" w:hAnsi="Cambria"/>
          <w:i/>
          <w:sz w:val="20"/>
          <w:szCs w:val="20"/>
        </w:rPr>
        <w:t xml:space="preserve"> (emigrovat, exportovat), </w:t>
      </w:r>
      <w:r w:rsidRPr="00912A03">
        <w:rPr>
          <w:rFonts w:ascii="Cambria" w:hAnsi="Cambria"/>
          <w:b/>
          <w:i/>
          <w:sz w:val="20"/>
          <w:szCs w:val="20"/>
        </w:rPr>
        <w:t>i(n)-/im</w:t>
      </w:r>
      <w:r w:rsidRPr="00912A03">
        <w:rPr>
          <w:rFonts w:ascii="Cambria" w:hAnsi="Cambria"/>
          <w:i/>
          <w:sz w:val="20"/>
          <w:szCs w:val="20"/>
        </w:rPr>
        <w:t xml:space="preserve">- (implikovat, imigrovat), </w:t>
      </w:r>
      <w:r w:rsidRPr="00912A03">
        <w:rPr>
          <w:rFonts w:ascii="Cambria" w:hAnsi="Cambria"/>
          <w:b/>
          <w:i/>
          <w:sz w:val="20"/>
          <w:szCs w:val="20"/>
        </w:rPr>
        <w:t>ko(n)-/kom-</w:t>
      </w:r>
      <w:r w:rsidRPr="00912A03">
        <w:rPr>
          <w:rFonts w:ascii="Cambria" w:hAnsi="Cambria"/>
          <w:i/>
          <w:sz w:val="20"/>
          <w:szCs w:val="20"/>
        </w:rPr>
        <w:t xml:space="preserve"> (konferovat, komponovat), </w:t>
      </w:r>
      <w:r w:rsidRPr="00912A03">
        <w:rPr>
          <w:rFonts w:ascii="Cambria" w:hAnsi="Cambria"/>
          <w:b/>
          <w:i/>
          <w:sz w:val="20"/>
          <w:szCs w:val="20"/>
        </w:rPr>
        <w:t>pre-</w:t>
      </w:r>
      <w:r w:rsidRPr="00912A03">
        <w:rPr>
          <w:rFonts w:ascii="Cambria" w:hAnsi="Cambria"/>
          <w:i/>
          <w:sz w:val="20"/>
          <w:szCs w:val="20"/>
        </w:rPr>
        <w:t xml:space="preserve"> (presuponovat), </w:t>
      </w:r>
      <w:r w:rsidRPr="00912A03">
        <w:rPr>
          <w:rFonts w:ascii="Cambria" w:hAnsi="Cambria"/>
          <w:b/>
          <w:i/>
          <w:sz w:val="20"/>
          <w:szCs w:val="20"/>
        </w:rPr>
        <w:t>re-</w:t>
      </w:r>
      <w:r w:rsidRPr="00912A03">
        <w:rPr>
          <w:rFonts w:ascii="Cambria" w:hAnsi="Cambria"/>
          <w:i/>
          <w:sz w:val="20"/>
          <w:szCs w:val="20"/>
        </w:rPr>
        <w:t xml:space="preserve"> (regenerovat), </w:t>
      </w:r>
      <w:r w:rsidRPr="00912A03">
        <w:rPr>
          <w:rFonts w:ascii="Cambria" w:hAnsi="Cambria"/>
          <w:b/>
          <w:i/>
          <w:sz w:val="20"/>
          <w:szCs w:val="20"/>
        </w:rPr>
        <w:t>su(b)-/sus</w:t>
      </w:r>
      <w:r w:rsidRPr="00912A03">
        <w:rPr>
          <w:rFonts w:ascii="Cambria" w:hAnsi="Cambria"/>
          <w:i/>
          <w:sz w:val="20"/>
          <w:szCs w:val="20"/>
        </w:rPr>
        <w:t xml:space="preserve"> (subordinovat, subskribovat), </w:t>
      </w:r>
      <w:r w:rsidRPr="00912A03">
        <w:rPr>
          <w:rFonts w:ascii="Cambria" w:hAnsi="Cambria"/>
          <w:b/>
          <w:i/>
          <w:sz w:val="20"/>
          <w:szCs w:val="20"/>
        </w:rPr>
        <w:t>trans-</w:t>
      </w:r>
      <w:r w:rsidRPr="00912A03">
        <w:rPr>
          <w:rFonts w:ascii="Cambria" w:hAnsi="Cambria"/>
          <w:i/>
          <w:sz w:val="20"/>
          <w:szCs w:val="20"/>
        </w:rPr>
        <w:t xml:space="preserve"> (transponovat)</w:t>
      </w:r>
    </w:p>
    <w:p w:rsidR="008C076C" w:rsidRPr="00912A03" w:rsidRDefault="008C076C" w:rsidP="008C076C">
      <w:pPr>
        <w:rPr>
          <w:rFonts w:ascii="Cambria" w:hAnsi="Cambria"/>
          <w:lang w:eastAsia="zh-CN" w:bidi="hi-IN"/>
        </w:rPr>
      </w:pPr>
    </w:p>
    <w:p w:rsidR="003C164C" w:rsidRPr="00912A03" w:rsidRDefault="003C164C" w:rsidP="003C164C">
      <w:pPr>
        <w:rPr>
          <w:rFonts w:ascii="Cambria" w:eastAsia="SimSun" w:hAnsi="Cambria" w:cs="Mangal"/>
          <w:b/>
          <w:bCs/>
          <w:smallCaps/>
          <w:spacing w:val="20"/>
          <w:kern w:val="3"/>
          <w:sz w:val="20"/>
          <w:szCs w:val="20"/>
          <w:lang w:eastAsia="zh-CN" w:bidi="hi-IN"/>
        </w:rPr>
      </w:pPr>
      <w:r w:rsidRPr="00912A03">
        <w:rPr>
          <w:rFonts w:ascii="Cambria" w:eastAsia="SimSun" w:hAnsi="Cambria" w:cs="Mangal"/>
          <w:b/>
          <w:bCs/>
          <w:smallCaps/>
          <w:spacing w:val="20"/>
          <w:kern w:val="3"/>
          <w:sz w:val="20"/>
          <w:szCs w:val="20"/>
          <w:lang w:eastAsia="zh-CN" w:bidi="hi-IN"/>
        </w:rPr>
        <w:t xml:space="preserve">Odvozování sloves předponami </w:t>
      </w:r>
    </w:p>
    <w:p w:rsidR="003C164C" w:rsidRPr="00912A03" w:rsidRDefault="003C164C" w:rsidP="00354368">
      <w:pPr>
        <w:pStyle w:val="Zkladntext"/>
        <w:numPr>
          <w:ilvl w:val="0"/>
          <w:numId w:val="11"/>
        </w:numPr>
        <w:tabs>
          <w:tab w:val="num" w:pos="720"/>
        </w:tabs>
        <w:spacing w:after="80"/>
        <w:ind w:left="720" w:hanging="360"/>
        <w:jc w:val="both"/>
        <w:rPr>
          <w:rFonts w:ascii="Cambria" w:hAnsi="Cambria"/>
          <w:b/>
          <w:bCs/>
          <w:i/>
          <w:iCs/>
          <w:sz w:val="20"/>
          <w:szCs w:val="20"/>
        </w:rPr>
      </w:pPr>
      <w:r w:rsidRPr="00912A03">
        <w:rPr>
          <w:rFonts w:ascii="Cambria" w:hAnsi="Cambria"/>
          <w:b/>
          <w:bCs/>
          <w:iCs/>
          <w:sz w:val="20"/>
          <w:szCs w:val="20"/>
        </w:rPr>
        <w:t>odvozování sloves předponami</w:t>
      </w:r>
      <w:r w:rsidRPr="00912A03">
        <w:rPr>
          <w:rFonts w:ascii="Cambria" w:hAnsi="Cambria"/>
          <w:sz w:val="20"/>
          <w:szCs w:val="20"/>
        </w:rPr>
        <w:t xml:space="preserve"> – základní, nejproduktivnější a nejfrekventovanější způsob tvoření sloves, dochází k obměně lexikálního významu, gramatický se nemění, až na možné změny vidu nebo valence slovesného děje </w:t>
      </w:r>
    </w:p>
    <w:p w:rsidR="001C4DE7" w:rsidRPr="00912A03" w:rsidRDefault="001C4DE7" w:rsidP="00354368">
      <w:pPr>
        <w:pStyle w:val="Zkladntext"/>
        <w:numPr>
          <w:ilvl w:val="0"/>
          <w:numId w:val="11"/>
        </w:numPr>
        <w:tabs>
          <w:tab w:val="num" w:pos="720"/>
        </w:tabs>
        <w:spacing w:after="80"/>
        <w:ind w:left="720" w:hanging="360"/>
        <w:jc w:val="both"/>
        <w:rPr>
          <w:rFonts w:ascii="Cambria" w:hAnsi="Cambria"/>
          <w:b/>
          <w:bCs/>
          <w:i/>
          <w:iCs/>
          <w:sz w:val="20"/>
          <w:szCs w:val="20"/>
        </w:rPr>
      </w:pPr>
      <w:r w:rsidRPr="00912A03">
        <w:rPr>
          <w:rFonts w:ascii="Cambria" w:hAnsi="Cambria"/>
          <w:b/>
          <w:bCs/>
          <w:iCs/>
          <w:sz w:val="20"/>
          <w:szCs w:val="20"/>
        </w:rPr>
        <w:t>prefixace sloves</w:t>
      </w:r>
      <w:r w:rsidRPr="00912A03">
        <w:rPr>
          <w:rFonts w:ascii="Cambria" w:hAnsi="Cambria"/>
          <w:bCs/>
          <w:iCs/>
          <w:sz w:val="20"/>
          <w:szCs w:val="20"/>
        </w:rPr>
        <w:t xml:space="preserve"> je hlavním způsobem jejich tvoření. Zvláštností prefixace sloves je fakt, že se při ní mění i jeden morfologický rys sloves, a to </w:t>
      </w:r>
      <w:r w:rsidRPr="00912A03">
        <w:rPr>
          <w:rFonts w:ascii="Cambria" w:hAnsi="Cambria"/>
          <w:b/>
          <w:bCs/>
          <w:iCs/>
          <w:sz w:val="20"/>
          <w:szCs w:val="20"/>
        </w:rPr>
        <w:t xml:space="preserve">vid </w:t>
      </w:r>
    </w:p>
    <w:p w:rsidR="00AE24F9" w:rsidRPr="00912A03" w:rsidRDefault="001C4DE7" w:rsidP="00354368">
      <w:pPr>
        <w:pStyle w:val="Zkladntext"/>
        <w:numPr>
          <w:ilvl w:val="1"/>
          <w:numId w:val="12"/>
        </w:numPr>
        <w:tabs>
          <w:tab w:val="num" w:pos="1440"/>
        </w:tabs>
        <w:spacing w:after="80"/>
        <w:ind w:left="1440" w:hanging="360"/>
        <w:jc w:val="both"/>
        <w:rPr>
          <w:rFonts w:ascii="Cambria" w:hAnsi="Cambria"/>
          <w:b/>
          <w:bCs/>
          <w:i/>
          <w:iCs/>
          <w:sz w:val="20"/>
          <w:szCs w:val="20"/>
        </w:rPr>
      </w:pPr>
      <w:r w:rsidRPr="00912A03">
        <w:rPr>
          <w:rFonts w:ascii="Cambria" w:hAnsi="Cambria"/>
          <w:bCs/>
          <w:iCs/>
          <w:sz w:val="20"/>
          <w:szCs w:val="20"/>
        </w:rPr>
        <w:t xml:space="preserve">kromě prefixu </w:t>
      </w:r>
      <w:r w:rsidRPr="00912A03">
        <w:rPr>
          <w:rFonts w:ascii="Cambria" w:hAnsi="Cambria"/>
          <w:bCs/>
          <w:i/>
          <w:iCs/>
          <w:sz w:val="20"/>
          <w:szCs w:val="20"/>
        </w:rPr>
        <w:t>po-</w:t>
      </w:r>
      <w:r w:rsidRPr="00912A03">
        <w:rPr>
          <w:rFonts w:ascii="Cambria" w:hAnsi="Cambria"/>
          <w:bCs/>
          <w:iCs/>
          <w:sz w:val="20"/>
          <w:szCs w:val="20"/>
        </w:rPr>
        <w:t xml:space="preserve"> u sloves pohybu a některých jim podobných (</w:t>
      </w:r>
      <w:r w:rsidRPr="00912A03">
        <w:rPr>
          <w:rFonts w:ascii="Cambria" w:hAnsi="Cambria"/>
          <w:bCs/>
          <w:i/>
          <w:iCs/>
          <w:sz w:val="20"/>
          <w:szCs w:val="20"/>
        </w:rPr>
        <w:t>poběžím, ponesu</w:t>
      </w:r>
      <w:r w:rsidRPr="00912A03">
        <w:rPr>
          <w:rFonts w:ascii="Cambria" w:hAnsi="Cambria"/>
          <w:bCs/>
          <w:iCs/>
          <w:sz w:val="20"/>
          <w:szCs w:val="20"/>
        </w:rPr>
        <w:t>), prefixů zá-, ná- (</w:t>
      </w:r>
      <w:r w:rsidRPr="00912A03">
        <w:rPr>
          <w:rFonts w:ascii="Cambria" w:hAnsi="Cambria"/>
          <w:bCs/>
          <w:i/>
          <w:iCs/>
          <w:sz w:val="20"/>
          <w:szCs w:val="20"/>
        </w:rPr>
        <w:t>záležet, náležet</w:t>
      </w:r>
      <w:r w:rsidRPr="00912A03">
        <w:rPr>
          <w:rFonts w:ascii="Cambria" w:hAnsi="Cambria"/>
          <w:bCs/>
          <w:iCs/>
          <w:sz w:val="20"/>
          <w:szCs w:val="20"/>
        </w:rPr>
        <w:t>) a prefi. ne (</w:t>
      </w:r>
      <w:r w:rsidRPr="00912A03">
        <w:rPr>
          <w:rFonts w:ascii="Cambria" w:hAnsi="Cambria"/>
          <w:bCs/>
          <w:i/>
          <w:iCs/>
          <w:sz w:val="20"/>
          <w:szCs w:val="20"/>
        </w:rPr>
        <w:t>nečíst)</w:t>
      </w:r>
    </w:p>
    <w:p w:rsidR="001C4DE7" w:rsidRPr="00912A03" w:rsidRDefault="001C4DE7" w:rsidP="00354368">
      <w:pPr>
        <w:pStyle w:val="Zkladntext"/>
        <w:numPr>
          <w:ilvl w:val="0"/>
          <w:numId w:val="18"/>
        </w:numPr>
        <w:spacing w:after="80"/>
        <w:jc w:val="both"/>
        <w:rPr>
          <w:rFonts w:ascii="Cambria" w:hAnsi="Cambria"/>
          <w:b/>
          <w:bCs/>
          <w:i/>
          <w:iCs/>
          <w:sz w:val="20"/>
          <w:szCs w:val="20"/>
        </w:rPr>
      </w:pPr>
      <w:r w:rsidRPr="00912A03">
        <w:rPr>
          <w:rFonts w:ascii="Cambria" w:hAnsi="Cambria"/>
          <w:bCs/>
          <w:iCs/>
          <w:sz w:val="20"/>
          <w:szCs w:val="20"/>
        </w:rPr>
        <w:t xml:space="preserve">od prefixace substantiv a adjektiv se odlišuje tím, že jejím výsledem není u sloves jen modifikace jejich významu, ale též změny zásadnější – a to </w:t>
      </w:r>
      <w:r w:rsidRPr="00912A03">
        <w:rPr>
          <w:rFonts w:ascii="Cambria" w:hAnsi="Cambria"/>
          <w:b/>
          <w:bCs/>
          <w:iCs/>
          <w:sz w:val="20"/>
          <w:szCs w:val="20"/>
        </w:rPr>
        <w:t>mutace</w:t>
      </w:r>
      <w:r w:rsidRPr="00912A03">
        <w:rPr>
          <w:rFonts w:ascii="Cambria" w:hAnsi="Cambria"/>
          <w:bCs/>
          <w:iCs/>
          <w:sz w:val="20"/>
          <w:szCs w:val="20"/>
        </w:rPr>
        <w:t>. Význam prefixu je vždy kombinován s významem základového slovesa, proto lze mluvit o stejném n. podobném významu jedné předpony jen v souvislosti s určitým okruhem sloves</w:t>
      </w:r>
    </w:p>
    <w:p w:rsidR="003C164C" w:rsidRPr="00912A03" w:rsidRDefault="003C164C" w:rsidP="00354368">
      <w:pPr>
        <w:pStyle w:val="Zkladntext"/>
        <w:numPr>
          <w:ilvl w:val="0"/>
          <w:numId w:val="11"/>
        </w:numPr>
        <w:tabs>
          <w:tab w:val="num" w:pos="720"/>
        </w:tabs>
        <w:spacing w:after="80"/>
        <w:ind w:left="720" w:hanging="360"/>
        <w:jc w:val="both"/>
        <w:rPr>
          <w:rFonts w:ascii="Cambria" w:hAnsi="Cambria"/>
          <w:b/>
          <w:bCs/>
          <w:iCs/>
          <w:sz w:val="20"/>
          <w:szCs w:val="20"/>
        </w:rPr>
      </w:pPr>
      <w:r w:rsidRPr="00912A03">
        <w:rPr>
          <w:rFonts w:ascii="Cambria" w:hAnsi="Cambria"/>
          <w:b/>
          <w:bCs/>
          <w:iCs/>
          <w:sz w:val="20"/>
          <w:szCs w:val="20"/>
        </w:rPr>
        <w:t>funkce slovesných předpon</w:t>
      </w:r>
    </w:p>
    <w:p w:rsidR="003C164C" w:rsidRPr="00912A03" w:rsidRDefault="003C164C" w:rsidP="00354368">
      <w:pPr>
        <w:pStyle w:val="Zkladntext"/>
        <w:numPr>
          <w:ilvl w:val="1"/>
          <w:numId w:val="4"/>
        </w:numPr>
        <w:spacing w:after="80"/>
        <w:jc w:val="both"/>
        <w:rPr>
          <w:rFonts w:ascii="Cambria" w:hAnsi="Cambria"/>
          <w:sz w:val="20"/>
          <w:szCs w:val="20"/>
        </w:rPr>
      </w:pPr>
      <w:r w:rsidRPr="00912A03">
        <w:rPr>
          <w:rFonts w:ascii="Cambria" w:hAnsi="Cambria"/>
          <w:bCs/>
          <w:iCs/>
          <w:sz w:val="20"/>
          <w:szCs w:val="20"/>
        </w:rPr>
        <w:t>modifikace</w:t>
      </w:r>
      <w:r w:rsidRPr="00912A03">
        <w:rPr>
          <w:rFonts w:ascii="Cambria" w:hAnsi="Cambria"/>
          <w:sz w:val="20"/>
          <w:szCs w:val="20"/>
        </w:rPr>
        <w:t xml:space="preserve"> významů místních (umístění, směřování děje) – </w:t>
      </w:r>
      <w:r w:rsidRPr="00912A03">
        <w:rPr>
          <w:rFonts w:ascii="Cambria" w:hAnsi="Cambria"/>
          <w:i/>
          <w:iCs/>
          <w:sz w:val="20"/>
          <w:szCs w:val="20"/>
        </w:rPr>
        <w:t>zaklonit, vložit, odjet</w:t>
      </w:r>
    </w:p>
    <w:p w:rsidR="003C164C" w:rsidRPr="00912A03" w:rsidRDefault="003C164C" w:rsidP="00354368">
      <w:pPr>
        <w:pStyle w:val="Zkladntext"/>
        <w:numPr>
          <w:ilvl w:val="1"/>
          <w:numId w:val="4"/>
        </w:numPr>
        <w:spacing w:after="80"/>
        <w:jc w:val="both"/>
        <w:rPr>
          <w:rFonts w:ascii="Cambria" w:hAnsi="Cambria"/>
          <w:sz w:val="20"/>
          <w:szCs w:val="20"/>
        </w:rPr>
      </w:pPr>
      <w:r w:rsidRPr="00912A03">
        <w:rPr>
          <w:rFonts w:ascii="Cambria" w:hAnsi="Cambria"/>
          <w:bCs/>
          <w:iCs/>
          <w:sz w:val="20"/>
          <w:szCs w:val="20"/>
        </w:rPr>
        <w:t>modifikace</w:t>
      </w:r>
      <w:r w:rsidRPr="00912A03">
        <w:rPr>
          <w:rFonts w:ascii="Cambria" w:hAnsi="Cambria"/>
          <w:sz w:val="20"/>
          <w:szCs w:val="20"/>
        </w:rPr>
        <w:t xml:space="preserve"> významů časových (charakteristika průběhu děje v čase) – </w:t>
      </w:r>
      <w:r w:rsidRPr="00912A03">
        <w:rPr>
          <w:rFonts w:ascii="Cambria" w:hAnsi="Cambria"/>
          <w:i/>
          <w:iCs/>
          <w:sz w:val="20"/>
          <w:szCs w:val="20"/>
        </w:rPr>
        <w:t>zaposlouchat se, předzásobit</w:t>
      </w:r>
    </w:p>
    <w:p w:rsidR="003C164C" w:rsidRPr="00912A03" w:rsidRDefault="003C164C" w:rsidP="00354368">
      <w:pPr>
        <w:pStyle w:val="Zkladntext"/>
        <w:numPr>
          <w:ilvl w:val="1"/>
          <w:numId w:val="4"/>
        </w:numPr>
        <w:spacing w:after="80"/>
        <w:jc w:val="both"/>
        <w:rPr>
          <w:rFonts w:ascii="Cambria" w:hAnsi="Cambria"/>
          <w:sz w:val="20"/>
          <w:szCs w:val="20"/>
        </w:rPr>
      </w:pPr>
      <w:r w:rsidRPr="00912A03">
        <w:rPr>
          <w:rFonts w:ascii="Cambria" w:hAnsi="Cambria"/>
          <w:bCs/>
          <w:iCs/>
          <w:sz w:val="20"/>
          <w:szCs w:val="20"/>
        </w:rPr>
        <w:t>modifikace</w:t>
      </w:r>
      <w:r w:rsidRPr="00912A03">
        <w:rPr>
          <w:rFonts w:ascii="Cambria" w:hAnsi="Cambria"/>
          <w:sz w:val="20"/>
          <w:szCs w:val="20"/>
        </w:rPr>
        <w:t xml:space="preserve"> významů způsobu slovesného děje (míra, intenzita, postupnost) – </w:t>
      </w:r>
      <w:r w:rsidRPr="00912A03">
        <w:rPr>
          <w:rFonts w:ascii="Cambria" w:hAnsi="Cambria"/>
          <w:i/>
          <w:iCs/>
          <w:sz w:val="20"/>
          <w:szCs w:val="20"/>
        </w:rPr>
        <w:t>pokřivit, přesolit, překřičet</w:t>
      </w:r>
    </w:p>
    <w:p w:rsidR="003C164C" w:rsidRPr="00912A03" w:rsidRDefault="003C164C" w:rsidP="00354368">
      <w:pPr>
        <w:pStyle w:val="Zkladntext"/>
        <w:numPr>
          <w:ilvl w:val="1"/>
          <w:numId w:val="4"/>
        </w:numPr>
        <w:spacing w:after="80"/>
        <w:jc w:val="both"/>
        <w:rPr>
          <w:rFonts w:ascii="Cambria" w:hAnsi="Cambria"/>
          <w:b/>
          <w:bCs/>
          <w:i/>
          <w:iCs/>
          <w:sz w:val="20"/>
          <w:szCs w:val="20"/>
        </w:rPr>
      </w:pPr>
      <w:r w:rsidRPr="00912A03">
        <w:rPr>
          <w:rFonts w:ascii="Cambria" w:hAnsi="Cambria"/>
          <w:bCs/>
          <w:iCs/>
          <w:sz w:val="20"/>
          <w:szCs w:val="20"/>
        </w:rPr>
        <w:t>modifikace</w:t>
      </w:r>
      <w:r w:rsidRPr="00912A03">
        <w:rPr>
          <w:rFonts w:ascii="Cambria" w:hAnsi="Cambria"/>
          <w:sz w:val="20"/>
          <w:szCs w:val="20"/>
        </w:rPr>
        <w:t xml:space="preserve"> významů hodnocení děje (</w:t>
      </w:r>
      <w:r w:rsidRPr="00912A03">
        <w:rPr>
          <w:rFonts w:ascii="Cambria" w:hAnsi="Cambria"/>
          <w:i/>
          <w:iCs/>
          <w:sz w:val="20"/>
          <w:szCs w:val="20"/>
        </w:rPr>
        <w:t>oddrmolit, prohospodařit</w:t>
      </w:r>
      <w:r w:rsidRPr="00912A03">
        <w:rPr>
          <w:rFonts w:ascii="Cambria" w:hAnsi="Cambria"/>
          <w:sz w:val="20"/>
          <w:szCs w:val="20"/>
        </w:rPr>
        <w:t>)</w:t>
      </w:r>
    </w:p>
    <w:p w:rsidR="003C164C" w:rsidRPr="00912A03" w:rsidRDefault="003C164C" w:rsidP="00354368">
      <w:pPr>
        <w:pStyle w:val="Zkladntext"/>
        <w:numPr>
          <w:ilvl w:val="0"/>
          <w:numId w:val="11"/>
        </w:numPr>
        <w:tabs>
          <w:tab w:val="num" w:pos="720"/>
        </w:tabs>
        <w:spacing w:after="80"/>
        <w:ind w:left="720" w:hanging="360"/>
        <w:jc w:val="both"/>
        <w:rPr>
          <w:rFonts w:ascii="Cambria" w:hAnsi="Cambria"/>
          <w:b/>
          <w:bCs/>
          <w:iCs/>
          <w:sz w:val="20"/>
          <w:szCs w:val="20"/>
        </w:rPr>
      </w:pPr>
      <w:r w:rsidRPr="00912A03">
        <w:rPr>
          <w:rFonts w:ascii="Cambria" w:hAnsi="Cambria"/>
          <w:b/>
          <w:bCs/>
          <w:iCs/>
          <w:sz w:val="20"/>
          <w:szCs w:val="20"/>
        </w:rPr>
        <w:t>typy odvozování:</w:t>
      </w:r>
    </w:p>
    <w:p w:rsidR="003C164C" w:rsidRPr="00912A03" w:rsidRDefault="003C164C" w:rsidP="00354368">
      <w:pPr>
        <w:pStyle w:val="Zkladntext"/>
        <w:numPr>
          <w:ilvl w:val="1"/>
          <w:numId w:val="18"/>
        </w:numPr>
        <w:spacing w:after="80"/>
        <w:jc w:val="both"/>
        <w:rPr>
          <w:rFonts w:ascii="Cambria" w:hAnsi="Cambria"/>
          <w:sz w:val="20"/>
          <w:szCs w:val="20"/>
        </w:rPr>
      </w:pPr>
      <w:r w:rsidRPr="00912A03">
        <w:rPr>
          <w:rFonts w:ascii="Cambria" w:hAnsi="Cambria"/>
          <w:sz w:val="20"/>
          <w:szCs w:val="20"/>
        </w:rPr>
        <w:t>přímo od sloves (čistá prefixace)</w:t>
      </w:r>
    </w:p>
    <w:p w:rsidR="003C164C" w:rsidRPr="00912A03" w:rsidRDefault="003C164C" w:rsidP="00354368">
      <w:pPr>
        <w:pStyle w:val="Zkladntext"/>
        <w:numPr>
          <w:ilvl w:val="1"/>
          <w:numId w:val="18"/>
        </w:numPr>
        <w:spacing w:after="80"/>
        <w:jc w:val="both"/>
        <w:rPr>
          <w:rFonts w:ascii="Cambria" w:hAnsi="Cambria"/>
          <w:b/>
          <w:bCs/>
          <w:i/>
          <w:iCs/>
          <w:sz w:val="20"/>
          <w:szCs w:val="20"/>
        </w:rPr>
      </w:pPr>
      <w:r w:rsidRPr="00912A03">
        <w:rPr>
          <w:rFonts w:ascii="Cambria" w:hAnsi="Cambria"/>
          <w:sz w:val="20"/>
          <w:szCs w:val="20"/>
        </w:rPr>
        <w:t>nepřímo od substantiv a adjektiv (smíšený způsob prefixálně-konverzní a prefixálně-sufixální)</w:t>
      </w:r>
    </w:p>
    <w:p w:rsidR="00AE24F9" w:rsidRPr="00912A03" w:rsidRDefault="00AE24F9" w:rsidP="00354368">
      <w:pPr>
        <w:pStyle w:val="Zkladntext"/>
        <w:numPr>
          <w:ilvl w:val="0"/>
          <w:numId w:val="11"/>
        </w:numPr>
        <w:tabs>
          <w:tab w:val="num" w:pos="720"/>
        </w:tabs>
        <w:spacing w:after="80"/>
        <w:ind w:left="720" w:hanging="360"/>
        <w:jc w:val="both"/>
        <w:rPr>
          <w:rFonts w:ascii="Cambria" w:hAnsi="Cambria"/>
          <w:b/>
          <w:bCs/>
          <w:iCs/>
          <w:sz w:val="20"/>
          <w:szCs w:val="20"/>
        </w:rPr>
      </w:pPr>
      <w:r w:rsidRPr="00912A03">
        <w:rPr>
          <w:rFonts w:ascii="Cambria" w:hAnsi="Cambria"/>
          <w:b/>
          <w:bCs/>
          <w:iCs/>
          <w:sz w:val="20"/>
          <w:szCs w:val="20"/>
        </w:rPr>
        <w:t>klasifikace předpon</w:t>
      </w:r>
    </w:p>
    <w:p w:rsidR="00AE24F9" w:rsidRPr="00912A03" w:rsidRDefault="00AE24F9" w:rsidP="00354368">
      <w:pPr>
        <w:pStyle w:val="Zkladntext"/>
        <w:numPr>
          <w:ilvl w:val="1"/>
          <w:numId w:val="18"/>
        </w:numPr>
        <w:tabs>
          <w:tab w:val="num" w:pos="1080"/>
        </w:tabs>
        <w:spacing w:after="80"/>
        <w:jc w:val="both"/>
        <w:rPr>
          <w:rFonts w:ascii="Cambria" w:hAnsi="Cambria"/>
          <w:sz w:val="20"/>
          <w:szCs w:val="20"/>
        </w:rPr>
      </w:pPr>
      <w:r w:rsidRPr="00912A03">
        <w:rPr>
          <w:rFonts w:ascii="Cambria" w:hAnsi="Cambria"/>
          <w:i/>
          <w:iCs/>
          <w:sz w:val="20"/>
          <w:szCs w:val="20"/>
        </w:rPr>
        <w:t>z hlediska sémantického</w:t>
      </w:r>
    </w:p>
    <w:p w:rsidR="00AE24F9" w:rsidRPr="00912A03" w:rsidRDefault="00AE24F9"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 xml:space="preserve">l e x i </w:t>
      </w:r>
      <w:r w:rsidR="00F1011C" w:rsidRPr="00912A03">
        <w:rPr>
          <w:rFonts w:ascii="Cambria" w:hAnsi="Cambria"/>
          <w:sz w:val="20"/>
          <w:szCs w:val="20"/>
        </w:rPr>
        <w:t xml:space="preserve">k á l </w:t>
      </w:r>
      <w:r w:rsidRPr="00912A03">
        <w:rPr>
          <w:rFonts w:ascii="Cambria" w:hAnsi="Cambria"/>
          <w:sz w:val="20"/>
          <w:szCs w:val="20"/>
        </w:rPr>
        <w:t>n í – sémanticky plné, obměňují význam slovesa natolik, že vytváří nové významové jednotky</w:t>
      </w:r>
    </w:p>
    <w:p w:rsidR="00AE24F9" w:rsidRPr="00912A03" w:rsidRDefault="00AE24F9"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g r a m a t i c k é – sémanticky prázdné, mění pouze vid slovesa</w:t>
      </w:r>
    </w:p>
    <w:p w:rsidR="00AE24F9" w:rsidRPr="00912A03" w:rsidRDefault="00AE24F9" w:rsidP="00354368">
      <w:pPr>
        <w:pStyle w:val="Zkladntext"/>
        <w:numPr>
          <w:ilvl w:val="1"/>
          <w:numId w:val="18"/>
        </w:numPr>
        <w:tabs>
          <w:tab w:val="num" w:pos="1080"/>
        </w:tabs>
        <w:spacing w:after="80"/>
        <w:jc w:val="both"/>
        <w:rPr>
          <w:rFonts w:ascii="Cambria" w:hAnsi="Cambria"/>
          <w:sz w:val="20"/>
          <w:szCs w:val="20"/>
        </w:rPr>
      </w:pPr>
      <w:r w:rsidRPr="00912A03">
        <w:rPr>
          <w:rFonts w:ascii="Cambria" w:hAnsi="Cambria"/>
          <w:i/>
          <w:iCs/>
          <w:sz w:val="20"/>
          <w:szCs w:val="20"/>
        </w:rPr>
        <w:t>podle změny způsobu slovesného děje</w:t>
      </w:r>
    </w:p>
    <w:p w:rsidR="00AE24F9" w:rsidRPr="00912A03" w:rsidRDefault="00AE24F9"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k v a l i f i k a č n í – dodávají k základnímu významu další odstíny (</w:t>
      </w:r>
      <w:r w:rsidRPr="00912A03">
        <w:rPr>
          <w:rFonts w:ascii="Cambria" w:hAnsi="Cambria"/>
          <w:i/>
          <w:iCs/>
          <w:sz w:val="20"/>
          <w:szCs w:val="20"/>
        </w:rPr>
        <w:t>vařit – vyvařit – vyvářet</w:t>
      </w:r>
      <w:r w:rsidRPr="00912A03">
        <w:rPr>
          <w:rFonts w:ascii="Cambria" w:hAnsi="Cambria"/>
          <w:sz w:val="20"/>
          <w:szCs w:val="20"/>
        </w:rPr>
        <w:t>), tvoří se od nich druhotná imperfektiva</w:t>
      </w:r>
    </w:p>
    <w:p w:rsidR="00AE24F9" w:rsidRPr="00912A03" w:rsidRDefault="00AE24F9" w:rsidP="00354368">
      <w:pPr>
        <w:pStyle w:val="Zkladntext"/>
        <w:numPr>
          <w:ilvl w:val="2"/>
          <w:numId w:val="2"/>
        </w:numPr>
        <w:tabs>
          <w:tab w:val="clear" w:pos="0"/>
          <w:tab w:val="num" w:pos="1440"/>
          <w:tab w:val="num" w:pos="2160"/>
        </w:tabs>
        <w:spacing w:after="80"/>
        <w:jc w:val="both"/>
        <w:rPr>
          <w:rFonts w:ascii="Cambria" w:hAnsi="Cambria"/>
          <w:b/>
          <w:bCs/>
          <w:i/>
          <w:iCs/>
          <w:sz w:val="20"/>
          <w:szCs w:val="20"/>
        </w:rPr>
      </w:pPr>
      <w:r w:rsidRPr="00912A03">
        <w:rPr>
          <w:rFonts w:ascii="Cambria" w:hAnsi="Cambria"/>
          <w:sz w:val="20"/>
          <w:szCs w:val="20"/>
        </w:rPr>
        <w:t>m o d i f i k a č n í – určují vnitřní stránku průběhu děje, zužují sémantický rozsah základového slovesa (</w:t>
      </w:r>
      <w:r w:rsidRPr="00912A03">
        <w:rPr>
          <w:rFonts w:ascii="Cambria" w:hAnsi="Cambria"/>
          <w:i/>
          <w:iCs/>
          <w:sz w:val="20"/>
          <w:szCs w:val="20"/>
        </w:rPr>
        <w:t>vařit – navařit, povařit</w:t>
      </w:r>
      <w:r w:rsidRPr="00912A03">
        <w:rPr>
          <w:rFonts w:ascii="Cambria" w:hAnsi="Cambria"/>
          <w:sz w:val="20"/>
          <w:szCs w:val="20"/>
        </w:rPr>
        <w:t>), druhotná imperfektiva se od nich netvoří</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b/>
          <w:bCs/>
          <w:i/>
          <w:iCs/>
          <w:sz w:val="20"/>
          <w:szCs w:val="20"/>
        </w:rPr>
      </w:pPr>
      <w:r w:rsidRPr="00912A03">
        <w:rPr>
          <w:rFonts w:ascii="Cambria" w:hAnsi="Cambria"/>
          <w:b/>
          <w:bCs/>
          <w:iCs/>
          <w:sz w:val="20"/>
          <w:szCs w:val="20"/>
        </w:rPr>
        <w:t>zdvojené předpony</w:t>
      </w:r>
      <w:r w:rsidRPr="00912A03">
        <w:rPr>
          <w:rFonts w:ascii="Cambria" w:hAnsi="Cambria"/>
          <w:sz w:val="20"/>
          <w:szCs w:val="20"/>
        </w:rPr>
        <w:t xml:space="preserve"> – postup prefixace se může opakovat, nejčastěji se jako druhá předpona vyskytují </w:t>
      </w:r>
      <w:r w:rsidRPr="00912A03">
        <w:rPr>
          <w:rFonts w:ascii="Cambria" w:hAnsi="Cambria"/>
          <w:i/>
          <w:iCs/>
          <w:sz w:val="20"/>
          <w:szCs w:val="20"/>
        </w:rPr>
        <w:t>na, po, při, vy, z</w:t>
      </w:r>
      <w:r w:rsidRPr="00912A03">
        <w:rPr>
          <w:rFonts w:ascii="Cambria" w:hAnsi="Cambria"/>
          <w:sz w:val="20"/>
          <w:szCs w:val="20"/>
        </w:rPr>
        <w:t xml:space="preserve"> (</w:t>
      </w:r>
      <w:r w:rsidRPr="00912A03">
        <w:rPr>
          <w:rFonts w:ascii="Cambria" w:hAnsi="Cambria"/>
          <w:i/>
          <w:iCs/>
          <w:sz w:val="20"/>
          <w:szCs w:val="20"/>
        </w:rPr>
        <w:t>naobdivovat se, povyjasnit, pousínat, přiobjednat, vynadívat se, zpřelámat</w:t>
      </w:r>
      <w:r w:rsidRPr="00912A03">
        <w:rPr>
          <w:rFonts w:ascii="Cambria" w:hAnsi="Cambria"/>
          <w:sz w:val="20"/>
          <w:szCs w:val="20"/>
        </w:rPr>
        <w:t>)</w:t>
      </w:r>
    </w:p>
    <w:p w:rsidR="008C076C" w:rsidRPr="00912A03" w:rsidRDefault="008C076C">
      <w:pPr>
        <w:widowControl/>
        <w:suppressAutoHyphens w:val="0"/>
        <w:rPr>
          <w:rFonts w:ascii="Cambria" w:hAnsi="Cambria"/>
          <w:b/>
          <w:bCs/>
          <w:iCs/>
          <w:sz w:val="20"/>
          <w:szCs w:val="20"/>
        </w:rPr>
      </w:pPr>
      <w:r w:rsidRPr="00912A03">
        <w:rPr>
          <w:rFonts w:ascii="Cambria" w:hAnsi="Cambria"/>
          <w:b/>
          <w:bCs/>
          <w:iCs/>
          <w:sz w:val="20"/>
          <w:szCs w:val="20"/>
        </w:rPr>
        <w:br w:type="page"/>
      </w:r>
    </w:p>
    <w:p w:rsidR="008C076C" w:rsidRPr="00912A03" w:rsidRDefault="008C076C" w:rsidP="00354368">
      <w:pPr>
        <w:pStyle w:val="Zkladntext"/>
        <w:numPr>
          <w:ilvl w:val="0"/>
          <w:numId w:val="11"/>
        </w:numPr>
        <w:jc w:val="both"/>
        <w:rPr>
          <w:rFonts w:ascii="Cambria" w:hAnsi="Cambria"/>
          <w:b/>
          <w:sz w:val="20"/>
          <w:szCs w:val="20"/>
        </w:rPr>
      </w:pPr>
      <w:r w:rsidRPr="00912A03">
        <w:rPr>
          <w:rFonts w:ascii="Cambria" w:hAnsi="Cambria"/>
          <w:b/>
          <w:bCs/>
          <w:iCs/>
          <w:sz w:val="20"/>
          <w:szCs w:val="20"/>
        </w:rPr>
        <w:t>změny vazby u předponového slovesa</w:t>
      </w:r>
    </w:p>
    <w:p w:rsidR="008C076C" w:rsidRPr="00912A03" w:rsidRDefault="008C076C" w:rsidP="00354368">
      <w:pPr>
        <w:pStyle w:val="Zkladntext"/>
        <w:numPr>
          <w:ilvl w:val="1"/>
          <w:numId w:val="18"/>
        </w:numPr>
        <w:tabs>
          <w:tab w:val="num" w:pos="1080"/>
          <w:tab w:val="num" w:pos="1440"/>
        </w:tabs>
        <w:spacing w:after="80"/>
        <w:jc w:val="both"/>
        <w:rPr>
          <w:rFonts w:ascii="Cambria" w:hAnsi="Cambria"/>
          <w:sz w:val="20"/>
          <w:szCs w:val="20"/>
        </w:rPr>
      </w:pPr>
      <w:r w:rsidRPr="00912A03">
        <w:rPr>
          <w:rFonts w:ascii="Cambria" w:hAnsi="Cambria"/>
          <w:sz w:val="20"/>
          <w:szCs w:val="20"/>
        </w:rPr>
        <w:t xml:space="preserve">se změnami významu často dochází i ke změnám </w:t>
      </w:r>
      <w:r w:rsidRPr="00912A03">
        <w:rPr>
          <w:rFonts w:ascii="Cambria" w:hAnsi="Cambria"/>
          <w:b/>
          <w:sz w:val="20"/>
          <w:szCs w:val="20"/>
        </w:rPr>
        <w:t>valence sloves</w:t>
      </w:r>
    </w:p>
    <w:p w:rsidR="008C076C" w:rsidRPr="00912A03" w:rsidRDefault="008C076C" w:rsidP="00354368">
      <w:pPr>
        <w:pStyle w:val="Zkladntext"/>
        <w:numPr>
          <w:ilvl w:val="1"/>
          <w:numId w:val="18"/>
        </w:numPr>
        <w:tabs>
          <w:tab w:val="num" w:pos="1080"/>
          <w:tab w:val="num" w:pos="1440"/>
        </w:tabs>
        <w:spacing w:after="80"/>
        <w:jc w:val="both"/>
        <w:rPr>
          <w:rFonts w:ascii="Cambria" w:hAnsi="Cambria"/>
          <w:sz w:val="20"/>
          <w:szCs w:val="20"/>
        </w:rPr>
      </w:pPr>
      <w:r w:rsidRPr="00912A03">
        <w:rPr>
          <w:rFonts w:ascii="Cambria" w:hAnsi="Cambria"/>
          <w:sz w:val="20"/>
          <w:szCs w:val="20"/>
        </w:rPr>
        <w:t xml:space="preserve">protože předpony specifikují význam slovesa, často také </w:t>
      </w:r>
      <w:r w:rsidRPr="00912A03">
        <w:rPr>
          <w:rFonts w:ascii="Cambria" w:hAnsi="Cambria"/>
          <w:b/>
          <w:sz w:val="20"/>
          <w:szCs w:val="20"/>
        </w:rPr>
        <w:t>redukují počet možných vazeb předponového slovesa</w:t>
      </w:r>
      <w:r w:rsidRPr="00912A03">
        <w:rPr>
          <w:rFonts w:ascii="Cambria" w:hAnsi="Cambria"/>
          <w:sz w:val="20"/>
          <w:szCs w:val="20"/>
        </w:rPr>
        <w:t xml:space="preserve"> (</w:t>
      </w:r>
      <w:r w:rsidRPr="00912A03">
        <w:rPr>
          <w:rFonts w:ascii="Cambria" w:hAnsi="Cambria"/>
          <w:i/>
          <w:iCs/>
          <w:sz w:val="20"/>
          <w:szCs w:val="20"/>
        </w:rPr>
        <w:t>hlasovat o něčem, proti něčemu, pro něco</w:t>
      </w:r>
      <w:r w:rsidRPr="00912A03">
        <w:rPr>
          <w:rFonts w:ascii="Cambria" w:hAnsi="Cambria"/>
          <w:sz w:val="20"/>
          <w:szCs w:val="20"/>
        </w:rPr>
        <w:t xml:space="preserve"> &gt; </w:t>
      </w:r>
      <w:r w:rsidRPr="00912A03">
        <w:rPr>
          <w:rFonts w:ascii="Cambria" w:hAnsi="Cambria"/>
          <w:i/>
          <w:iCs/>
          <w:sz w:val="20"/>
          <w:szCs w:val="20"/>
        </w:rPr>
        <w:t>odhlasovat něco, přehlasovat někoho</w:t>
      </w:r>
      <w:r w:rsidRPr="00912A03">
        <w:rPr>
          <w:rFonts w:ascii="Cambria" w:hAnsi="Cambria"/>
          <w:sz w:val="20"/>
          <w:szCs w:val="20"/>
        </w:rPr>
        <w:t>)</w:t>
      </w:r>
    </w:p>
    <w:p w:rsidR="008C076C" w:rsidRPr="00912A03" w:rsidRDefault="008C076C" w:rsidP="00354368">
      <w:pPr>
        <w:pStyle w:val="Zkladntext"/>
        <w:numPr>
          <w:ilvl w:val="1"/>
          <w:numId w:val="18"/>
        </w:numPr>
        <w:tabs>
          <w:tab w:val="num" w:pos="1080"/>
          <w:tab w:val="num" w:pos="1440"/>
        </w:tabs>
        <w:spacing w:after="80"/>
        <w:jc w:val="both"/>
        <w:rPr>
          <w:rFonts w:ascii="Cambria" w:hAnsi="Cambria"/>
          <w:sz w:val="20"/>
          <w:szCs w:val="20"/>
        </w:rPr>
      </w:pPr>
      <w:r w:rsidRPr="00912A03">
        <w:rPr>
          <w:rFonts w:ascii="Cambria" w:hAnsi="Cambria"/>
          <w:sz w:val="20"/>
          <w:szCs w:val="20"/>
        </w:rPr>
        <w:t xml:space="preserve">zvláštní postavení má </w:t>
      </w:r>
      <w:r w:rsidRPr="00912A03">
        <w:rPr>
          <w:rFonts w:ascii="Cambria" w:hAnsi="Cambria"/>
          <w:b/>
          <w:iCs/>
          <w:sz w:val="20"/>
          <w:szCs w:val="20"/>
        </w:rPr>
        <w:t>akuzativní vazba</w:t>
      </w:r>
      <w:r w:rsidRPr="00912A03">
        <w:rPr>
          <w:rFonts w:ascii="Cambria" w:hAnsi="Cambria"/>
          <w:sz w:val="20"/>
          <w:szCs w:val="20"/>
        </w:rPr>
        <w:t>, u prefigovaného slovesa k její změně nedochází, nejčastější změny u prefigovaných sloves jsou právě ve prospěch vazby akuzativní</w:t>
      </w:r>
    </w:p>
    <w:p w:rsidR="008C076C" w:rsidRPr="00912A03" w:rsidRDefault="008C076C" w:rsidP="00354368">
      <w:pPr>
        <w:pStyle w:val="Zkladntext"/>
        <w:numPr>
          <w:ilvl w:val="1"/>
          <w:numId w:val="18"/>
        </w:numPr>
        <w:tabs>
          <w:tab w:val="num" w:pos="1080"/>
          <w:tab w:val="num" w:pos="1440"/>
        </w:tabs>
        <w:spacing w:after="80"/>
        <w:jc w:val="both"/>
        <w:rPr>
          <w:rFonts w:ascii="Cambria" w:hAnsi="Cambria"/>
          <w:sz w:val="20"/>
          <w:szCs w:val="20"/>
        </w:rPr>
      </w:pPr>
      <w:r w:rsidRPr="00912A03">
        <w:rPr>
          <w:rFonts w:ascii="Cambria" w:hAnsi="Cambria"/>
          <w:sz w:val="20"/>
          <w:szCs w:val="20"/>
        </w:rPr>
        <w:t>nejčastější typy změn</w:t>
      </w:r>
    </w:p>
    <w:p w:rsidR="008C076C" w:rsidRPr="00912A03" w:rsidRDefault="008C076C"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prosté sloveso bezpředmětové &gt; přeponové sloveso předmětové nepřechodné (</w:t>
      </w:r>
      <w:r w:rsidR="00F1011C" w:rsidRPr="00912A03">
        <w:rPr>
          <w:rFonts w:ascii="Cambria" w:hAnsi="Cambria"/>
          <w:i/>
          <w:iCs/>
          <w:sz w:val="20"/>
          <w:szCs w:val="20"/>
        </w:rPr>
        <w:t>jít &gt; </w:t>
      </w:r>
      <w:r w:rsidRPr="00912A03">
        <w:rPr>
          <w:rFonts w:ascii="Cambria" w:hAnsi="Cambria"/>
          <w:i/>
          <w:iCs/>
          <w:sz w:val="20"/>
          <w:szCs w:val="20"/>
        </w:rPr>
        <w:t>nadejít někomu, předejít něčemu</w:t>
      </w:r>
      <w:r w:rsidRPr="00912A03">
        <w:rPr>
          <w:rFonts w:ascii="Cambria" w:hAnsi="Cambria"/>
          <w:sz w:val="20"/>
          <w:szCs w:val="20"/>
        </w:rPr>
        <w:t>)</w:t>
      </w:r>
    </w:p>
    <w:p w:rsidR="008C076C" w:rsidRPr="00912A03" w:rsidRDefault="008C076C"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prosté sloveso bezpředmětové &gt; předponové sloveso předmětové přechodné (</w:t>
      </w:r>
      <w:r w:rsidR="00F1011C" w:rsidRPr="00912A03">
        <w:rPr>
          <w:rFonts w:ascii="Cambria" w:hAnsi="Cambria"/>
          <w:i/>
          <w:iCs/>
          <w:sz w:val="20"/>
          <w:szCs w:val="20"/>
        </w:rPr>
        <w:t>letět &gt; </w:t>
      </w:r>
      <w:r w:rsidRPr="00912A03">
        <w:rPr>
          <w:rFonts w:ascii="Cambria" w:hAnsi="Cambria"/>
          <w:i/>
          <w:iCs/>
          <w:sz w:val="20"/>
          <w:szCs w:val="20"/>
        </w:rPr>
        <w:t>proletět co</w:t>
      </w:r>
      <w:r w:rsidRPr="00912A03">
        <w:rPr>
          <w:rFonts w:ascii="Cambria" w:hAnsi="Cambria"/>
          <w:sz w:val="20"/>
          <w:szCs w:val="20"/>
        </w:rPr>
        <w:t>)</w:t>
      </w:r>
    </w:p>
    <w:p w:rsidR="008C076C" w:rsidRPr="00912A03" w:rsidRDefault="008C076C"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prosté sloveso předmětové nepřechodné &gt; předponové sloveso předmětové přechodné (</w:t>
      </w:r>
      <w:r w:rsidRPr="00912A03">
        <w:rPr>
          <w:rFonts w:ascii="Cambria" w:hAnsi="Cambria"/>
          <w:i/>
          <w:iCs/>
          <w:sz w:val="20"/>
          <w:szCs w:val="20"/>
        </w:rPr>
        <w:t>bádat o něčem &gt; probádat něco</w:t>
      </w:r>
      <w:r w:rsidRPr="00912A03">
        <w:rPr>
          <w:rFonts w:ascii="Cambria" w:hAnsi="Cambria"/>
          <w:sz w:val="20"/>
          <w:szCs w:val="20"/>
        </w:rPr>
        <w:t>)</w:t>
      </w:r>
    </w:p>
    <w:p w:rsidR="008C076C" w:rsidRPr="00912A03" w:rsidRDefault="008C076C" w:rsidP="00354368">
      <w:pPr>
        <w:pStyle w:val="Zkladntext"/>
        <w:numPr>
          <w:ilvl w:val="2"/>
          <w:numId w:val="2"/>
        </w:numPr>
        <w:tabs>
          <w:tab w:val="clear" w:pos="0"/>
          <w:tab w:val="num" w:pos="1440"/>
          <w:tab w:val="num" w:pos="2160"/>
        </w:tabs>
        <w:spacing w:after="80"/>
        <w:jc w:val="both"/>
        <w:rPr>
          <w:rFonts w:ascii="Cambria" w:hAnsi="Cambria"/>
          <w:sz w:val="20"/>
          <w:szCs w:val="20"/>
        </w:rPr>
      </w:pPr>
      <w:r w:rsidRPr="00912A03">
        <w:rPr>
          <w:rFonts w:ascii="Cambria" w:hAnsi="Cambria"/>
          <w:sz w:val="20"/>
          <w:szCs w:val="20"/>
        </w:rPr>
        <w:t>prosté sloveso předmětové nepřechodné &gt; předponové sloveso předmětové nepřechodné (</w:t>
      </w:r>
      <w:r w:rsidRPr="00912A03">
        <w:rPr>
          <w:rFonts w:ascii="Cambria" w:hAnsi="Cambria"/>
          <w:i/>
          <w:iCs/>
          <w:sz w:val="20"/>
          <w:szCs w:val="20"/>
        </w:rPr>
        <w:t>chopit se něčeho &gt; vzchopit se k něčemu</w:t>
      </w:r>
      <w:r w:rsidRPr="00912A03">
        <w:rPr>
          <w:rFonts w:ascii="Cambria" w:hAnsi="Cambria"/>
          <w:sz w:val="20"/>
          <w:szCs w:val="20"/>
        </w:rPr>
        <w:t>)</w:t>
      </w:r>
    </w:p>
    <w:p w:rsidR="008C076C" w:rsidRPr="00912A03" w:rsidRDefault="008C076C" w:rsidP="00354368">
      <w:pPr>
        <w:pStyle w:val="Zkladntext"/>
        <w:numPr>
          <w:ilvl w:val="2"/>
          <w:numId w:val="2"/>
        </w:numPr>
        <w:tabs>
          <w:tab w:val="clear" w:pos="0"/>
          <w:tab w:val="num" w:pos="1440"/>
          <w:tab w:val="num" w:pos="2160"/>
        </w:tabs>
        <w:spacing w:after="80"/>
        <w:jc w:val="both"/>
        <w:rPr>
          <w:rFonts w:ascii="Cambria" w:hAnsi="Cambria"/>
          <w:b/>
          <w:bCs/>
          <w:i/>
          <w:iCs/>
          <w:sz w:val="20"/>
          <w:szCs w:val="20"/>
        </w:rPr>
      </w:pPr>
      <w:r w:rsidRPr="00912A03">
        <w:rPr>
          <w:rFonts w:ascii="Cambria" w:hAnsi="Cambria"/>
          <w:sz w:val="20"/>
          <w:szCs w:val="20"/>
        </w:rPr>
        <w:t>akuzativni &gt; genitivní vazba při kvantitativním významu předpony (</w:t>
      </w:r>
      <w:r w:rsidRPr="00912A03">
        <w:rPr>
          <w:rFonts w:ascii="Cambria" w:hAnsi="Cambria"/>
          <w:i/>
          <w:iCs/>
          <w:sz w:val="20"/>
          <w:szCs w:val="20"/>
        </w:rPr>
        <w:t>lít co &gt; dolít co/čeho</w:t>
      </w:r>
      <w:r w:rsidRPr="00912A03">
        <w:rPr>
          <w:rFonts w:ascii="Cambria" w:hAnsi="Cambria"/>
          <w:sz w:val="20"/>
          <w:szCs w:val="20"/>
        </w:rPr>
        <w:t>)</w:t>
      </w:r>
    </w:p>
    <w:p w:rsidR="008C076C" w:rsidRPr="00912A03" w:rsidRDefault="008C076C" w:rsidP="00354368">
      <w:pPr>
        <w:pStyle w:val="Zkladntext"/>
        <w:numPr>
          <w:ilvl w:val="0"/>
          <w:numId w:val="11"/>
        </w:numPr>
        <w:jc w:val="both"/>
        <w:rPr>
          <w:rFonts w:ascii="Cambria" w:hAnsi="Cambria"/>
          <w:b/>
          <w:bCs/>
          <w:i/>
          <w:iCs/>
          <w:sz w:val="20"/>
          <w:szCs w:val="20"/>
        </w:rPr>
      </w:pPr>
      <w:r w:rsidRPr="00912A03">
        <w:rPr>
          <w:rFonts w:ascii="Cambria" w:hAnsi="Cambria"/>
          <w:b/>
          <w:bCs/>
          <w:iCs/>
          <w:sz w:val="20"/>
          <w:szCs w:val="20"/>
        </w:rPr>
        <w:t>vztah k předložkám</w:t>
      </w:r>
      <w:r w:rsidRPr="00912A03">
        <w:rPr>
          <w:rFonts w:ascii="Cambria" w:hAnsi="Cambria"/>
          <w:sz w:val="20"/>
          <w:szCs w:val="20"/>
        </w:rPr>
        <w:t xml:space="preserve"> – některé předpony se vyskytují v slovnědruhové platnosti p</w:t>
      </w:r>
      <w:r w:rsidR="00F1011C" w:rsidRPr="00912A03">
        <w:rPr>
          <w:rFonts w:ascii="Cambria" w:hAnsi="Cambria"/>
          <w:sz w:val="20"/>
          <w:szCs w:val="20"/>
        </w:rPr>
        <w:t>ředložek (jde o </w:t>
      </w:r>
      <w:r w:rsidRPr="00912A03">
        <w:rPr>
          <w:rFonts w:ascii="Cambria" w:hAnsi="Cambria"/>
          <w:sz w:val="20"/>
          <w:szCs w:val="20"/>
        </w:rPr>
        <w:t xml:space="preserve">předpony nepravé, předložkové), např. </w:t>
      </w:r>
      <w:r w:rsidRPr="00912A03">
        <w:rPr>
          <w:rFonts w:ascii="Cambria" w:hAnsi="Cambria"/>
          <w:i/>
          <w:iCs/>
          <w:sz w:val="20"/>
          <w:szCs w:val="20"/>
        </w:rPr>
        <w:t>do, na, nad, o, ob, od, po, před, při, za</w:t>
      </w:r>
    </w:p>
    <w:p w:rsidR="003C164C" w:rsidRPr="00912A03" w:rsidRDefault="003C164C" w:rsidP="003C164C">
      <w:pPr>
        <w:rPr>
          <w:rFonts w:ascii="Cambria" w:hAnsi="Cambria"/>
        </w:rPr>
      </w:pPr>
    </w:p>
    <w:p w:rsidR="003C164C" w:rsidRPr="00912A03" w:rsidRDefault="003C164C" w:rsidP="003C164C">
      <w:pPr>
        <w:rPr>
          <w:rFonts w:ascii="Cambria" w:hAnsi="Cambria"/>
        </w:rPr>
      </w:pPr>
    </w:p>
    <w:p w:rsidR="003C164C" w:rsidRPr="00912A03" w:rsidRDefault="003C164C" w:rsidP="003C164C">
      <w:pPr>
        <w:pStyle w:val="Nadpis31"/>
        <w:rPr>
          <w:rFonts w:ascii="Cambria" w:hAnsi="Cambria"/>
          <w:sz w:val="20"/>
          <w:szCs w:val="20"/>
        </w:rPr>
      </w:pPr>
      <w:r w:rsidRPr="00912A03">
        <w:rPr>
          <w:rFonts w:ascii="Cambria" w:hAnsi="Cambria"/>
          <w:sz w:val="20"/>
          <w:szCs w:val="20"/>
        </w:rPr>
        <w:t>Tvoření sloves ze sloves – modifikace</w:t>
      </w:r>
    </w:p>
    <w:p w:rsidR="003C164C" w:rsidRPr="00912A03" w:rsidRDefault="003C164C" w:rsidP="00354368">
      <w:pPr>
        <w:pStyle w:val="Zkladntext"/>
        <w:numPr>
          <w:ilvl w:val="0"/>
          <w:numId w:val="11"/>
        </w:numPr>
        <w:spacing w:after="80"/>
        <w:ind w:left="720" w:hanging="360"/>
        <w:jc w:val="both"/>
        <w:rPr>
          <w:rFonts w:ascii="Cambria" w:hAnsi="Cambria"/>
          <w:sz w:val="20"/>
          <w:szCs w:val="20"/>
        </w:rPr>
      </w:pPr>
      <w:r w:rsidRPr="00912A03">
        <w:rPr>
          <w:rFonts w:ascii="Cambria" w:hAnsi="Cambria"/>
          <w:sz w:val="20"/>
          <w:szCs w:val="20"/>
        </w:rPr>
        <w:t xml:space="preserve">u slovesa psát máme řadu </w:t>
      </w:r>
      <w:r w:rsidRPr="00912A03">
        <w:rPr>
          <w:rFonts w:ascii="Cambria" w:hAnsi="Cambria"/>
          <w:b/>
          <w:sz w:val="20"/>
          <w:szCs w:val="20"/>
        </w:rPr>
        <w:t>prefixů</w:t>
      </w:r>
      <w:r w:rsidRPr="00912A03">
        <w:rPr>
          <w:rFonts w:ascii="Cambria" w:hAnsi="Cambria"/>
          <w:sz w:val="20"/>
          <w:szCs w:val="20"/>
        </w:rPr>
        <w:t>, které nějak modifikují význam slova (prefixace vidová a lexikální – aktionstart)</w:t>
      </w:r>
    </w:p>
    <w:p w:rsidR="003C164C" w:rsidRPr="00912A03" w:rsidRDefault="003C164C" w:rsidP="003C164C">
      <w:pPr>
        <w:pStyle w:val="Zkladntext"/>
        <w:rPr>
          <w:rFonts w:ascii="Cambria" w:hAnsi="Cambria"/>
        </w:rPr>
      </w:pPr>
    </w:p>
    <w:p w:rsidR="003C164C" w:rsidRPr="00912A03" w:rsidRDefault="003C164C" w:rsidP="003C164C">
      <w:pPr>
        <w:pStyle w:val="Nadpis41"/>
        <w:jc w:val="both"/>
        <w:rPr>
          <w:rFonts w:ascii="Cambria" w:hAnsi="Cambria"/>
          <w:sz w:val="20"/>
          <w:szCs w:val="20"/>
        </w:rPr>
      </w:pPr>
      <w:r w:rsidRPr="00912A03">
        <w:rPr>
          <w:rFonts w:ascii="Cambria" w:hAnsi="Cambria"/>
          <w:sz w:val="20"/>
          <w:szCs w:val="20"/>
        </w:rPr>
        <w:t>vid</w:t>
      </w:r>
    </w:p>
    <w:p w:rsidR="003C164C" w:rsidRPr="00912A03" w:rsidRDefault="003C164C" w:rsidP="00354368">
      <w:pPr>
        <w:pStyle w:val="Zkladntext"/>
        <w:numPr>
          <w:ilvl w:val="0"/>
          <w:numId w:val="11"/>
        </w:numPr>
        <w:spacing w:after="80"/>
        <w:ind w:left="720" w:hanging="360"/>
        <w:jc w:val="both"/>
        <w:rPr>
          <w:rFonts w:ascii="Cambria" w:hAnsi="Cambria"/>
          <w:sz w:val="20"/>
          <w:szCs w:val="20"/>
        </w:rPr>
      </w:pPr>
      <w:r w:rsidRPr="00912A03">
        <w:rPr>
          <w:rFonts w:ascii="Cambria" w:hAnsi="Cambria"/>
          <w:b/>
          <w:sz w:val="20"/>
          <w:szCs w:val="20"/>
          <w:u w:val="single"/>
        </w:rPr>
        <w:t>dokonavost i nedokonavost se vyjadřují jak předponami</w:t>
      </w:r>
      <w:r w:rsidRPr="00912A03">
        <w:rPr>
          <w:rFonts w:ascii="Cambria" w:hAnsi="Cambria"/>
          <w:sz w:val="20"/>
          <w:szCs w:val="20"/>
        </w:rPr>
        <w:t xml:space="preserve">, tak příponami, </w:t>
      </w:r>
      <w:r w:rsidRPr="00912A03">
        <w:rPr>
          <w:rFonts w:ascii="Cambria" w:hAnsi="Cambria"/>
          <w:b/>
          <w:sz w:val="20"/>
          <w:szCs w:val="20"/>
        </w:rPr>
        <w:t>nedokonavé</w:t>
      </w:r>
      <w:r w:rsidRPr="00912A03">
        <w:rPr>
          <w:rFonts w:ascii="Cambria" w:hAnsi="Cambria"/>
          <w:sz w:val="20"/>
          <w:szCs w:val="20"/>
        </w:rPr>
        <w:t xml:space="preserve"> (imp.) </w:t>
      </w:r>
      <w:r w:rsidRPr="00912A03">
        <w:rPr>
          <w:rFonts w:ascii="Cambria" w:hAnsi="Cambria"/>
          <w:i/>
          <w:sz w:val="20"/>
          <w:szCs w:val="20"/>
        </w:rPr>
        <w:t>sedět</w:t>
      </w:r>
      <w:r w:rsidRPr="00912A03">
        <w:rPr>
          <w:rFonts w:ascii="Cambria" w:hAnsi="Cambria"/>
          <w:sz w:val="20"/>
          <w:szCs w:val="20"/>
        </w:rPr>
        <w:t xml:space="preserve"> → </w:t>
      </w:r>
      <w:r w:rsidRPr="00912A03">
        <w:rPr>
          <w:rFonts w:ascii="Cambria" w:hAnsi="Cambria"/>
          <w:b/>
          <w:sz w:val="20"/>
          <w:szCs w:val="20"/>
        </w:rPr>
        <w:t>dokonavá</w:t>
      </w:r>
      <w:r w:rsidRPr="00912A03">
        <w:rPr>
          <w:rFonts w:ascii="Cambria" w:hAnsi="Cambria"/>
          <w:sz w:val="20"/>
          <w:szCs w:val="20"/>
        </w:rPr>
        <w:t xml:space="preserve"> (perf.)</w:t>
      </w:r>
      <w:r w:rsidRPr="00912A03">
        <w:rPr>
          <w:rFonts w:ascii="Cambria" w:hAnsi="Cambria"/>
          <w:i/>
          <w:sz w:val="20"/>
          <w:szCs w:val="20"/>
        </w:rPr>
        <w:t xml:space="preserve"> sednout, vysedět</w:t>
      </w:r>
    </w:p>
    <w:p w:rsidR="008C076C" w:rsidRPr="00912A03" w:rsidRDefault="008C076C">
      <w:pPr>
        <w:widowControl/>
        <w:suppressAutoHyphens w:val="0"/>
        <w:rPr>
          <w:rFonts w:ascii="Cambria" w:hAnsi="Cambria"/>
        </w:rPr>
      </w:pPr>
      <w:r w:rsidRPr="00912A03">
        <w:rPr>
          <w:rFonts w:ascii="Cambria" w:hAnsi="Cambria"/>
        </w:rPr>
        <w:br w:type="page"/>
      </w:r>
    </w:p>
    <w:p w:rsidR="008C076C" w:rsidRPr="00912A03" w:rsidRDefault="008C076C" w:rsidP="008C076C">
      <w:pPr>
        <w:pStyle w:val="Nadpis31"/>
        <w:rPr>
          <w:rFonts w:ascii="Cambria" w:hAnsi="Cambria"/>
          <w:sz w:val="22"/>
          <w:szCs w:val="20"/>
        </w:rPr>
      </w:pPr>
      <w:r w:rsidRPr="00912A03">
        <w:rPr>
          <w:rFonts w:ascii="Cambria" w:hAnsi="Cambria"/>
          <w:sz w:val="22"/>
          <w:szCs w:val="20"/>
        </w:rPr>
        <w:t>Slovesný vid</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schopnost slovesa vyjadřovat dokonavost nebo nedokonavost a v jejich rámci násobenost a nenásobenost děje</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kategorie vidu ovlivňuje kategorii času</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kategorie morfologicko-lexikální</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 hlediska lexikologického a slovotvorného je spíše kategorií lexikální než morfologickou – slovesa lišící se videm se zpravidla liší z hlediska sémantického)</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čistě vidové opozice jsou formy jednoho a téhož lexému (psát – napsat, platit – zaplatit, dát – dávat, přepracovat – přepracovávat) – liší se pouze videm, tvoří vidové dvojice, </w:t>
      </w:r>
      <w:r w:rsidRPr="00912A03">
        <w:rPr>
          <w:rFonts w:ascii="Cambria" w:hAnsi="Cambria"/>
          <w:b/>
          <w:bCs/>
          <w:sz w:val="20"/>
          <w:szCs w:val="20"/>
        </w:rPr>
        <w:t xml:space="preserve">slovesa párová; </w:t>
      </w:r>
      <w:r w:rsidRPr="00912A03">
        <w:rPr>
          <w:rFonts w:ascii="Cambria" w:hAnsi="Cambria"/>
          <w:sz w:val="20"/>
          <w:szCs w:val="20"/>
        </w:rPr>
        <w:t>vidové trojice (hradit – nahradit – nahrazovat, blížit se – přiblížit se – přibližovat se)</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schopnost vyjadřovat vid mají i neurčité slovesné tvary (infinitiv, pří</w:t>
      </w:r>
      <w:r w:rsidR="00F1011C" w:rsidRPr="00912A03">
        <w:rPr>
          <w:rFonts w:ascii="Cambria" w:hAnsi="Cambria"/>
          <w:sz w:val="20"/>
          <w:szCs w:val="20"/>
        </w:rPr>
        <w:t>čestí, přechodníky), přídavná a </w:t>
      </w:r>
      <w:r w:rsidRPr="00912A03">
        <w:rPr>
          <w:rFonts w:ascii="Cambria" w:hAnsi="Cambria"/>
          <w:sz w:val="20"/>
          <w:szCs w:val="20"/>
        </w:rPr>
        <w:t>podstatná jména slovesná</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 xml:space="preserve">slovesa dokonavá (perfektivní) </w:t>
      </w:r>
      <w:r w:rsidRPr="00912A03">
        <w:rPr>
          <w:rFonts w:ascii="Cambria" w:hAnsi="Cambria"/>
          <w:sz w:val="20"/>
          <w:szCs w:val="20"/>
        </w:rPr>
        <w:t>– vyjadřují, že děj buď byl ukončen, nebo že bude završen (</w:t>
      </w:r>
      <w:r w:rsidRPr="00912A03">
        <w:rPr>
          <w:rFonts w:ascii="Cambria" w:hAnsi="Cambria"/>
          <w:i/>
          <w:iCs/>
          <w:sz w:val="20"/>
          <w:szCs w:val="20"/>
        </w:rPr>
        <w:t>napsal jsem dopis, napíšu dopis</w:t>
      </w:r>
      <w:r w:rsidRPr="00912A03">
        <w:rPr>
          <w:rFonts w:ascii="Cambria" w:hAnsi="Cambria"/>
          <w:sz w:val="20"/>
          <w:szCs w:val="20"/>
        </w:rPr>
        <w:t>), vyjadřují celistvost, ohraničenost, uzavřenost, ukončenost děje</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 xml:space="preserve">slovesa nedokonavá (imperfektivní) </w:t>
      </w:r>
      <w:r w:rsidRPr="00912A03">
        <w:rPr>
          <w:rFonts w:ascii="Cambria" w:hAnsi="Cambria"/>
          <w:sz w:val="20"/>
          <w:szCs w:val="20"/>
        </w:rPr>
        <w:t>se k faktu ukončení děje nevyjadřují (</w:t>
      </w:r>
      <w:r w:rsidRPr="00912A03">
        <w:rPr>
          <w:rFonts w:ascii="Cambria" w:hAnsi="Cambria"/>
          <w:i/>
          <w:iCs/>
          <w:sz w:val="20"/>
          <w:szCs w:val="20"/>
        </w:rPr>
        <w:t>psal jsem dopis, píšu dopis, budu psát dopis</w:t>
      </w:r>
      <w:r w:rsidRPr="00912A03">
        <w:rPr>
          <w:rFonts w:ascii="Cambria" w:hAnsi="Cambria"/>
          <w:sz w:val="20"/>
          <w:szCs w:val="20"/>
        </w:rPr>
        <w:t>), vyjadřují průběh, otevřenost, neohraničenost, neukončenost děje</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dokonavost se vylučuje s přítomností</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imperfektiva tantum</w:t>
      </w:r>
      <w:r w:rsidRPr="00912A03">
        <w:rPr>
          <w:rFonts w:ascii="Cambria" w:hAnsi="Cambria"/>
          <w:sz w:val="20"/>
          <w:szCs w:val="20"/>
        </w:rPr>
        <w:t xml:space="preserve"> – modální a některá slovesa, jejich význam nepřipouští dokonavost (</w:t>
      </w:r>
      <w:r w:rsidRPr="00912A03">
        <w:rPr>
          <w:rFonts w:ascii="Cambria" w:hAnsi="Cambria"/>
          <w:i/>
          <w:iCs/>
          <w:sz w:val="20"/>
          <w:szCs w:val="20"/>
        </w:rPr>
        <w:t>muset, chtít, vědět, smět, umět, žít, stát, viset, vypadat atd.</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perfektiva tantum</w:t>
      </w:r>
      <w:r w:rsidRPr="00912A03">
        <w:rPr>
          <w:rFonts w:ascii="Cambria" w:hAnsi="Cambria"/>
          <w:sz w:val="20"/>
          <w:szCs w:val="20"/>
        </w:rPr>
        <w:t xml:space="preserve"> – pouze dokonavá (</w:t>
      </w:r>
      <w:r w:rsidRPr="00912A03">
        <w:rPr>
          <w:rFonts w:ascii="Cambria" w:hAnsi="Cambria"/>
          <w:i/>
          <w:iCs/>
          <w:sz w:val="20"/>
          <w:szCs w:val="20"/>
        </w:rPr>
        <w:t>nadchnout, zalyžovat si, prospat, vynadívat se</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 xml:space="preserve">obouvidová slovesa </w:t>
      </w:r>
      <w:r w:rsidRPr="00912A03">
        <w:rPr>
          <w:rFonts w:ascii="Cambria" w:hAnsi="Cambria"/>
          <w:sz w:val="20"/>
          <w:szCs w:val="20"/>
        </w:rPr>
        <w:t>– podle kontextu buď dokonavá, nebo nedokonavá, plně ještě nevstoupila do vidového paradigmatu, především slova z cizích základů (</w:t>
      </w:r>
      <w:r w:rsidRPr="00912A03">
        <w:rPr>
          <w:rFonts w:ascii="Cambria" w:hAnsi="Cambria"/>
          <w:i/>
          <w:iCs/>
          <w:sz w:val="20"/>
          <w:szCs w:val="20"/>
        </w:rPr>
        <w:t xml:space="preserve">absolvovat, dezinfikovat, </w:t>
      </w:r>
      <w:r w:rsidR="00F1011C" w:rsidRPr="00912A03">
        <w:rPr>
          <w:rFonts w:ascii="Cambria" w:hAnsi="Cambria"/>
          <w:i/>
          <w:iCs/>
          <w:sz w:val="20"/>
          <w:szCs w:val="20"/>
        </w:rPr>
        <w:t>izolovat, organizovat, promovat</w:t>
      </w:r>
      <w:r w:rsidRPr="00912A03">
        <w:rPr>
          <w:rFonts w:ascii="Cambria" w:hAnsi="Cambria"/>
          <w:i/>
          <w:iCs/>
          <w:sz w:val="20"/>
          <w:szCs w:val="20"/>
        </w:rPr>
        <w:t>, věnovat, obětovat, jmenovat – Tento kurs absolvuje se stálými potížemi. x Příští kurs absolvuje snáz.</w:t>
      </w:r>
      <w:r w:rsidRPr="00912A03">
        <w:rPr>
          <w:rFonts w:ascii="Cambria" w:hAnsi="Cambria"/>
          <w:sz w:val="20"/>
          <w:szCs w:val="20"/>
        </w:rPr>
        <w:t>) – vidová nevyhraněnost</w:t>
      </w:r>
    </w:p>
    <w:p w:rsidR="008C076C" w:rsidRPr="00912A03" w:rsidRDefault="008C076C" w:rsidP="008C076C">
      <w:pPr>
        <w:pStyle w:val="Textbody"/>
        <w:jc w:val="both"/>
        <w:rPr>
          <w:rFonts w:ascii="Cambria" w:hAnsi="Cambria"/>
          <w:sz w:val="20"/>
          <w:szCs w:val="20"/>
        </w:rPr>
      </w:pPr>
    </w:p>
    <w:p w:rsidR="008C076C" w:rsidRPr="00912A03" w:rsidRDefault="008C076C" w:rsidP="003660BB">
      <w:pPr>
        <w:pStyle w:val="Nadpis41"/>
        <w:spacing w:before="120"/>
        <w:jc w:val="both"/>
        <w:rPr>
          <w:rFonts w:ascii="Cambria" w:hAnsi="Cambria"/>
          <w:sz w:val="20"/>
          <w:szCs w:val="20"/>
        </w:rPr>
      </w:pPr>
      <w:r w:rsidRPr="00912A03">
        <w:rPr>
          <w:rFonts w:ascii="Cambria" w:hAnsi="Cambria"/>
          <w:sz w:val="20"/>
          <w:szCs w:val="20"/>
        </w:rPr>
        <w:t>Vztah vidu a času</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vid nelze směšovat s časem (slovesa v minulém čase nevypovídají samy o sobě nic o ukončenosti děje – </w:t>
      </w:r>
      <w:r w:rsidRPr="00912A03">
        <w:rPr>
          <w:rFonts w:ascii="Cambria" w:hAnsi="Cambria"/>
          <w:i/>
          <w:iCs/>
          <w:sz w:val="20"/>
          <w:szCs w:val="20"/>
        </w:rPr>
        <w:t>četl knihu x přečetl knihu</w:t>
      </w:r>
      <w:r w:rsidRPr="00912A03">
        <w:rPr>
          <w:rFonts w:ascii="Cambria" w:hAnsi="Cambria"/>
          <w:iCs/>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dokonavá slovesa nevyjadřují aktuální přítomnost (</w:t>
      </w:r>
      <w:r w:rsidRPr="00912A03">
        <w:rPr>
          <w:rFonts w:ascii="Cambria" w:hAnsi="Cambria"/>
          <w:i/>
          <w:iCs/>
          <w:sz w:val="20"/>
          <w:szCs w:val="20"/>
        </w:rPr>
        <w:t>dopsal jsem – dopíšu</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neaktuální prézens vyjadřují dok. slovesa (</w:t>
      </w:r>
      <w:r w:rsidRPr="00912A03">
        <w:rPr>
          <w:rFonts w:ascii="Cambria" w:hAnsi="Cambria"/>
          <w:i/>
          <w:iCs/>
          <w:sz w:val="20"/>
          <w:szCs w:val="20"/>
        </w:rPr>
        <w:t>vejde se to tam, já se tady napracuji a není mi to k ničemu</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složený tvar budoucího času mají slovesa nedokonavá (</w:t>
      </w:r>
      <w:r w:rsidRPr="00912A03">
        <w:rPr>
          <w:rFonts w:ascii="Cambria" w:hAnsi="Cambria"/>
          <w:i/>
          <w:iCs/>
          <w:sz w:val="20"/>
          <w:szCs w:val="20"/>
        </w:rPr>
        <w:t>budu dělat, budeš psát</w:t>
      </w:r>
      <w:r w:rsidRPr="00912A03">
        <w:rPr>
          <w:rFonts w:ascii="Cambria" w:hAnsi="Cambria"/>
          <w:sz w:val="20"/>
          <w:szCs w:val="20"/>
        </w:rPr>
        <w:t>), jednoduchý tvar mají slovesa dokonavá (</w:t>
      </w:r>
      <w:r w:rsidRPr="00912A03">
        <w:rPr>
          <w:rFonts w:ascii="Cambria" w:hAnsi="Cambria"/>
          <w:i/>
          <w:iCs/>
          <w:sz w:val="20"/>
          <w:szCs w:val="20"/>
        </w:rPr>
        <w:t>přitisknu, udělám</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zaměnitelnost vid. opozic (</w:t>
      </w:r>
      <w:r w:rsidRPr="00912A03">
        <w:rPr>
          <w:rFonts w:ascii="Cambria" w:hAnsi="Cambria"/>
          <w:i/>
          <w:iCs/>
          <w:sz w:val="20"/>
          <w:szCs w:val="20"/>
        </w:rPr>
        <w:t>kouří/vykouří 20 cigaret denně</w:t>
      </w:r>
      <w:r w:rsidRPr="00912A03">
        <w:rPr>
          <w:rFonts w:ascii="Cambria" w:hAnsi="Cambria"/>
          <w:sz w:val="20"/>
          <w:szCs w:val="20"/>
        </w:rPr>
        <w:t>), sloveso nedokonavé je nepříznakové, může být použito i na místě dokonavého (</w:t>
      </w:r>
      <w:r w:rsidRPr="00912A03">
        <w:rPr>
          <w:rFonts w:ascii="Cambria" w:hAnsi="Cambria"/>
          <w:i/>
          <w:iCs/>
          <w:sz w:val="20"/>
          <w:szCs w:val="20"/>
        </w:rPr>
        <w:t>Otec šel domů</w:t>
      </w:r>
      <w:r w:rsidRPr="00912A03">
        <w:rPr>
          <w:rFonts w:ascii="Cambria" w:hAnsi="Cambria"/>
          <w:sz w:val="20"/>
          <w:szCs w:val="20"/>
        </w:rPr>
        <w:t xml:space="preserve">. </w:t>
      </w:r>
      <w:r w:rsidRPr="00912A03">
        <w:rPr>
          <w:rFonts w:ascii="Cambria" w:hAnsi="Cambria"/>
          <w:i/>
          <w:iCs/>
          <w:sz w:val="20"/>
          <w:szCs w:val="20"/>
        </w:rPr>
        <w:t>= odešel</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prézens (forma) – děj bude ukončen po momentu promluvy/nikoli děj se uskuteční po momentu promluvy (</w:t>
      </w:r>
      <w:r w:rsidRPr="00912A03">
        <w:rPr>
          <w:rFonts w:ascii="Cambria" w:hAnsi="Cambria"/>
          <w:i/>
          <w:iCs/>
          <w:sz w:val="20"/>
          <w:szCs w:val="20"/>
        </w:rPr>
        <w:t>až uvařím oběd, zatelefonuji</w:t>
      </w:r>
      <w:r w:rsidRPr="00912A03">
        <w:rPr>
          <w:rFonts w:ascii="Cambria" w:hAnsi="Cambria"/>
          <w:sz w:val="20"/>
          <w:szCs w:val="20"/>
        </w:rPr>
        <w:t xml:space="preserve"> = a) </w:t>
      </w:r>
      <w:r w:rsidRPr="00912A03">
        <w:rPr>
          <w:rFonts w:ascii="Cambria" w:hAnsi="Cambria"/>
          <w:i/>
          <w:iCs/>
          <w:sz w:val="20"/>
          <w:szCs w:val="20"/>
        </w:rPr>
        <w:t>vařím</w:t>
      </w:r>
      <w:r w:rsidRPr="00912A03">
        <w:rPr>
          <w:rFonts w:ascii="Cambria" w:hAnsi="Cambria"/>
          <w:sz w:val="20"/>
          <w:szCs w:val="20"/>
        </w:rPr>
        <w:t xml:space="preserve">/b) </w:t>
      </w:r>
      <w:r w:rsidRPr="00912A03">
        <w:rPr>
          <w:rFonts w:ascii="Cambria" w:hAnsi="Cambria"/>
          <w:i/>
          <w:iCs/>
          <w:sz w:val="20"/>
          <w:szCs w:val="20"/>
        </w:rPr>
        <w:t>budu vařit</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současnost nedok. + dok./nedok. (</w:t>
      </w:r>
      <w:r w:rsidRPr="00912A03">
        <w:rPr>
          <w:rFonts w:ascii="Cambria" w:hAnsi="Cambria"/>
          <w:i/>
          <w:iCs/>
          <w:sz w:val="20"/>
          <w:szCs w:val="20"/>
        </w:rPr>
        <w:t>Petr psal článek a pil/vypil pivo.</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posloupnost dok. + dok./nedok. </w:t>
      </w:r>
      <w:r w:rsidRPr="00912A03">
        <w:rPr>
          <w:rFonts w:ascii="Cambria" w:hAnsi="Cambria"/>
          <w:i/>
          <w:iCs/>
          <w:sz w:val="20"/>
          <w:szCs w:val="20"/>
        </w:rPr>
        <w:t>(Petr napsal článek a pil/vypil pivo.</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opakovací slovesa/frekventativa</w:t>
      </w:r>
      <w:r w:rsidRPr="00912A03">
        <w:rPr>
          <w:rFonts w:ascii="Cambria" w:hAnsi="Cambria"/>
          <w:sz w:val="20"/>
          <w:szCs w:val="20"/>
        </w:rPr>
        <w:t xml:space="preserve"> – vyjadřují neaktuálnost zvláštním prostředkem (zpravidla obsahují formant </w:t>
      </w:r>
      <w:r w:rsidRPr="00912A03">
        <w:rPr>
          <w:rFonts w:ascii="Cambria" w:hAnsi="Cambria"/>
          <w:i/>
          <w:iCs/>
          <w:sz w:val="20"/>
          <w:szCs w:val="20"/>
        </w:rPr>
        <w:t>-v-</w:t>
      </w:r>
      <w:r w:rsidRPr="00912A03">
        <w:rPr>
          <w:rFonts w:ascii="Cambria" w:hAnsi="Cambria"/>
          <w:sz w:val="20"/>
          <w:szCs w:val="20"/>
        </w:rPr>
        <w:t xml:space="preserve"> a před ním dlouhou samohlásku)</w:t>
      </w:r>
    </w:p>
    <w:p w:rsidR="008C076C" w:rsidRPr="00912A03" w:rsidRDefault="008C076C" w:rsidP="003660BB">
      <w:pPr>
        <w:pStyle w:val="Textbody"/>
        <w:jc w:val="both"/>
        <w:rPr>
          <w:rFonts w:ascii="Cambria" w:hAnsi="Cambria"/>
          <w:b/>
          <w:bCs/>
          <w:sz w:val="20"/>
          <w:szCs w:val="20"/>
        </w:rPr>
      </w:pPr>
    </w:p>
    <w:p w:rsidR="008C076C" w:rsidRPr="00912A03" w:rsidRDefault="008C076C" w:rsidP="003660BB">
      <w:pPr>
        <w:pStyle w:val="Nadpis41"/>
        <w:spacing w:before="0"/>
        <w:jc w:val="both"/>
        <w:rPr>
          <w:rFonts w:ascii="Cambria" w:hAnsi="Cambria"/>
          <w:sz w:val="20"/>
          <w:szCs w:val="20"/>
        </w:rPr>
      </w:pPr>
      <w:r w:rsidRPr="00912A03">
        <w:rPr>
          <w:rFonts w:ascii="Cambria" w:hAnsi="Cambria"/>
          <w:sz w:val="20"/>
          <w:szCs w:val="20"/>
        </w:rPr>
        <w:t>Forma</w:t>
      </w:r>
    </w:p>
    <w:p w:rsidR="008C076C" w:rsidRPr="00912A03" w:rsidRDefault="008C076C" w:rsidP="003660BB">
      <w:pPr>
        <w:pStyle w:val="Zkladntext"/>
        <w:numPr>
          <w:ilvl w:val="0"/>
          <w:numId w:val="11"/>
        </w:numPr>
        <w:tabs>
          <w:tab w:val="num" w:pos="720"/>
        </w:tabs>
        <w:spacing w:after="60"/>
        <w:ind w:left="720" w:hanging="360"/>
        <w:jc w:val="both"/>
        <w:rPr>
          <w:rFonts w:ascii="Cambria" w:hAnsi="Cambria"/>
          <w:sz w:val="20"/>
          <w:szCs w:val="20"/>
        </w:rPr>
      </w:pPr>
      <w:r w:rsidRPr="00912A03">
        <w:rPr>
          <w:rFonts w:ascii="Cambria" w:hAnsi="Cambria"/>
          <w:sz w:val="20"/>
          <w:szCs w:val="20"/>
        </w:rPr>
        <w:t>prefixace (N → D)</w:t>
      </w:r>
    </w:p>
    <w:p w:rsidR="008C076C" w:rsidRPr="00912A03" w:rsidRDefault="008C076C" w:rsidP="003660BB">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 xml:space="preserve">čistě vidové předpony nemění význam: </w:t>
      </w:r>
      <w:r w:rsidRPr="00912A03">
        <w:rPr>
          <w:rFonts w:ascii="Cambria" w:hAnsi="Cambria"/>
          <w:i/>
          <w:iCs/>
          <w:sz w:val="20"/>
          <w:szCs w:val="20"/>
        </w:rPr>
        <w:t>o-, vy-, na-, po-, za</w:t>
      </w:r>
    </w:p>
    <w:p w:rsidR="008C076C" w:rsidRPr="00912A03" w:rsidRDefault="008C076C" w:rsidP="003660BB">
      <w:pPr>
        <w:pStyle w:val="Zkladntext"/>
        <w:numPr>
          <w:ilvl w:val="0"/>
          <w:numId w:val="11"/>
        </w:numPr>
        <w:tabs>
          <w:tab w:val="num" w:pos="720"/>
        </w:tabs>
        <w:spacing w:after="60"/>
        <w:ind w:left="720" w:hanging="360"/>
        <w:jc w:val="both"/>
        <w:rPr>
          <w:rFonts w:ascii="Cambria" w:hAnsi="Cambria"/>
          <w:sz w:val="20"/>
          <w:szCs w:val="20"/>
        </w:rPr>
      </w:pPr>
      <w:r w:rsidRPr="00912A03">
        <w:rPr>
          <w:rFonts w:ascii="Cambria" w:hAnsi="Cambria"/>
          <w:sz w:val="20"/>
          <w:szCs w:val="20"/>
        </w:rPr>
        <w:t>sufixace</w:t>
      </w:r>
    </w:p>
    <w:p w:rsidR="008C076C" w:rsidRPr="00912A03" w:rsidRDefault="008C076C" w:rsidP="003660BB">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 xml:space="preserve">pref. + D → N = </w:t>
      </w:r>
      <w:r w:rsidRPr="00912A03">
        <w:rPr>
          <w:rFonts w:ascii="Cambria" w:hAnsi="Cambria"/>
          <w:b/>
          <w:bCs/>
          <w:sz w:val="20"/>
          <w:szCs w:val="20"/>
        </w:rPr>
        <w:t xml:space="preserve">sekundární imperfektiva – </w:t>
      </w:r>
      <w:r w:rsidRPr="00912A03">
        <w:rPr>
          <w:rFonts w:ascii="Cambria" w:hAnsi="Cambria"/>
          <w:sz w:val="20"/>
          <w:szCs w:val="20"/>
        </w:rPr>
        <w:t>tam, kde se prefixací nemění jen vid, ale i lexikální význam</w:t>
      </w:r>
    </w:p>
    <w:p w:rsidR="008C076C" w:rsidRPr="00912A03" w:rsidRDefault="008C076C" w:rsidP="003660BB">
      <w:pPr>
        <w:pStyle w:val="Zkladntext"/>
        <w:numPr>
          <w:ilvl w:val="1"/>
          <w:numId w:val="12"/>
        </w:numPr>
        <w:tabs>
          <w:tab w:val="num" w:pos="1440"/>
        </w:tabs>
        <w:spacing w:after="60"/>
        <w:ind w:left="1440" w:hanging="360"/>
        <w:jc w:val="both"/>
        <w:rPr>
          <w:rFonts w:ascii="Cambria" w:hAnsi="Cambria"/>
          <w:sz w:val="20"/>
          <w:szCs w:val="20"/>
        </w:rPr>
      </w:pPr>
      <w:r w:rsidRPr="00912A03">
        <w:rPr>
          <w:rFonts w:ascii="Cambria" w:hAnsi="Cambria"/>
          <w:sz w:val="20"/>
          <w:szCs w:val="20"/>
        </w:rPr>
        <w:t xml:space="preserve">nepref. D → N: </w:t>
      </w:r>
      <w:r w:rsidRPr="00912A03">
        <w:rPr>
          <w:rFonts w:ascii="Cambria" w:hAnsi="Cambria"/>
          <w:i/>
          <w:iCs/>
          <w:sz w:val="20"/>
          <w:szCs w:val="20"/>
        </w:rPr>
        <w:t>dát – dávat, koupit – kupovat</w:t>
      </w:r>
    </w:p>
    <w:p w:rsidR="008C076C" w:rsidRPr="00912A03" w:rsidRDefault="008C076C" w:rsidP="003660BB">
      <w:pPr>
        <w:pStyle w:val="Zkladntext"/>
        <w:numPr>
          <w:ilvl w:val="0"/>
          <w:numId w:val="11"/>
        </w:numPr>
        <w:tabs>
          <w:tab w:val="num" w:pos="720"/>
        </w:tabs>
        <w:spacing w:after="60"/>
        <w:ind w:left="720" w:hanging="360"/>
        <w:jc w:val="both"/>
        <w:rPr>
          <w:rFonts w:ascii="Cambria" w:hAnsi="Cambria"/>
          <w:sz w:val="20"/>
          <w:szCs w:val="20"/>
        </w:rPr>
      </w:pPr>
      <w:r w:rsidRPr="00912A03">
        <w:rPr>
          <w:rFonts w:ascii="Cambria" w:hAnsi="Cambria"/>
          <w:sz w:val="20"/>
          <w:szCs w:val="20"/>
        </w:rPr>
        <w:t>supletivní kořeny (brát – vzít, najít – nacházet, rozjet – rozjíždět, donést – donášet, naložit – nakládat)</w:t>
      </w:r>
    </w:p>
    <w:p w:rsidR="008C076C" w:rsidRPr="00912A03" w:rsidRDefault="008C076C" w:rsidP="008C076C">
      <w:pPr>
        <w:pStyle w:val="Textbody"/>
        <w:jc w:val="both"/>
        <w:rPr>
          <w:rFonts w:ascii="Cambria" w:hAnsi="Cambria"/>
          <w:b/>
          <w:bCs/>
          <w:sz w:val="20"/>
          <w:szCs w:val="20"/>
        </w:rPr>
      </w:pPr>
      <w:r w:rsidRPr="00912A03">
        <w:rPr>
          <w:rFonts w:ascii="Cambria" w:hAnsi="Cambria"/>
          <w:b/>
          <w:bCs/>
          <w:sz w:val="20"/>
          <w:szCs w:val="20"/>
        </w:rPr>
        <w:t>Vidově relevantní sufixy</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-áv-a-t (</w:t>
      </w:r>
      <w:r w:rsidRPr="00912A03">
        <w:rPr>
          <w:rFonts w:ascii="Cambria" w:hAnsi="Cambria"/>
          <w:i/>
          <w:iCs/>
          <w:sz w:val="20"/>
          <w:szCs w:val="20"/>
        </w:rPr>
        <w:t>přepracovat – přepracovávat</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-ív-a-t (</w:t>
      </w:r>
      <w:r w:rsidRPr="00912A03">
        <w:rPr>
          <w:rFonts w:ascii="Cambria" w:hAnsi="Cambria"/>
          <w:i/>
          <w:iCs/>
          <w:sz w:val="20"/>
          <w:szCs w:val="20"/>
        </w:rPr>
        <w:t>přežít – přežívat</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-v-a-t (</w:t>
      </w:r>
      <w:r w:rsidRPr="00912A03">
        <w:rPr>
          <w:rFonts w:ascii="Cambria" w:hAnsi="Cambria"/>
          <w:i/>
          <w:iCs/>
          <w:sz w:val="20"/>
          <w:szCs w:val="20"/>
        </w:rPr>
        <w:t>zakrýt – zakrývat</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-a-t (</w:t>
      </w:r>
      <w:r w:rsidRPr="00912A03">
        <w:rPr>
          <w:rFonts w:ascii="Cambria" w:hAnsi="Cambria"/>
          <w:i/>
          <w:iCs/>
          <w:sz w:val="20"/>
          <w:szCs w:val="20"/>
        </w:rPr>
        <w:t>namluvit – namlouvat</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-e/-ě-t (</w:t>
      </w:r>
      <w:r w:rsidRPr="00912A03">
        <w:rPr>
          <w:rFonts w:ascii="Cambria" w:hAnsi="Cambria"/>
          <w:i/>
          <w:iCs/>
          <w:sz w:val="20"/>
          <w:szCs w:val="20"/>
        </w:rPr>
        <w:t>dopustit – dopouštět</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-ova-t (</w:t>
      </w:r>
      <w:r w:rsidRPr="00912A03">
        <w:rPr>
          <w:rFonts w:ascii="Cambria" w:hAnsi="Cambria"/>
          <w:i/>
          <w:iCs/>
          <w:sz w:val="20"/>
          <w:szCs w:val="20"/>
        </w:rPr>
        <w:t>dopsat – dopisovat</w:t>
      </w:r>
      <w:r w:rsidRPr="00912A03">
        <w:rPr>
          <w:rFonts w:ascii="Cambria" w:hAnsi="Cambria"/>
          <w:sz w:val="20"/>
          <w:szCs w:val="20"/>
        </w:rPr>
        <w:t>)</w:t>
      </w:r>
    </w:p>
    <w:p w:rsidR="008C076C" w:rsidRPr="00912A03" w:rsidRDefault="008C076C" w:rsidP="008C076C">
      <w:pPr>
        <w:pStyle w:val="Textbody"/>
        <w:jc w:val="both"/>
        <w:rPr>
          <w:rFonts w:ascii="Cambria" w:hAnsi="Cambria"/>
          <w:sz w:val="20"/>
          <w:szCs w:val="20"/>
        </w:rPr>
      </w:pPr>
    </w:p>
    <w:p w:rsidR="008C076C" w:rsidRPr="00912A03" w:rsidRDefault="008C076C" w:rsidP="008C076C">
      <w:pPr>
        <w:pStyle w:val="Nadpis41"/>
        <w:jc w:val="both"/>
        <w:rPr>
          <w:rFonts w:ascii="Cambria" w:hAnsi="Cambria"/>
          <w:sz w:val="20"/>
          <w:szCs w:val="20"/>
        </w:rPr>
      </w:pPr>
      <w:r w:rsidRPr="00912A03">
        <w:rPr>
          <w:rFonts w:ascii="Cambria" w:hAnsi="Cambria"/>
          <w:sz w:val="20"/>
          <w:szCs w:val="20"/>
        </w:rPr>
        <w:t>Vid, determinovanost x indeterminovanost, iterativnost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iterativa</w:t>
      </w:r>
      <w:r w:rsidRPr="00912A03">
        <w:rPr>
          <w:rFonts w:ascii="Cambria" w:hAnsi="Cambria"/>
          <w:sz w:val="20"/>
          <w:szCs w:val="20"/>
        </w:rPr>
        <w:t xml:space="preserve"> – pravidelnost formy + význam (opakování) – kandidát na třetí vidový význam</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násobenost</w:t>
      </w:r>
      <w:r w:rsidRPr="00912A03">
        <w:rPr>
          <w:rFonts w:ascii="Cambria" w:hAnsi="Cambria"/>
          <w:sz w:val="20"/>
          <w:szCs w:val="20"/>
        </w:rPr>
        <w:t xml:space="preserve"> = děj probíhající opakovaně</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nenásobenost</w:t>
      </w:r>
      <w:r w:rsidRPr="00912A03">
        <w:rPr>
          <w:rFonts w:ascii="Cambria" w:hAnsi="Cambria"/>
          <w:sz w:val="20"/>
          <w:szCs w:val="20"/>
        </w:rPr>
        <w:t xml:space="preserve"> = děj probíhající jednou</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D i N mohou vyjádřit nenásobenost – N vyjadřují děj trvající – </w:t>
      </w:r>
      <w:r w:rsidRPr="00912A03">
        <w:rPr>
          <w:rFonts w:ascii="Cambria" w:hAnsi="Cambria"/>
          <w:b/>
          <w:bCs/>
          <w:sz w:val="20"/>
          <w:szCs w:val="20"/>
        </w:rPr>
        <w:t>durativa</w:t>
      </w:r>
      <w:r w:rsidRPr="00912A03">
        <w:rPr>
          <w:rFonts w:ascii="Cambria" w:hAnsi="Cambria"/>
          <w:sz w:val="20"/>
          <w:szCs w:val="20"/>
        </w:rPr>
        <w:t xml:space="preserve"> (</w:t>
      </w:r>
      <w:r w:rsidRPr="00912A03">
        <w:rPr>
          <w:rFonts w:ascii="Cambria" w:hAnsi="Cambria"/>
          <w:i/>
          <w:iCs/>
          <w:sz w:val="20"/>
          <w:szCs w:val="20"/>
        </w:rPr>
        <w:t>nesu ti knihu</w:t>
      </w:r>
      <w:r w:rsidRPr="00912A03">
        <w:rPr>
          <w:rFonts w:ascii="Cambria" w:hAnsi="Cambria"/>
          <w:sz w:val="20"/>
          <w:szCs w:val="20"/>
        </w:rPr>
        <w:t xml:space="preserve">), D vyjadřují okamžitý děj – </w:t>
      </w:r>
      <w:r w:rsidRPr="00912A03">
        <w:rPr>
          <w:rFonts w:ascii="Cambria" w:hAnsi="Cambria"/>
          <w:b/>
          <w:bCs/>
          <w:sz w:val="20"/>
          <w:szCs w:val="20"/>
        </w:rPr>
        <w:t>momentánní sl.</w:t>
      </w:r>
      <w:r w:rsidRPr="00912A03">
        <w:rPr>
          <w:rFonts w:ascii="Cambria" w:hAnsi="Cambria"/>
          <w:sz w:val="20"/>
          <w:szCs w:val="20"/>
        </w:rPr>
        <w:t xml:space="preserve"> (</w:t>
      </w:r>
      <w:r w:rsidRPr="00912A03">
        <w:rPr>
          <w:rFonts w:ascii="Cambria" w:hAnsi="Cambria"/>
          <w:i/>
          <w:iCs/>
          <w:sz w:val="20"/>
          <w:szCs w:val="20"/>
        </w:rPr>
        <w:t>bodl ho nožem</w:t>
      </w:r>
      <w:r w:rsidRPr="00912A03">
        <w:rPr>
          <w:rFonts w:ascii="Cambria" w:hAnsi="Cambria"/>
          <w:sz w:val="20"/>
          <w:szCs w:val="20"/>
        </w:rPr>
        <w:t xml:space="preserve">), počínající/ingresivní děj – </w:t>
      </w:r>
      <w:r w:rsidRPr="00912A03">
        <w:rPr>
          <w:rFonts w:ascii="Cambria" w:hAnsi="Cambria"/>
          <w:b/>
          <w:bCs/>
          <w:sz w:val="20"/>
          <w:szCs w:val="20"/>
        </w:rPr>
        <w:t>ingresivní sl.</w:t>
      </w:r>
      <w:r w:rsidRPr="00912A03">
        <w:rPr>
          <w:rFonts w:ascii="Cambria" w:hAnsi="Cambria"/>
          <w:sz w:val="20"/>
          <w:szCs w:val="20"/>
        </w:rPr>
        <w:t xml:space="preserve"> (</w:t>
      </w:r>
      <w:r w:rsidRPr="00912A03">
        <w:rPr>
          <w:rFonts w:ascii="Cambria" w:hAnsi="Cambria"/>
          <w:i/>
          <w:iCs/>
          <w:sz w:val="20"/>
          <w:szCs w:val="20"/>
        </w:rPr>
        <w:t>rozběhl se</w:t>
      </w:r>
      <w:r w:rsidRPr="00912A03">
        <w:rPr>
          <w:rFonts w:ascii="Cambria" w:hAnsi="Cambria"/>
          <w:sz w:val="20"/>
          <w:szCs w:val="20"/>
        </w:rPr>
        <w:t>), signalizují změnu stavu (</w:t>
      </w:r>
      <w:r w:rsidRPr="00912A03">
        <w:rPr>
          <w:rFonts w:ascii="Cambria" w:hAnsi="Cambria"/>
          <w:i/>
          <w:iCs/>
          <w:sz w:val="20"/>
          <w:szCs w:val="20"/>
        </w:rPr>
        <w:t xml:space="preserve">zestárl, </w:t>
      </w:r>
      <w:r w:rsidRPr="00912A03">
        <w:rPr>
          <w:rFonts w:ascii="Cambria" w:hAnsi="Cambria"/>
          <w:sz w:val="20"/>
          <w:szCs w:val="20"/>
        </w:rPr>
        <w:t xml:space="preserve">omládl), končící/finitivní děj – </w:t>
      </w:r>
      <w:r w:rsidRPr="00912A03">
        <w:rPr>
          <w:rFonts w:ascii="Cambria" w:hAnsi="Cambria"/>
          <w:b/>
          <w:bCs/>
          <w:sz w:val="20"/>
          <w:szCs w:val="20"/>
        </w:rPr>
        <w:t>finitivní sl.</w:t>
      </w:r>
      <w:r w:rsidRPr="00912A03">
        <w:rPr>
          <w:rFonts w:ascii="Cambria" w:hAnsi="Cambria"/>
          <w:sz w:val="20"/>
          <w:szCs w:val="20"/>
        </w:rPr>
        <w:t xml:space="preserve"> (</w:t>
      </w:r>
      <w:r w:rsidRPr="00912A03">
        <w:rPr>
          <w:rFonts w:ascii="Cambria" w:hAnsi="Cambria"/>
          <w:i/>
          <w:iCs/>
          <w:sz w:val="20"/>
          <w:szCs w:val="20"/>
        </w:rPr>
        <w:t>doběhl</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 xml:space="preserve">násobenost – spíše N, násobená dokonavá = </w:t>
      </w:r>
      <w:r w:rsidRPr="00912A03">
        <w:rPr>
          <w:rFonts w:ascii="Cambria" w:hAnsi="Cambria"/>
          <w:b/>
          <w:bCs/>
          <w:sz w:val="20"/>
          <w:szCs w:val="20"/>
        </w:rPr>
        <w:t>distributiva</w:t>
      </w:r>
      <w:r w:rsidRPr="00912A03">
        <w:rPr>
          <w:rFonts w:ascii="Cambria" w:hAnsi="Cambria"/>
          <w:sz w:val="20"/>
          <w:szCs w:val="20"/>
        </w:rPr>
        <w:t xml:space="preserve"> (</w:t>
      </w:r>
      <w:r w:rsidRPr="00912A03">
        <w:rPr>
          <w:rFonts w:ascii="Cambria" w:hAnsi="Cambria"/>
          <w:i/>
          <w:iCs/>
          <w:sz w:val="20"/>
          <w:szCs w:val="20"/>
        </w:rPr>
        <w:t>pozavíral okna</w:t>
      </w:r>
      <w:r w:rsidRPr="00912A03">
        <w:rPr>
          <w:rFonts w:ascii="Cambria" w:hAnsi="Cambria"/>
          <w:sz w:val="20"/>
          <w:szCs w:val="20"/>
        </w:rPr>
        <w:t>) – přetržité opakování, násobenost je tu důsledkem ročleněnosti</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typický sufix</w:t>
      </w:r>
      <w:r w:rsidRPr="00912A03">
        <w:rPr>
          <w:rFonts w:ascii="Cambria" w:hAnsi="Cambria"/>
          <w:i/>
          <w:iCs/>
          <w:sz w:val="20"/>
          <w:szCs w:val="20"/>
        </w:rPr>
        <w:t>-vá-va-</w:t>
      </w:r>
      <w:r w:rsidRPr="00912A03">
        <w:rPr>
          <w:rFonts w:ascii="Cambria" w:hAnsi="Cambria"/>
          <w:sz w:val="20"/>
          <w:szCs w:val="20"/>
        </w:rPr>
        <w:t xml:space="preserve"> (</w:t>
      </w:r>
      <w:r w:rsidRPr="00912A03">
        <w:rPr>
          <w:rFonts w:ascii="Cambria" w:hAnsi="Cambria"/>
          <w:i/>
          <w:iCs/>
          <w:sz w:val="20"/>
          <w:szCs w:val="20"/>
        </w:rPr>
        <w:t>chodívával</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protiklad směrové určenosti a neurčenosti</w:t>
      </w:r>
      <w:r w:rsidRPr="00912A03">
        <w:rPr>
          <w:rFonts w:ascii="Cambria" w:hAnsi="Cambria"/>
          <w:sz w:val="20"/>
          <w:szCs w:val="20"/>
        </w:rPr>
        <w:t xml:space="preserve"> – tato schopnost je spojována pouze s dokonavostí, je vlastní skupině sloves pohybu</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b/>
          <w:bCs/>
          <w:i/>
          <w:iCs/>
          <w:sz w:val="20"/>
          <w:szCs w:val="20"/>
        </w:rPr>
      </w:pPr>
      <w:r w:rsidRPr="00912A03">
        <w:rPr>
          <w:rFonts w:ascii="Cambria" w:hAnsi="Cambria"/>
          <w:b/>
          <w:bCs/>
          <w:i/>
          <w:iCs/>
          <w:sz w:val="20"/>
          <w:szCs w:val="20"/>
        </w:rPr>
        <w:t>sl. determinovaná</w:t>
      </w:r>
      <w:r w:rsidRPr="00912A03">
        <w:rPr>
          <w:rFonts w:ascii="Cambria" w:hAnsi="Cambria"/>
          <w:sz w:val="20"/>
          <w:szCs w:val="20"/>
        </w:rPr>
        <w:t xml:space="preserve"> – určená co do směru (</w:t>
      </w:r>
      <w:r w:rsidRPr="00912A03">
        <w:rPr>
          <w:rFonts w:ascii="Cambria" w:hAnsi="Cambria"/>
          <w:i/>
          <w:iCs/>
          <w:sz w:val="20"/>
          <w:szCs w:val="20"/>
        </w:rPr>
        <w:t>jdu domů, běžím do školy</w:t>
      </w:r>
      <w:r w:rsidRPr="00912A03">
        <w:rPr>
          <w:rFonts w:ascii="Cambria" w:hAnsi="Cambria"/>
          <w:sz w:val="20"/>
          <w:szCs w:val="20"/>
        </w:rPr>
        <w: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b/>
          <w:bCs/>
          <w:i/>
          <w:iCs/>
          <w:sz w:val="20"/>
          <w:szCs w:val="20"/>
        </w:rPr>
      </w:pPr>
      <w:r w:rsidRPr="00912A03">
        <w:rPr>
          <w:rFonts w:ascii="Cambria" w:hAnsi="Cambria"/>
          <w:b/>
          <w:bCs/>
          <w:i/>
          <w:iCs/>
          <w:sz w:val="20"/>
          <w:szCs w:val="20"/>
        </w:rPr>
        <w:t>sl. nedeterminovaná</w:t>
      </w:r>
      <w:r w:rsidRPr="00912A03">
        <w:rPr>
          <w:rFonts w:ascii="Cambria" w:hAnsi="Cambria"/>
          <w:sz w:val="20"/>
          <w:szCs w:val="20"/>
        </w:rPr>
        <w:t xml:space="preserve"> – směrově neurčená (</w:t>
      </w:r>
      <w:r w:rsidRPr="00912A03">
        <w:rPr>
          <w:rFonts w:ascii="Cambria" w:hAnsi="Cambria"/>
          <w:i/>
          <w:iCs/>
          <w:sz w:val="20"/>
          <w:szCs w:val="20"/>
        </w:rPr>
        <w:t>chodím po lese</w:t>
      </w:r>
      <w:r w:rsidRPr="00912A03">
        <w:rPr>
          <w:rFonts w:ascii="Cambria" w:hAnsi="Cambria"/>
          <w:sz w:val="20"/>
          <w:szCs w:val="20"/>
        </w:rPr>
        <w:t xml:space="preserve"> – v různých směrech sem a tam), mohou však označovat směr opakovaného děje (</w:t>
      </w:r>
      <w:r w:rsidRPr="00912A03">
        <w:rPr>
          <w:rFonts w:ascii="Cambria" w:hAnsi="Cambria"/>
          <w:i/>
          <w:iCs/>
          <w:sz w:val="20"/>
          <w:szCs w:val="20"/>
        </w:rPr>
        <w:t>chodím do/ze školy</w:t>
      </w:r>
      <w:r w:rsidRPr="00912A03">
        <w:rPr>
          <w:rFonts w:ascii="Cambria" w:hAnsi="Cambria"/>
          <w:sz w:val="20"/>
          <w:szCs w:val="20"/>
        </w:rPr>
        <w:t>)</w:t>
      </w:r>
    </w:p>
    <w:p w:rsidR="008C076C" w:rsidRPr="00912A03" w:rsidRDefault="008C076C" w:rsidP="008C076C">
      <w:pPr>
        <w:pStyle w:val="Textbody"/>
        <w:jc w:val="both"/>
        <w:rPr>
          <w:rFonts w:ascii="Cambria" w:hAnsi="Cambria"/>
          <w:b/>
          <w:bCs/>
          <w:i/>
          <w:iCs/>
          <w:sz w:val="20"/>
          <w:szCs w:val="20"/>
        </w:rPr>
      </w:pPr>
    </w:p>
    <w:p w:rsidR="008C076C" w:rsidRPr="00912A03" w:rsidRDefault="008C076C" w:rsidP="008C076C">
      <w:pPr>
        <w:pStyle w:val="Nadpis41"/>
        <w:jc w:val="both"/>
        <w:rPr>
          <w:rFonts w:ascii="Cambria" w:hAnsi="Cambria"/>
          <w:sz w:val="20"/>
          <w:szCs w:val="20"/>
        </w:rPr>
      </w:pPr>
      <w:r w:rsidRPr="00912A03">
        <w:rPr>
          <w:rFonts w:ascii="Cambria" w:hAnsi="Cambria"/>
          <w:sz w:val="20"/>
          <w:szCs w:val="20"/>
        </w:rPr>
        <w:t>Způsob slovesného děje –aktionsart</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bCs/>
          <w:iCs/>
          <w:sz w:val="20"/>
          <w:szCs w:val="20"/>
        </w:rPr>
      </w:pPr>
      <w:r w:rsidRPr="00912A03">
        <w:rPr>
          <w:rFonts w:ascii="Cambria" w:hAnsi="Cambria"/>
          <w:bCs/>
          <w:iCs/>
          <w:sz w:val="20"/>
          <w:szCs w:val="20"/>
        </w:rPr>
        <w:t>není GK běžná v české gramatické tradici</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bCs/>
          <w:iCs/>
          <w:sz w:val="20"/>
          <w:szCs w:val="20"/>
        </w:rPr>
      </w:pPr>
      <w:r w:rsidRPr="00912A03">
        <w:rPr>
          <w:rFonts w:ascii="Cambria" w:hAnsi="Cambria"/>
          <w:bCs/>
          <w:iCs/>
          <w:sz w:val="20"/>
          <w:szCs w:val="20"/>
        </w:rPr>
        <w:t>jde vesměs jen o lexikální kategorii</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bCs/>
          <w:iCs/>
          <w:sz w:val="20"/>
          <w:szCs w:val="20"/>
        </w:rPr>
      </w:pPr>
      <w:r w:rsidRPr="00912A03">
        <w:rPr>
          <w:rFonts w:ascii="Cambria" w:hAnsi="Cambria"/>
          <w:bCs/>
          <w:iCs/>
          <w:sz w:val="20"/>
          <w:szCs w:val="20"/>
        </w:rPr>
        <w:t>propojen s GK vidu, stejné formální prostř. (prefixy, sufixy + se/si)</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bCs/>
          <w:iCs/>
          <w:sz w:val="20"/>
          <w:szCs w:val="20"/>
        </w:rPr>
      </w:pPr>
      <w:r w:rsidRPr="00912A03">
        <w:rPr>
          <w:rFonts w:ascii="Cambria" w:hAnsi="Cambria"/>
          <w:bCs/>
          <w:iCs/>
          <w:sz w:val="20"/>
          <w:szCs w:val="20"/>
        </w:rPr>
        <w:t>je záležitostí slovotvorby (modifikace významu slovesa)</w:t>
      </w:r>
    </w:p>
    <w:p w:rsidR="008C076C" w:rsidRPr="00912A03" w:rsidRDefault="008C076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Cs/>
          <w:iCs/>
          <w:sz w:val="20"/>
          <w:szCs w:val="20"/>
        </w:rPr>
        <w:t>jde o</w:t>
      </w:r>
      <w:r w:rsidRPr="00912A03">
        <w:rPr>
          <w:rFonts w:ascii="Cambria" w:hAnsi="Cambria"/>
          <w:sz w:val="20"/>
          <w:szCs w:val="20"/>
        </w:rPr>
        <w:t xml:space="preserve"> schopnost konkretizovat děj z hlediska prostoru (</w:t>
      </w:r>
      <w:r w:rsidRPr="00912A03">
        <w:rPr>
          <w:rFonts w:ascii="Cambria" w:hAnsi="Cambria"/>
          <w:i/>
          <w:iCs/>
          <w:sz w:val="20"/>
          <w:szCs w:val="20"/>
        </w:rPr>
        <w:t>vyjít, vzlétnout</w:t>
      </w:r>
      <w:r w:rsidRPr="00912A03">
        <w:rPr>
          <w:rFonts w:ascii="Cambria" w:hAnsi="Cambria"/>
          <w:sz w:val="20"/>
          <w:szCs w:val="20"/>
        </w:rPr>
        <w:t>), vyjadřovat různé fáze děje (</w:t>
      </w:r>
      <w:r w:rsidRPr="00912A03">
        <w:rPr>
          <w:rFonts w:ascii="Cambria" w:hAnsi="Cambria"/>
          <w:i/>
          <w:iCs/>
          <w:sz w:val="20"/>
          <w:szCs w:val="20"/>
        </w:rPr>
        <w:t>rozkašlat se, dohořet</w:t>
      </w:r>
      <w:r w:rsidRPr="00912A03">
        <w:rPr>
          <w:rFonts w:ascii="Cambria" w:hAnsi="Cambria"/>
          <w:sz w:val="20"/>
          <w:szCs w:val="20"/>
        </w:rPr>
        <w:t>), míru děje (</w:t>
      </w:r>
      <w:r w:rsidRPr="00912A03">
        <w:rPr>
          <w:rFonts w:ascii="Cambria" w:hAnsi="Cambria"/>
          <w:i/>
          <w:iCs/>
          <w:sz w:val="20"/>
          <w:szCs w:val="20"/>
        </w:rPr>
        <w:t>postát, popojít</w:t>
      </w:r>
      <w:r w:rsidRPr="00912A03">
        <w:rPr>
          <w:rFonts w:ascii="Cambria" w:hAnsi="Cambria"/>
          <w:sz w:val="20"/>
          <w:szCs w:val="20"/>
        </w:rPr>
        <w:t>), rozměr děje (</w:t>
      </w:r>
      <w:r w:rsidRPr="00912A03">
        <w:rPr>
          <w:rFonts w:ascii="Cambria" w:hAnsi="Cambria"/>
          <w:i/>
          <w:iCs/>
          <w:sz w:val="20"/>
          <w:szCs w:val="20"/>
        </w:rPr>
        <w:t>uchodit se</w:t>
      </w:r>
      <w:r w:rsidRPr="00912A03">
        <w:rPr>
          <w:rFonts w:ascii="Cambria" w:hAnsi="Cambria"/>
          <w:sz w:val="20"/>
          <w:szCs w:val="20"/>
        </w:rPr>
        <w:t>), expresivitu (</w:t>
      </w:r>
      <w:r w:rsidRPr="00912A03">
        <w:rPr>
          <w:rFonts w:ascii="Cambria" w:hAnsi="Cambria"/>
          <w:i/>
          <w:iCs/>
          <w:sz w:val="20"/>
          <w:szCs w:val="20"/>
        </w:rPr>
        <w:t>šmátrat</w:t>
      </w:r>
      <w:r w:rsidRPr="00912A03">
        <w:rPr>
          <w:rFonts w:ascii="Cambria" w:hAnsi="Cambria"/>
          <w:sz w:val="20"/>
          <w:szCs w:val="20"/>
        </w:rPr>
        <w:t>), deminutivnost (</w:t>
      </w:r>
      <w:r w:rsidRPr="00912A03">
        <w:rPr>
          <w:rFonts w:ascii="Cambria" w:hAnsi="Cambria"/>
          <w:i/>
          <w:iCs/>
          <w:sz w:val="20"/>
          <w:szCs w:val="20"/>
        </w:rPr>
        <w:t>papat</w:t>
      </w:r>
      <w:r w:rsidRPr="00912A03">
        <w:rPr>
          <w:rFonts w:ascii="Cambria" w:hAnsi="Cambria"/>
          <w:sz w:val="20"/>
          <w:szCs w:val="20"/>
        </w:rPr>
        <w:t>) účinnost (</w:t>
      </w:r>
      <w:r w:rsidRPr="00912A03">
        <w:rPr>
          <w:rFonts w:ascii="Cambria" w:hAnsi="Cambria"/>
          <w:i/>
          <w:iCs/>
          <w:sz w:val="20"/>
          <w:szCs w:val="20"/>
        </w:rPr>
        <w:t>měkčit, bílit</w:t>
      </w:r>
      <w:r w:rsidRPr="00912A03">
        <w:rPr>
          <w:rFonts w:ascii="Cambria" w:hAnsi="Cambria"/>
          <w:sz w:val="20"/>
          <w:szCs w:val="20"/>
        </w:rPr>
        <w:t>) atd.</w:t>
      </w:r>
    </w:p>
    <w:p w:rsidR="008C076C" w:rsidRPr="00912A03" w:rsidRDefault="008C076C" w:rsidP="00354368">
      <w:pPr>
        <w:pStyle w:val="Zkladntext"/>
        <w:numPr>
          <w:ilvl w:val="0"/>
          <w:numId w:val="11"/>
        </w:numPr>
        <w:tabs>
          <w:tab w:val="num" w:pos="720"/>
        </w:tabs>
        <w:spacing w:after="80" w:line="276" w:lineRule="auto"/>
        <w:ind w:left="720" w:hanging="360"/>
        <w:jc w:val="both"/>
        <w:rPr>
          <w:rFonts w:ascii="Cambria" w:hAnsi="Cambria"/>
          <w:sz w:val="20"/>
          <w:szCs w:val="20"/>
        </w:rPr>
      </w:pPr>
      <w:r w:rsidRPr="00912A03">
        <w:rPr>
          <w:rFonts w:ascii="Cambria" w:hAnsi="Cambria"/>
          <w:sz w:val="20"/>
          <w:szCs w:val="20"/>
        </w:rPr>
        <w:t xml:space="preserve">lexikálně sémantické skupiny – </w:t>
      </w:r>
      <w:r w:rsidRPr="00912A03">
        <w:rPr>
          <w:rFonts w:ascii="Cambria" w:hAnsi="Cambria"/>
          <w:b/>
          <w:bCs/>
          <w:sz w:val="20"/>
          <w:szCs w:val="20"/>
        </w:rPr>
        <w:t>ingresiva</w:t>
      </w:r>
      <w:r w:rsidRPr="00912A03">
        <w:rPr>
          <w:rFonts w:ascii="Cambria" w:hAnsi="Cambria"/>
          <w:sz w:val="20"/>
          <w:szCs w:val="20"/>
        </w:rPr>
        <w:t xml:space="preserve"> (počátek děje), </w:t>
      </w:r>
      <w:r w:rsidRPr="00912A03">
        <w:rPr>
          <w:rFonts w:ascii="Cambria" w:hAnsi="Cambria"/>
          <w:b/>
          <w:bCs/>
          <w:sz w:val="20"/>
          <w:szCs w:val="20"/>
        </w:rPr>
        <w:t>evolutiva</w:t>
      </w:r>
      <w:r w:rsidRPr="00912A03">
        <w:rPr>
          <w:rFonts w:ascii="Cambria" w:hAnsi="Cambria"/>
          <w:sz w:val="20"/>
          <w:szCs w:val="20"/>
        </w:rPr>
        <w:t xml:space="preserve"> (počáteční fáze děje), </w:t>
      </w:r>
      <w:r w:rsidRPr="00912A03">
        <w:rPr>
          <w:rFonts w:ascii="Cambria" w:hAnsi="Cambria"/>
          <w:b/>
          <w:bCs/>
          <w:sz w:val="20"/>
          <w:szCs w:val="20"/>
        </w:rPr>
        <w:t>delimitativa</w:t>
      </w:r>
      <w:r w:rsidRPr="00912A03">
        <w:rPr>
          <w:rFonts w:ascii="Cambria" w:hAnsi="Cambria"/>
          <w:sz w:val="20"/>
          <w:szCs w:val="20"/>
        </w:rPr>
        <w:t xml:space="preserve"> (krátké trvání děje), </w:t>
      </w:r>
      <w:r w:rsidRPr="00912A03">
        <w:rPr>
          <w:rFonts w:ascii="Cambria" w:hAnsi="Cambria"/>
          <w:b/>
          <w:bCs/>
          <w:sz w:val="20"/>
          <w:szCs w:val="20"/>
        </w:rPr>
        <w:t>rezultativa</w:t>
      </w:r>
      <w:r w:rsidRPr="00912A03">
        <w:rPr>
          <w:rFonts w:ascii="Cambria" w:hAnsi="Cambria"/>
          <w:sz w:val="20"/>
          <w:szCs w:val="20"/>
        </w:rPr>
        <w:t xml:space="preserve"> (odpovídají vid. prefig. protějškům), </w:t>
      </w:r>
      <w:r w:rsidRPr="00912A03">
        <w:rPr>
          <w:rFonts w:ascii="Cambria" w:hAnsi="Cambria"/>
          <w:b/>
          <w:bCs/>
          <w:sz w:val="20"/>
          <w:szCs w:val="20"/>
        </w:rPr>
        <w:t>terminativa</w:t>
      </w:r>
      <w:r w:rsidRPr="00912A03">
        <w:rPr>
          <w:rFonts w:ascii="Cambria" w:hAnsi="Cambria"/>
          <w:sz w:val="20"/>
          <w:szCs w:val="20"/>
        </w:rPr>
        <w:t xml:space="preserve"> (konfektiva)</w:t>
      </w:r>
      <w:r w:rsidR="00F1011C" w:rsidRPr="00912A03">
        <w:rPr>
          <w:rFonts w:ascii="Cambria" w:hAnsi="Cambria"/>
          <w:sz w:val="20"/>
          <w:szCs w:val="20"/>
        </w:rPr>
        <w:t>;</w:t>
      </w:r>
      <w:r w:rsidRPr="00912A03">
        <w:rPr>
          <w:rFonts w:ascii="Cambria" w:hAnsi="Cambria"/>
          <w:sz w:val="20"/>
          <w:szCs w:val="20"/>
        </w:rPr>
        <w:t xml:space="preserve"> (průběh celého děje), </w:t>
      </w:r>
      <w:r w:rsidRPr="00912A03">
        <w:rPr>
          <w:rFonts w:ascii="Cambria" w:hAnsi="Cambria"/>
          <w:b/>
          <w:bCs/>
          <w:sz w:val="20"/>
          <w:szCs w:val="20"/>
        </w:rPr>
        <w:t>perdurativa</w:t>
      </w:r>
      <w:r w:rsidRPr="00912A03">
        <w:rPr>
          <w:rFonts w:ascii="Cambria" w:hAnsi="Cambria"/>
          <w:sz w:val="20"/>
          <w:szCs w:val="20"/>
        </w:rPr>
        <w:t xml:space="preserve"> (proces trvající určitou dobu), </w:t>
      </w:r>
      <w:r w:rsidRPr="00912A03">
        <w:rPr>
          <w:rFonts w:ascii="Cambria" w:hAnsi="Cambria"/>
          <w:b/>
          <w:bCs/>
          <w:sz w:val="20"/>
          <w:szCs w:val="20"/>
        </w:rPr>
        <w:t>finitiva/kompletiva</w:t>
      </w:r>
      <w:r w:rsidRPr="00912A03">
        <w:rPr>
          <w:rFonts w:ascii="Cambria" w:hAnsi="Cambria"/>
          <w:sz w:val="20"/>
          <w:szCs w:val="20"/>
        </w:rPr>
        <w:t xml:space="preserve"> (konečnou fázi děje), </w:t>
      </w:r>
      <w:r w:rsidRPr="00912A03">
        <w:rPr>
          <w:rFonts w:ascii="Cambria" w:hAnsi="Cambria"/>
          <w:b/>
          <w:bCs/>
          <w:sz w:val="20"/>
          <w:szCs w:val="20"/>
        </w:rPr>
        <w:t>egresiva</w:t>
      </w:r>
      <w:r w:rsidRPr="00912A03">
        <w:rPr>
          <w:rFonts w:ascii="Cambria" w:hAnsi="Cambria"/>
          <w:sz w:val="20"/>
          <w:szCs w:val="20"/>
        </w:rPr>
        <w:t xml:space="preserve"> (konec děje), </w:t>
      </w:r>
      <w:r w:rsidRPr="00912A03">
        <w:rPr>
          <w:rFonts w:ascii="Cambria" w:hAnsi="Cambria"/>
          <w:b/>
          <w:bCs/>
          <w:sz w:val="20"/>
          <w:szCs w:val="20"/>
        </w:rPr>
        <w:t>exhaustiva</w:t>
      </w:r>
      <w:r w:rsidRPr="00912A03">
        <w:rPr>
          <w:rFonts w:ascii="Cambria" w:hAnsi="Cambria"/>
          <w:sz w:val="20"/>
          <w:szCs w:val="20"/>
        </w:rPr>
        <w:t xml:space="preserve"> (trvání děje až do konce), </w:t>
      </w:r>
      <w:r w:rsidRPr="00912A03">
        <w:rPr>
          <w:rFonts w:ascii="Cambria" w:hAnsi="Cambria"/>
          <w:b/>
          <w:bCs/>
          <w:sz w:val="20"/>
          <w:szCs w:val="20"/>
        </w:rPr>
        <w:t>totální</w:t>
      </w:r>
      <w:r w:rsidRPr="00912A03">
        <w:rPr>
          <w:rFonts w:ascii="Cambria" w:hAnsi="Cambria"/>
          <w:sz w:val="20"/>
          <w:szCs w:val="20"/>
        </w:rPr>
        <w:t xml:space="preserve"> (zcela, úplně), </w:t>
      </w:r>
      <w:r w:rsidRPr="00912A03">
        <w:rPr>
          <w:rFonts w:ascii="Cambria" w:hAnsi="Cambria"/>
          <w:b/>
          <w:bCs/>
          <w:sz w:val="20"/>
          <w:szCs w:val="20"/>
        </w:rPr>
        <w:t>saturativa</w:t>
      </w:r>
      <w:r w:rsidRPr="00912A03">
        <w:rPr>
          <w:rFonts w:ascii="Cambria" w:hAnsi="Cambria"/>
          <w:sz w:val="20"/>
          <w:szCs w:val="20"/>
        </w:rPr>
        <w:t xml:space="preserve"> (trvání děje až do uspokujení subjektu), </w:t>
      </w:r>
      <w:r w:rsidRPr="00912A03">
        <w:rPr>
          <w:rFonts w:ascii="Cambria" w:hAnsi="Cambria"/>
          <w:b/>
          <w:bCs/>
          <w:sz w:val="20"/>
          <w:szCs w:val="20"/>
        </w:rPr>
        <w:t>extenziva</w:t>
      </w:r>
      <w:r w:rsidRPr="00912A03">
        <w:rPr>
          <w:rFonts w:ascii="Cambria" w:hAnsi="Cambria"/>
          <w:sz w:val="20"/>
          <w:szCs w:val="20"/>
        </w:rPr>
        <w:t xml:space="preserve"> (hodně, často, dlouho), </w:t>
      </w:r>
      <w:r w:rsidRPr="00912A03">
        <w:rPr>
          <w:rFonts w:ascii="Cambria" w:hAnsi="Cambria"/>
          <w:b/>
          <w:bCs/>
          <w:sz w:val="20"/>
          <w:szCs w:val="20"/>
        </w:rPr>
        <w:t>kumulativa</w:t>
      </w:r>
      <w:r w:rsidRPr="00912A03">
        <w:rPr>
          <w:rFonts w:ascii="Cambria" w:hAnsi="Cambria"/>
          <w:sz w:val="20"/>
          <w:szCs w:val="20"/>
        </w:rPr>
        <w:t xml:space="preserve"> (uchopení blíže neurčené kvantity objektu), </w:t>
      </w:r>
      <w:r w:rsidRPr="00912A03">
        <w:rPr>
          <w:rFonts w:ascii="Cambria" w:hAnsi="Cambria"/>
          <w:b/>
          <w:bCs/>
          <w:sz w:val="20"/>
          <w:szCs w:val="20"/>
        </w:rPr>
        <w:t>intenziva</w:t>
      </w:r>
      <w:r w:rsidRPr="00912A03">
        <w:rPr>
          <w:rFonts w:ascii="Cambria" w:hAnsi="Cambria"/>
          <w:sz w:val="20"/>
          <w:szCs w:val="20"/>
        </w:rPr>
        <w:t xml:space="preserve"> (vysoká kvantifikace děje), </w:t>
      </w:r>
      <w:r w:rsidRPr="00912A03">
        <w:rPr>
          <w:rFonts w:ascii="Cambria" w:hAnsi="Cambria"/>
          <w:b/>
          <w:bCs/>
          <w:sz w:val="20"/>
          <w:szCs w:val="20"/>
        </w:rPr>
        <w:t>excesiva</w:t>
      </w:r>
      <w:r w:rsidRPr="00912A03">
        <w:rPr>
          <w:rFonts w:ascii="Cambria" w:hAnsi="Cambria"/>
          <w:sz w:val="20"/>
          <w:szCs w:val="20"/>
        </w:rPr>
        <w:t xml:space="preserve"> (na</w:t>
      </w:r>
      <w:r w:rsidR="00F1011C" w:rsidRPr="00912A03">
        <w:rPr>
          <w:rFonts w:ascii="Cambria" w:hAnsi="Cambria"/>
          <w:sz w:val="20"/>
          <w:szCs w:val="20"/>
        </w:rPr>
        <w:t>dměrnou intenzitu/trvání děje s </w:t>
      </w:r>
      <w:r w:rsidRPr="00912A03">
        <w:rPr>
          <w:rFonts w:ascii="Cambria" w:hAnsi="Cambria"/>
          <w:sz w:val="20"/>
          <w:szCs w:val="20"/>
        </w:rPr>
        <w:t xml:space="preserve">nežádoucím výsledkem), </w:t>
      </w:r>
      <w:r w:rsidRPr="00912A03">
        <w:rPr>
          <w:rFonts w:ascii="Cambria" w:hAnsi="Cambria"/>
          <w:b/>
          <w:bCs/>
          <w:sz w:val="20"/>
          <w:szCs w:val="20"/>
        </w:rPr>
        <w:t>distributiva</w:t>
      </w:r>
      <w:r w:rsidRPr="00912A03">
        <w:rPr>
          <w:rFonts w:ascii="Cambria" w:hAnsi="Cambria"/>
          <w:sz w:val="20"/>
          <w:szCs w:val="20"/>
        </w:rPr>
        <w:t xml:space="preserve"> (několikanásobný průběh děje), </w:t>
      </w:r>
      <w:r w:rsidRPr="00912A03">
        <w:rPr>
          <w:rFonts w:ascii="Cambria" w:hAnsi="Cambria"/>
          <w:b/>
          <w:bCs/>
          <w:sz w:val="20"/>
          <w:szCs w:val="20"/>
        </w:rPr>
        <w:t>atenuativa</w:t>
      </w:r>
      <w:r w:rsidRPr="00912A03">
        <w:rPr>
          <w:rFonts w:ascii="Cambria" w:hAnsi="Cambria"/>
          <w:sz w:val="20"/>
          <w:szCs w:val="20"/>
        </w:rPr>
        <w:t xml:space="preserve"> (oslabená intenzita děje), </w:t>
      </w:r>
      <w:r w:rsidRPr="00912A03">
        <w:rPr>
          <w:rFonts w:ascii="Cambria" w:hAnsi="Cambria"/>
          <w:b/>
          <w:bCs/>
          <w:sz w:val="20"/>
          <w:szCs w:val="20"/>
        </w:rPr>
        <w:t>semelaktiva</w:t>
      </w:r>
      <w:r w:rsidRPr="00912A03">
        <w:rPr>
          <w:rFonts w:ascii="Cambria" w:hAnsi="Cambria"/>
          <w:sz w:val="20"/>
          <w:szCs w:val="20"/>
        </w:rPr>
        <w:t xml:space="preserve">/okamžitá (jednorázový průběh děje časově minimalizovaný), </w:t>
      </w:r>
      <w:r w:rsidRPr="00912A03">
        <w:rPr>
          <w:rFonts w:ascii="Cambria" w:hAnsi="Cambria"/>
          <w:b/>
          <w:bCs/>
          <w:sz w:val="20"/>
          <w:szCs w:val="20"/>
        </w:rPr>
        <w:t>momentální</w:t>
      </w:r>
      <w:r w:rsidRPr="00912A03">
        <w:rPr>
          <w:rFonts w:ascii="Cambria" w:hAnsi="Cambria"/>
          <w:sz w:val="20"/>
          <w:szCs w:val="20"/>
        </w:rPr>
        <w:t xml:space="preserve">, </w:t>
      </w:r>
      <w:r w:rsidRPr="00912A03">
        <w:rPr>
          <w:rFonts w:ascii="Cambria" w:hAnsi="Cambria"/>
          <w:b/>
          <w:bCs/>
          <w:sz w:val="20"/>
          <w:szCs w:val="20"/>
        </w:rPr>
        <w:t>iterativa/frekventativa (</w:t>
      </w:r>
      <w:r w:rsidRPr="00912A03">
        <w:rPr>
          <w:rFonts w:ascii="Cambria" w:hAnsi="Cambria"/>
          <w:sz w:val="20"/>
          <w:szCs w:val="20"/>
        </w:rPr>
        <w:t xml:space="preserve">opakovanost děje), </w:t>
      </w:r>
      <w:r w:rsidRPr="00912A03">
        <w:rPr>
          <w:rFonts w:ascii="Cambria" w:hAnsi="Cambria"/>
          <w:b/>
          <w:bCs/>
          <w:sz w:val="20"/>
          <w:szCs w:val="20"/>
        </w:rPr>
        <w:t>deminutiva</w:t>
      </w:r>
      <w:r w:rsidRPr="00912A03">
        <w:rPr>
          <w:rFonts w:ascii="Cambria" w:hAnsi="Cambria"/>
          <w:sz w:val="20"/>
          <w:szCs w:val="20"/>
        </w:rPr>
        <w:t xml:space="preserve"> </w:t>
      </w:r>
      <w:r w:rsidRPr="00912A03">
        <w:rPr>
          <w:rFonts w:ascii="Cambria" w:hAnsi="Cambria"/>
          <w:b/>
          <w:bCs/>
          <w:sz w:val="20"/>
          <w:szCs w:val="20"/>
        </w:rPr>
        <w:t>komitativa</w:t>
      </w:r>
      <w:r w:rsidRPr="00912A03">
        <w:rPr>
          <w:rFonts w:ascii="Cambria" w:hAnsi="Cambria"/>
          <w:sz w:val="20"/>
          <w:szCs w:val="20"/>
        </w:rPr>
        <w:t xml:space="preserve"> (doprovodný děj), </w:t>
      </w:r>
      <w:r w:rsidRPr="00912A03">
        <w:rPr>
          <w:rFonts w:ascii="Cambria" w:hAnsi="Cambria"/>
          <w:b/>
          <w:bCs/>
          <w:sz w:val="20"/>
          <w:szCs w:val="20"/>
        </w:rPr>
        <w:t>frekventativa</w:t>
      </w:r>
      <w:r w:rsidRPr="00912A03">
        <w:rPr>
          <w:rFonts w:ascii="Cambria" w:hAnsi="Cambria"/>
          <w:sz w:val="20"/>
          <w:szCs w:val="20"/>
        </w:rPr>
        <w:t xml:space="preserve"> (několikanásobný průběh bodového děje), </w:t>
      </w:r>
      <w:r w:rsidRPr="00912A03">
        <w:rPr>
          <w:rFonts w:ascii="Cambria" w:hAnsi="Cambria"/>
          <w:b/>
          <w:bCs/>
          <w:sz w:val="20"/>
          <w:szCs w:val="20"/>
        </w:rPr>
        <w:t>stativa</w:t>
      </w:r>
      <w:r w:rsidRPr="00912A03">
        <w:rPr>
          <w:rFonts w:ascii="Cambria" w:hAnsi="Cambria"/>
          <w:sz w:val="20"/>
          <w:szCs w:val="20"/>
        </w:rPr>
        <w:t xml:space="preserve"> (stavová), </w:t>
      </w:r>
      <w:r w:rsidRPr="00912A03">
        <w:rPr>
          <w:rFonts w:ascii="Cambria" w:hAnsi="Cambria"/>
          <w:b/>
          <w:bCs/>
          <w:sz w:val="20"/>
          <w:szCs w:val="20"/>
        </w:rPr>
        <w:t>dekurziva</w:t>
      </w:r>
      <w:r w:rsidRPr="00912A03">
        <w:rPr>
          <w:rFonts w:ascii="Cambria" w:hAnsi="Cambria"/>
          <w:sz w:val="20"/>
          <w:szCs w:val="20"/>
        </w:rPr>
        <w:t xml:space="preserve"> (kontinuální probíhání děje), </w:t>
      </w:r>
      <w:r w:rsidRPr="00912A03">
        <w:rPr>
          <w:rFonts w:ascii="Cambria" w:hAnsi="Cambria"/>
          <w:b/>
          <w:bCs/>
          <w:sz w:val="20"/>
          <w:szCs w:val="20"/>
        </w:rPr>
        <w:t>mutativa</w:t>
      </w:r>
      <w:r w:rsidRPr="00912A03">
        <w:rPr>
          <w:rFonts w:ascii="Cambria" w:hAnsi="Cambria"/>
          <w:sz w:val="20"/>
          <w:szCs w:val="20"/>
        </w:rPr>
        <w:t xml:space="preserve"> (přijímání vlastnosti)</w:t>
      </w:r>
    </w:p>
    <w:p w:rsidR="003C164C" w:rsidRPr="00912A03" w:rsidRDefault="003C164C">
      <w:pPr>
        <w:widowControl/>
        <w:suppressAutoHyphens w:val="0"/>
        <w:rPr>
          <w:rFonts w:ascii="Cambria" w:hAnsi="Cambria"/>
        </w:rPr>
      </w:pPr>
    </w:p>
    <w:p w:rsidR="004012B0" w:rsidRPr="00912A03" w:rsidRDefault="004012B0" w:rsidP="004012B0">
      <w:pPr>
        <w:pStyle w:val="Zkladntext"/>
        <w:rPr>
          <w:rFonts w:ascii="Cambria" w:hAnsi="Cambria"/>
        </w:rPr>
      </w:pPr>
      <w:r w:rsidRPr="00912A03">
        <w:rPr>
          <w:rFonts w:ascii="Cambria" w:hAnsi="Cambria"/>
        </w:rPr>
        <w:br w:type="page"/>
      </w:r>
    </w:p>
    <w:p w:rsidR="0008226C" w:rsidRPr="00912A03" w:rsidRDefault="0016303B" w:rsidP="004012B0">
      <w:pPr>
        <w:pStyle w:val="Nadpis1"/>
        <w:pBdr>
          <w:bottom w:val="single" w:sz="4" w:space="1" w:color="auto"/>
        </w:pBdr>
        <w:ind w:left="0" w:firstLine="0"/>
        <w:jc w:val="center"/>
        <w:rPr>
          <w:rFonts w:ascii="Cambria" w:hAnsi="Cambria"/>
          <w:smallCaps/>
          <w:kern w:val="36"/>
          <w:sz w:val="32"/>
          <w:szCs w:val="32"/>
        </w:rPr>
      </w:pPr>
      <w:r w:rsidRPr="00912A03">
        <w:rPr>
          <w:rFonts w:ascii="Cambria" w:hAnsi="Cambria"/>
          <w:smallCaps/>
          <w:kern w:val="36"/>
          <w:sz w:val="32"/>
          <w:szCs w:val="32"/>
        </w:rPr>
        <w:t>9. Klasifikace slovních druhů – morfologická, sy</w:t>
      </w:r>
      <w:r w:rsidR="004D7A3B" w:rsidRPr="00912A03">
        <w:rPr>
          <w:rFonts w:ascii="Cambria" w:hAnsi="Cambria"/>
          <w:smallCaps/>
          <w:kern w:val="36"/>
          <w:sz w:val="32"/>
          <w:szCs w:val="32"/>
        </w:rPr>
        <w:t>ntaktická a </w:t>
      </w:r>
      <w:r w:rsidR="004012B0" w:rsidRPr="00912A03">
        <w:rPr>
          <w:rFonts w:ascii="Cambria" w:hAnsi="Cambria"/>
          <w:smallCaps/>
          <w:kern w:val="36"/>
          <w:sz w:val="32"/>
          <w:szCs w:val="32"/>
        </w:rPr>
        <w:t>sémantická kritéria</w:t>
      </w:r>
    </w:p>
    <w:p w:rsidR="007F3C45" w:rsidRPr="00912A03" w:rsidRDefault="007F3C45" w:rsidP="007F3C45">
      <w:pPr>
        <w:pStyle w:val="Nadpis31"/>
        <w:rPr>
          <w:rFonts w:ascii="Cambria" w:hAnsi="Cambria"/>
          <w:sz w:val="20"/>
          <w:szCs w:val="20"/>
        </w:rPr>
      </w:pPr>
      <w:r w:rsidRPr="00912A03">
        <w:rPr>
          <w:rFonts w:ascii="Cambria" w:hAnsi="Cambria"/>
          <w:sz w:val="20"/>
          <w:szCs w:val="20"/>
        </w:rPr>
        <w:t>Slovní druhy</w:t>
      </w:r>
    </w:p>
    <w:p w:rsidR="007F3C45" w:rsidRPr="00912A03" w:rsidRDefault="007F3C45"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obecně definované třídy, do nichž lze řadit jednotlivá slova (pozor def. slova je složitá věc)</w:t>
      </w:r>
    </w:p>
    <w:p w:rsidR="007F3C45" w:rsidRPr="00912A03" w:rsidRDefault="007F3C45"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volba kritérií (hledisek), podle nichž se lze řídit, abychom, pokud možno jednoduše, byli schopni zařadit slovo do některé z tradičně ustanovených tříd (původ dělení slovních druhů – antika)</w:t>
      </w:r>
    </w:p>
    <w:p w:rsidR="007F3C45" w:rsidRPr="00912A03" w:rsidRDefault="007F3C45" w:rsidP="007F3C45">
      <w:pPr>
        <w:pStyle w:val="Textbody"/>
        <w:jc w:val="both"/>
        <w:rPr>
          <w:rFonts w:ascii="Cambria" w:hAnsi="Cambria"/>
          <w:sz w:val="20"/>
          <w:szCs w:val="20"/>
        </w:rPr>
      </w:pPr>
    </w:p>
    <w:p w:rsidR="007F3C45" w:rsidRPr="00912A03" w:rsidRDefault="007F3C45" w:rsidP="007F3C45">
      <w:pPr>
        <w:pStyle w:val="Textbody"/>
        <w:jc w:val="both"/>
        <w:rPr>
          <w:rFonts w:ascii="Cambria" w:hAnsi="Cambria"/>
          <w:sz w:val="20"/>
          <w:szCs w:val="20"/>
        </w:rPr>
      </w:pPr>
      <w:r w:rsidRPr="00912A03">
        <w:rPr>
          <w:rFonts w:ascii="Cambria" w:hAnsi="Cambria"/>
          <w:sz w:val="20"/>
          <w:szCs w:val="20"/>
        </w:rPr>
        <w:t>Slovní druhy</w:t>
      </w:r>
    </w:p>
    <w:p w:rsidR="007F3C45" w:rsidRPr="00912A03" w:rsidRDefault="007F3C45"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substantiva (podstatná jména)</w:t>
      </w:r>
    </w:p>
    <w:p w:rsidR="007F3C45" w:rsidRPr="00912A03" w:rsidRDefault="007F3C45"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adjektiva (přídavná jména)</w:t>
      </w:r>
    </w:p>
    <w:p w:rsidR="007F3C45" w:rsidRPr="00912A03" w:rsidRDefault="007F3C45"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pronomina (zájmena)</w:t>
      </w:r>
    </w:p>
    <w:p w:rsidR="007F3C45" w:rsidRPr="00912A03" w:rsidRDefault="007F3C45"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numeralia (číslovky)</w:t>
      </w:r>
    </w:p>
    <w:p w:rsidR="007F3C45" w:rsidRPr="00912A03" w:rsidRDefault="007F3C45"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verba (slovesa)</w:t>
      </w:r>
    </w:p>
    <w:p w:rsidR="007F3C45" w:rsidRPr="00912A03" w:rsidRDefault="007F3C45"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adverbia (příslovce)</w:t>
      </w:r>
    </w:p>
    <w:p w:rsidR="007F3C45" w:rsidRPr="00912A03" w:rsidRDefault="007F3C45"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prepozice (předložky)</w:t>
      </w:r>
    </w:p>
    <w:p w:rsidR="007F3C45" w:rsidRPr="00912A03" w:rsidRDefault="007F3C45"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konjunkce (spojky)</w:t>
      </w:r>
    </w:p>
    <w:p w:rsidR="007F3C45" w:rsidRPr="00912A03" w:rsidRDefault="007F3C45"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interjekce (citoslovce)</w:t>
      </w:r>
    </w:p>
    <w:p w:rsidR="007F3C45" w:rsidRPr="00912A03" w:rsidRDefault="007F3C45"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partikule (částice)</w:t>
      </w:r>
    </w:p>
    <w:p w:rsidR="007F3C45" w:rsidRPr="00912A03" w:rsidRDefault="007F3C45" w:rsidP="007F3C45">
      <w:pPr>
        <w:pStyle w:val="Zkladntext"/>
        <w:widowControl/>
        <w:suppressAutoHyphens w:val="0"/>
        <w:spacing w:after="80"/>
        <w:ind w:left="720"/>
        <w:jc w:val="both"/>
        <w:rPr>
          <w:rFonts w:ascii="Cambria" w:hAnsi="Cambria"/>
          <w:sz w:val="20"/>
          <w:szCs w:val="20"/>
        </w:rPr>
      </w:pPr>
    </w:p>
    <w:p w:rsidR="007F3C45" w:rsidRPr="00912A03" w:rsidRDefault="007F3C45" w:rsidP="007F3C45">
      <w:pPr>
        <w:pStyle w:val="Nadpis41"/>
        <w:jc w:val="both"/>
        <w:rPr>
          <w:rFonts w:ascii="Cambria" w:hAnsi="Cambria"/>
          <w:sz w:val="20"/>
          <w:szCs w:val="20"/>
        </w:rPr>
      </w:pPr>
      <w:r w:rsidRPr="00912A03">
        <w:rPr>
          <w:rFonts w:ascii="Cambria" w:hAnsi="Cambria"/>
          <w:sz w:val="20"/>
          <w:szCs w:val="20"/>
        </w:rPr>
        <w:t>Kritéria pro třídění SD</w:t>
      </w:r>
    </w:p>
    <w:p w:rsidR="007F3C45" w:rsidRPr="00912A03" w:rsidRDefault="007F3C45"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morfologické (formální)</w:t>
      </w:r>
    </w:p>
    <w:p w:rsidR="007F3C45" w:rsidRPr="00912A03" w:rsidRDefault="007F3C45"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sémantické (významové)</w:t>
      </w:r>
    </w:p>
    <w:p w:rsidR="007F3C45" w:rsidRPr="00912A03" w:rsidRDefault="007F3C45"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syntaktické (funkční)</w:t>
      </w:r>
    </w:p>
    <w:p w:rsidR="007F3C45" w:rsidRPr="00912A03" w:rsidRDefault="007F3C45" w:rsidP="007F3C45">
      <w:pPr>
        <w:pStyle w:val="Textbody"/>
        <w:jc w:val="both"/>
        <w:rPr>
          <w:rFonts w:ascii="Cambria" w:hAnsi="Cambria"/>
          <w:sz w:val="20"/>
          <w:szCs w:val="20"/>
        </w:rPr>
      </w:pPr>
    </w:p>
    <w:p w:rsidR="007F3C45" w:rsidRPr="00912A03" w:rsidRDefault="007F3C45" w:rsidP="007F3C45">
      <w:pPr>
        <w:pStyle w:val="Textbody"/>
        <w:jc w:val="both"/>
        <w:rPr>
          <w:rFonts w:ascii="Cambria" w:hAnsi="Cambria"/>
          <w:sz w:val="20"/>
          <w:szCs w:val="20"/>
        </w:rPr>
      </w:pPr>
      <w:r w:rsidRPr="00912A03">
        <w:rPr>
          <w:rFonts w:ascii="Cambria" w:hAnsi="Cambria"/>
          <w:sz w:val="20"/>
          <w:szCs w:val="20"/>
        </w:rPr>
        <w:t xml:space="preserve">Z hlediska </w:t>
      </w:r>
      <w:r w:rsidRPr="00912A03">
        <w:rPr>
          <w:rFonts w:ascii="Cambria" w:hAnsi="Cambria"/>
          <w:b/>
          <w:bCs/>
          <w:sz w:val="20"/>
          <w:szCs w:val="20"/>
        </w:rPr>
        <w:t>morfologické formy</w:t>
      </w:r>
      <w:r w:rsidRPr="00912A03">
        <w:rPr>
          <w:rFonts w:ascii="Cambria" w:hAnsi="Cambria"/>
          <w:sz w:val="20"/>
          <w:szCs w:val="20"/>
        </w:rPr>
        <w:t xml:space="preserve"> dělíme slovní druhy na</w:t>
      </w:r>
    </w:p>
    <w:p w:rsidR="007F3C45" w:rsidRPr="00912A03" w:rsidRDefault="007F3C45"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ohebné</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noProof/>
          <w:sz w:val="20"/>
          <w:szCs w:val="20"/>
        </w:rPr>
      </w:pPr>
      <w:r w:rsidRPr="00912A03">
        <w:rPr>
          <w:rFonts w:ascii="Cambria" w:hAnsi="Cambria"/>
          <w:noProof/>
          <w:sz w:val="20"/>
          <w:szCs w:val="20"/>
        </w:rPr>
        <w:t>skloňované – substantiva, adjektiva, zájmena, číslovky (mohou však být i nesklonné)</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noProof/>
          <w:sz w:val="20"/>
          <w:szCs w:val="20"/>
        </w:rPr>
        <w:t>časované</w:t>
      </w:r>
      <w:r w:rsidRPr="00912A03">
        <w:rPr>
          <w:rFonts w:ascii="Cambria" w:hAnsi="Cambria"/>
          <w:sz w:val="20"/>
          <w:szCs w:val="20"/>
        </w:rPr>
        <w:t xml:space="preserve"> – slovesa</w:t>
      </w:r>
    </w:p>
    <w:p w:rsidR="007F3C45" w:rsidRPr="00912A03" w:rsidRDefault="007F3C45"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neohebné – adverbia, předložky, spojky, citoslovce a částice</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noProof/>
          <w:sz w:val="20"/>
          <w:szCs w:val="20"/>
        </w:rPr>
      </w:pPr>
      <w:r w:rsidRPr="00912A03">
        <w:rPr>
          <w:rFonts w:ascii="Cambria" w:hAnsi="Cambria"/>
          <w:noProof/>
          <w:sz w:val="20"/>
          <w:szCs w:val="20"/>
        </w:rPr>
        <w:t>jejich tvar se nemění</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noProof/>
          <w:sz w:val="20"/>
          <w:szCs w:val="20"/>
        </w:rPr>
        <w:t>ad</w:t>
      </w:r>
      <w:r w:rsidRPr="00912A03">
        <w:rPr>
          <w:rFonts w:ascii="Cambria" w:hAnsi="Cambria"/>
          <w:sz w:val="20"/>
          <w:szCs w:val="20"/>
        </w:rPr>
        <w:t>verbia však mohou vyjadřovat rod a číslo (</w:t>
      </w:r>
      <w:r w:rsidRPr="00912A03">
        <w:rPr>
          <w:rFonts w:ascii="Cambria" w:hAnsi="Cambria"/>
          <w:i/>
          <w:iCs/>
          <w:sz w:val="20"/>
          <w:szCs w:val="20"/>
        </w:rPr>
        <w:t>jakživ, jakživa, jakživi</w:t>
      </w:r>
      <w:r w:rsidRPr="00912A03">
        <w:rPr>
          <w:rFonts w:ascii="Cambria" w:hAnsi="Cambria"/>
          <w:sz w:val="20"/>
          <w:szCs w:val="20"/>
        </w:rPr>
        <w:t>), spojky osobu a číslo (</w:t>
      </w:r>
      <w:r w:rsidRPr="00912A03">
        <w:rPr>
          <w:rFonts w:ascii="Cambria" w:hAnsi="Cambria"/>
          <w:i/>
          <w:iCs/>
          <w:sz w:val="20"/>
          <w:szCs w:val="20"/>
        </w:rPr>
        <w:t>abych, abys, abychom</w:t>
      </w:r>
      <w:r w:rsidRPr="00912A03">
        <w:rPr>
          <w:rFonts w:ascii="Cambria" w:hAnsi="Cambria"/>
          <w:sz w:val="20"/>
          <w:szCs w:val="20"/>
        </w:rPr>
        <w:t>), citoslovce 2. os. sg. a pl. (</w:t>
      </w:r>
      <w:r w:rsidRPr="00912A03">
        <w:rPr>
          <w:rFonts w:ascii="Cambria" w:hAnsi="Cambria"/>
          <w:i/>
          <w:iCs/>
          <w:sz w:val="20"/>
          <w:szCs w:val="20"/>
        </w:rPr>
        <w:t>na x nate</w:t>
      </w:r>
      <w:r w:rsidRPr="00912A03">
        <w:rPr>
          <w:rFonts w:ascii="Cambria" w:hAnsi="Cambria"/>
          <w:sz w:val="20"/>
          <w:szCs w:val="20"/>
        </w:rPr>
        <w:t>)</w:t>
      </w:r>
    </w:p>
    <w:p w:rsidR="007F3C45" w:rsidRPr="00912A03" w:rsidRDefault="007F3C45">
      <w:pPr>
        <w:widowControl/>
        <w:suppressAutoHyphens w:val="0"/>
        <w:rPr>
          <w:rFonts w:ascii="Cambria" w:eastAsia="SimSun" w:hAnsi="Cambria" w:cs="Mangal"/>
          <w:kern w:val="3"/>
          <w:sz w:val="20"/>
          <w:szCs w:val="20"/>
          <w:lang w:eastAsia="zh-CN" w:bidi="hi-IN"/>
        </w:rPr>
      </w:pPr>
      <w:r w:rsidRPr="00912A03">
        <w:rPr>
          <w:rFonts w:ascii="Cambria" w:hAnsi="Cambria"/>
          <w:sz w:val="20"/>
          <w:szCs w:val="20"/>
        </w:rPr>
        <w:br w:type="page"/>
      </w:r>
    </w:p>
    <w:p w:rsidR="007F3C45" w:rsidRPr="00912A03" w:rsidRDefault="007F3C45" w:rsidP="007F3C45">
      <w:pPr>
        <w:pStyle w:val="Textbody"/>
        <w:jc w:val="both"/>
        <w:rPr>
          <w:rFonts w:ascii="Cambria" w:hAnsi="Cambria"/>
          <w:sz w:val="20"/>
          <w:szCs w:val="20"/>
        </w:rPr>
      </w:pPr>
      <w:r w:rsidRPr="00912A03">
        <w:rPr>
          <w:rFonts w:ascii="Cambria" w:hAnsi="Cambria"/>
          <w:sz w:val="20"/>
          <w:szCs w:val="20"/>
        </w:rPr>
        <w:t xml:space="preserve">Z hlediska </w:t>
      </w:r>
      <w:r w:rsidRPr="00912A03">
        <w:rPr>
          <w:rFonts w:ascii="Cambria" w:hAnsi="Cambria"/>
          <w:b/>
          <w:bCs/>
          <w:sz w:val="20"/>
          <w:szCs w:val="20"/>
        </w:rPr>
        <w:t>významového (sémantického)</w:t>
      </w:r>
      <w:r w:rsidRPr="00912A03">
        <w:rPr>
          <w:rFonts w:ascii="Cambria" w:hAnsi="Cambria"/>
          <w:sz w:val="20"/>
          <w:szCs w:val="20"/>
        </w:rPr>
        <w:t xml:space="preserve"> dělíme slovní druhy na</w:t>
      </w:r>
    </w:p>
    <w:p w:rsidR="007F3C45" w:rsidRPr="00912A03" w:rsidRDefault="007F3C45"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plnovýznamové (autosémantika) – substantiva, adjektiva, zájmena, číslovky, slovesa a adverbia</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základní – substance, vlastnost, děj, okolnost</w:t>
      </w:r>
    </w:p>
    <w:p w:rsidR="007F3C45" w:rsidRPr="00912A03" w:rsidRDefault="007F3C45"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substantiva (názvy osob, zvířat, věcí, jevy chápané jako samostatné)</w:t>
      </w:r>
    </w:p>
    <w:p w:rsidR="007F3C45" w:rsidRPr="00912A03" w:rsidRDefault="007F3C45"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adjektiva (příznaky statické – vlastnosti substancí)</w:t>
      </w:r>
    </w:p>
    <w:p w:rsidR="007F3C45" w:rsidRPr="00912A03" w:rsidRDefault="007F3C45"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verba (příznaky dynamické – děje/stavy)</w:t>
      </w:r>
    </w:p>
    <w:p w:rsidR="007F3C45" w:rsidRPr="00912A03" w:rsidRDefault="007F3C45"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adverbia (příznaky příznaků – okolnosti)</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nástavbové – zástupná a specifická funkce</w:t>
      </w:r>
    </w:p>
    <w:p w:rsidR="007F3C45" w:rsidRPr="00912A03" w:rsidRDefault="007F3C45"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numeralia – kvantitativní vztahy (určitost/neurčitost, množství)</w:t>
      </w:r>
    </w:p>
    <w:p w:rsidR="007F3C45" w:rsidRPr="00912A03" w:rsidRDefault="007F3C45"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pronomina a pronominální adverbia (zástupná slova – zastupují, ukazují, odkazují)</w:t>
      </w:r>
    </w:p>
    <w:p w:rsidR="007F3C45" w:rsidRPr="00912A03" w:rsidRDefault="007F3C45"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interjekce (citoslovce)</w:t>
      </w:r>
    </w:p>
    <w:p w:rsidR="007F3C45" w:rsidRPr="00912A03" w:rsidRDefault="007F3C45"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neplnovýznamové (synsémantika)</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slovní druhy nesamostatné</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předložky (okolnostní významy)</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spojky (vztahy mezi větnými členy a větami</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částice</w:t>
      </w:r>
    </w:p>
    <w:p w:rsidR="007F3C45" w:rsidRPr="00912A03" w:rsidRDefault="007F3C45" w:rsidP="007F3C45">
      <w:pPr>
        <w:pStyle w:val="Textbody"/>
        <w:jc w:val="both"/>
        <w:rPr>
          <w:rFonts w:ascii="Cambria" w:hAnsi="Cambria"/>
          <w:b/>
          <w:bCs/>
          <w:sz w:val="20"/>
          <w:szCs w:val="20"/>
        </w:rPr>
      </w:pPr>
    </w:p>
    <w:p w:rsidR="007F3C45" w:rsidRPr="00912A03" w:rsidRDefault="007F3C45" w:rsidP="007F3C45">
      <w:pPr>
        <w:pStyle w:val="Textbody"/>
        <w:jc w:val="both"/>
        <w:rPr>
          <w:rFonts w:ascii="Cambria" w:hAnsi="Cambria"/>
          <w:b/>
          <w:bCs/>
          <w:sz w:val="20"/>
          <w:szCs w:val="20"/>
        </w:rPr>
      </w:pPr>
      <w:r w:rsidRPr="00912A03">
        <w:rPr>
          <w:rFonts w:ascii="Cambria" w:hAnsi="Cambria"/>
          <w:b/>
          <w:bCs/>
          <w:sz w:val="20"/>
          <w:szCs w:val="20"/>
        </w:rPr>
        <w:t>Syntaktické kritérium</w:t>
      </w:r>
    </w:p>
    <w:p w:rsidR="007F3C45" w:rsidRPr="00912A03" w:rsidRDefault="007F3C45"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zřetel k tomu, jak se skupiny slov podílejí na výstavbě věty a textu, různé funkce v mluvnické výstavbě výpovědi</w:t>
      </w:r>
    </w:p>
    <w:p w:rsidR="007F3C45" w:rsidRPr="00912A03" w:rsidRDefault="007F3C45"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základní</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substantiva – funkce subjektu a objektu, neshodného přívlastku, doplňku, jmenné části přísudku</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adjektiva – funkce shodného přívlastku, shodného doplňku a jmenné části přísudku</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verba – funkce predikátu</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adverbia – funkce okolnostního určení</w:t>
      </w:r>
    </w:p>
    <w:p w:rsidR="007F3C45" w:rsidRPr="00912A03" w:rsidRDefault="007F3C45"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nezákladní</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nástavbové – pronomina (deiktická funkce, ukazování), numerália (kvantitativnost), citoslovce</w:t>
      </w:r>
    </w:p>
    <w:p w:rsidR="007F3C45" w:rsidRPr="00912A03" w:rsidRDefault="007F3C45"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nesamostatné – prepozice (vyjádření VČ významu ve spojení se jmény), konjunkce (spojování vět a VČ), partikule (vyjadřování modality, např. </w:t>
      </w:r>
      <w:r w:rsidRPr="00912A03">
        <w:rPr>
          <w:rFonts w:ascii="Cambria" w:hAnsi="Cambria"/>
          <w:i/>
          <w:iCs/>
          <w:sz w:val="20"/>
          <w:szCs w:val="20"/>
        </w:rPr>
        <w:t>prý, snad….</w:t>
      </w:r>
      <w:r w:rsidRPr="00912A03">
        <w:rPr>
          <w:rFonts w:ascii="Cambria" w:hAnsi="Cambria"/>
          <w:sz w:val="20"/>
          <w:szCs w:val="20"/>
        </w:rPr>
        <w:t>, naznačují postoje mluvčího)</w:t>
      </w:r>
    </w:p>
    <w:p w:rsidR="007F3C45" w:rsidRPr="00912A03" w:rsidRDefault="007F3C45" w:rsidP="007F3C45">
      <w:pPr>
        <w:pStyle w:val="Zkladntext"/>
        <w:spacing w:after="80"/>
        <w:ind w:left="1440"/>
        <w:jc w:val="both"/>
        <w:rPr>
          <w:rFonts w:ascii="Cambria" w:hAnsi="Cambria"/>
          <w:sz w:val="20"/>
          <w:szCs w:val="20"/>
        </w:rPr>
      </w:pPr>
    </w:p>
    <w:p w:rsidR="007F3C45" w:rsidRPr="00912A03" w:rsidRDefault="007F3C45" w:rsidP="007F3C45">
      <w:pPr>
        <w:pStyle w:val="Nadpis41"/>
        <w:jc w:val="both"/>
        <w:rPr>
          <w:rFonts w:ascii="Cambria" w:hAnsi="Cambria"/>
          <w:sz w:val="20"/>
          <w:szCs w:val="20"/>
        </w:rPr>
      </w:pPr>
      <w:r w:rsidRPr="00912A03">
        <w:rPr>
          <w:rFonts w:ascii="Cambria" w:hAnsi="Cambria"/>
          <w:sz w:val="20"/>
          <w:szCs w:val="20"/>
        </w:rPr>
        <w:t>algoritmus určování SD</w:t>
      </w:r>
    </w:p>
    <w:p w:rsidR="007F3C45" w:rsidRPr="00912A03" w:rsidRDefault="007F3C45" w:rsidP="007F3C45">
      <w:pPr>
        <w:pStyle w:val="Textbody"/>
        <w:jc w:val="center"/>
        <w:rPr>
          <w:rFonts w:ascii="Cambria" w:hAnsi="Cambria"/>
          <w:sz w:val="20"/>
          <w:szCs w:val="20"/>
        </w:rPr>
      </w:pPr>
      <w:r w:rsidRPr="00912A03">
        <w:rPr>
          <w:rFonts w:ascii="Cambria" w:hAnsi="Cambria"/>
          <w:noProof/>
          <w:lang w:eastAsia="cs-CZ" w:bidi="ar-SA"/>
        </w:rPr>
        <w:drawing>
          <wp:inline distT="0" distB="0" distL="0" distR="0" wp14:anchorId="1E059C11" wp14:editId="5840F863">
            <wp:extent cx="4125336" cy="2488019"/>
            <wp:effectExtent l="19050" t="0" r="8514" b="0"/>
            <wp:docPr id="15" name="obrázek 1" descr="https://fbcdn-sphotos-h-a.akamaihd.net/hphotos-ak-prn2/v/1085400_554986594568565_1898600181_n.jpg?oh=e65cb4326542d2b18b3a3aa25035cae4&amp;oe=521B07D2&amp;__gda__=1377520070_0505ab103cfe32e745f9fbedcc4de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prn2/v/1085400_554986594568565_1898600181_n.jpg?oh=e65cb4326542d2b18b3a3aa25035cae4&amp;oe=521B07D2&amp;__gda__=1377520070_0505ab103cfe32e745f9fbedcc4de2e8"/>
                    <pic:cNvPicPr>
                      <a:picLocks noChangeAspect="1" noChangeArrowheads="1"/>
                    </pic:cNvPicPr>
                  </pic:nvPicPr>
                  <pic:blipFill>
                    <a:blip r:embed="rId41" cstate="print"/>
                    <a:srcRect/>
                    <a:stretch>
                      <a:fillRect/>
                    </a:stretch>
                  </pic:blipFill>
                  <pic:spPr bwMode="auto">
                    <a:xfrm>
                      <a:off x="0" y="0"/>
                      <a:ext cx="4128319" cy="2489818"/>
                    </a:xfrm>
                    <a:prstGeom prst="rect">
                      <a:avLst/>
                    </a:prstGeom>
                    <a:noFill/>
                    <a:ln w="9525">
                      <a:noFill/>
                      <a:miter lim="800000"/>
                      <a:headEnd/>
                      <a:tailEnd/>
                    </a:ln>
                  </pic:spPr>
                </pic:pic>
              </a:graphicData>
            </a:graphic>
          </wp:inline>
        </w:drawing>
      </w:r>
    </w:p>
    <w:p w:rsidR="00FF38B2" w:rsidRPr="00912A03" w:rsidRDefault="00FF38B2" w:rsidP="00FF38B2">
      <w:pPr>
        <w:pStyle w:val="Nadpis31"/>
        <w:rPr>
          <w:rFonts w:ascii="Cambria" w:hAnsi="Cambria"/>
          <w:sz w:val="20"/>
          <w:szCs w:val="20"/>
        </w:rPr>
      </w:pPr>
      <w:r w:rsidRPr="00912A03">
        <w:rPr>
          <w:rFonts w:ascii="Cambria" w:hAnsi="Cambria"/>
          <w:sz w:val="20"/>
          <w:szCs w:val="20"/>
        </w:rPr>
        <w:t>Přechody mezi slovními druhy</w:t>
      </w:r>
    </w:p>
    <w:p w:rsidR="00FF38B2" w:rsidRPr="00912A03" w:rsidRDefault="00FF38B2" w:rsidP="00FF38B2">
      <w:pPr>
        <w:pStyle w:val="Textbody"/>
        <w:jc w:val="both"/>
        <w:rPr>
          <w:rFonts w:ascii="Cambria" w:hAnsi="Cambria"/>
          <w:b/>
          <w:bCs/>
          <w:sz w:val="20"/>
          <w:szCs w:val="20"/>
        </w:rPr>
      </w:pPr>
      <w:r w:rsidRPr="00912A03">
        <w:rPr>
          <w:rFonts w:ascii="Cambria" w:hAnsi="Cambria"/>
          <w:b/>
          <w:bCs/>
          <w:sz w:val="20"/>
          <w:szCs w:val="20"/>
        </w:rPr>
        <w:t>Slovně druhové přesahy</w:t>
      </w:r>
      <w:r w:rsidRPr="00912A03">
        <w:rPr>
          <w:rFonts w:ascii="Cambria" w:hAnsi="Cambria"/>
          <w:sz w:val="20"/>
          <w:szCs w:val="20"/>
        </w:rPr>
        <w:t xml:space="preserve"> – slovo z různých hledisek lze zařadit do více tříd, není úplně možné říct, která je to třída</w:t>
      </w:r>
    </w:p>
    <w:p w:rsidR="00FF38B2" w:rsidRPr="00912A03" w:rsidRDefault="00FF38B2" w:rsidP="00FF38B2">
      <w:pPr>
        <w:pStyle w:val="Textbody"/>
        <w:jc w:val="both"/>
        <w:rPr>
          <w:rFonts w:ascii="Cambria" w:hAnsi="Cambria"/>
          <w:sz w:val="20"/>
          <w:szCs w:val="20"/>
        </w:rPr>
      </w:pPr>
      <w:r w:rsidRPr="00912A03">
        <w:rPr>
          <w:rFonts w:ascii="Cambria" w:hAnsi="Cambria"/>
          <w:b/>
          <w:bCs/>
          <w:sz w:val="20"/>
          <w:szCs w:val="20"/>
        </w:rPr>
        <w:t>Slovně druhové přechody</w:t>
      </w:r>
      <w:r w:rsidRPr="00912A03">
        <w:rPr>
          <w:rFonts w:ascii="Cambria" w:hAnsi="Cambria"/>
          <w:sz w:val="20"/>
          <w:szCs w:val="20"/>
        </w:rPr>
        <w:t xml:space="preserve"> – textové slovo přejde z jedné třídy do druhé a zcela se osamostatní</w:t>
      </w:r>
    </w:p>
    <w:p w:rsidR="00FF38B2" w:rsidRPr="00912A03" w:rsidRDefault="00FF38B2" w:rsidP="00FF38B2">
      <w:pPr>
        <w:pStyle w:val="Textbody"/>
        <w:jc w:val="both"/>
        <w:rPr>
          <w:rFonts w:ascii="Cambria" w:hAnsi="Cambria"/>
          <w:b/>
          <w:bCs/>
          <w:sz w:val="20"/>
          <w:szCs w:val="20"/>
        </w:rPr>
      </w:pPr>
    </w:p>
    <w:p w:rsidR="00FF38B2" w:rsidRPr="00912A03" w:rsidRDefault="00FF38B2" w:rsidP="00FF38B2">
      <w:pPr>
        <w:pStyle w:val="Nadpis41"/>
        <w:jc w:val="both"/>
        <w:rPr>
          <w:rFonts w:ascii="Cambria" w:hAnsi="Cambria"/>
          <w:sz w:val="20"/>
          <w:szCs w:val="20"/>
        </w:rPr>
      </w:pPr>
      <w:r w:rsidRPr="00912A03">
        <w:rPr>
          <w:rFonts w:ascii="Cambria" w:hAnsi="Cambria"/>
          <w:sz w:val="20"/>
          <w:szCs w:val="20"/>
        </w:rPr>
        <w:t>(Ne)pevné hranice slovních druhů</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 xml:space="preserve">adjektivní vzory substantivní flexe </w:t>
      </w:r>
      <w:r w:rsidRPr="00912A03">
        <w:rPr>
          <w:rFonts w:ascii="Cambria" w:hAnsi="Cambria"/>
          <w:sz w:val="20"/>
          <w:szCs w:val="20"/>
        </w:rPr>
        <w:t>(</w:t>
      </w:r>
      <w:r w:rsidRPr="00912A03">
        <w:rPr>
          <w:rFonts w:ascii="Cambria" w:hAnsi="Cambria"/>
          <w:i/>
          <w:iCs/>
          <w:sz w:val="20"/>
          <w:szCs w:val="20"/>
        </w:rPr>
        <w:t>hajný, krejčí, vrátná, spropitné</w:t>
      </w:r>
      <w:r w:rsidRPr="00912A03">
        <w:rPr>
          <w:rFonts w:ascii="Cambria" w:hAnsi="Cambria"/>
          <w:sz w:val="20"/>
          <w:szCs w:val="20"/>
        </w:rPr>
        <w:t>, …)</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substantivizace adjektiv, zájmen, číslovek</w:t>
      </w:r>
      <w:r w:rsidRPr="00912A03">
        <w:rPr>
          <w:rFonts w:ascii="Cambria" w:hAnsi="Cambria"/>
          <w:sz w:val="20"/>
          <w:szCs w:val="20"/>
        </w:rPr>
        <w:t xml:space="preserve"> (</w:t>
      </w:r>
      <w:r w:rsidRPr="00912A03">
        <w:rPr>
          <w:rFonts w:ascii="Cambria" w:hAnsi="Cambria"/>
          <w:i/>
          <w:iCs/>
          <w:sz w:val="20"/>
          <w:szCs w:val="20"/>
        </w:rPr>
        <w:t>pracující, můj, naši, první …</w:t>
      </w:r>
      <w:r w:rsidRPr="00912A03">
        <w:rPr>
          <w:rFonts w:ascii="Cambria" w:hAnsi="Cambria"/>
          <w:sz w:val="20"/>
          <w:szCs w:val="20"/>
        </w:rPr>
        <w:t>)</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nepevné hranice mezi prostým/předložkovým pádem jména a adverbiem vzniklým jeho adverbializací</w:t>
      </w:r>
      <w:r w:rsidRPr="00912A03">
        <w:rPr>
          <w:rFonts w:ascii="Cambria" w:hAnsi="Cambria"/>
          <w:sz w:val="20"/>
          <w:szCs w:val="20"/>
        </w:rPr>
        <w:t>, proces adverbializace je ukončen až tehdy, kdy je utvořena spřežka (</w:t>
      </w:r>
      <w:r w:rsidRPr="00912A03">
        <w:rPr>
          <w:rFonts w:ascii="Cambria" w:hAnsi="Cambria"/>
          <w:color w:val="000000"/>
          <w:sz w:val="20"/>
          <w:szCs w:val="20"/>
        </w:rPr>
        <w:t>Jestli je to už spřežka, nebo pouze předložka a slovo, zjistíme testem: Lze vložit mezi předložku a jméno třeba rozvíjející adjektivum? Pokud ano, jedná se o předložku a jméno, pokud ne, jedná se už o spřežku.)</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úzký vztah participií a adjektiv</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iCs/>
          <w:sz w:val="20"/>
          <w:szCs w:val="20"/>
        </w:rPr>
        <w:t>Těžce pracuji. → Jsem těžce pracující člověk.</w:t>
      </w:r>
      <w:r w:rsidRPr="00912A03">
        <w:rPr>
          <w:rFonts w:ascii="Cambria" w:hAnsi="Cambria"/>
          <w:sz w:val="20"/>
          <w:szCs w:val="20"/>
        </w:rPr>
        <w:t xml:space="preserve"> – </w:t>
      </w:r>
      <w:r w:rsidRPr="00912A03">
        <w:rPr>
          <w:rFonts w:ascii="Cambria" w:hAnsi="Cambria"/>
          <w:color w:val="000000"/>
          <w:sz w:val="20"/>
          <w:szCs w:val="20"/>
        </w:rPr>
        <w:t>V rámci časového úseku je to nedokončené – nedokonavý vid!</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i/>
          <w:iCs/>
          <w:sz w:val="20"/>
          <w:szCs w:val="20"/>
        </w:rPr>
      </w:pPr>
      <w:r w:rsidRPr="00912A03">
        <w:rPr>
          <w:rFonts w:ascii="Cambria" w:hAnsi="Cambria"/>
          <w:i/>
          <w:iCs/>
          <w:sz w:val="20"/>
          <w:szCs w:val="20"/>
        </w:rPr>
        <w:t xml:space="preserve">Hodně pracovavší člověk </w:t>
      </w:r>
      <w:r w:rsidRPr="00912A03">
        <w:rPr>
          <w:rFonts w:ascii="Cambria" w:hAnsi="Cambria"/>
          <w:sz w:val="20"/>
          <w:szCs w:val="20"/>
        </w:rPr>
        <w:t>– adjektivum od přechodníku minulého – dokonavý vid!</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substantiva a neurčité číslovky</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color w:val="000000"/>
          <w:sz w:val="20"/>
          <w:szCs w:val="20"/>
        </w:rPr>
      </w:pPr>
      <w:r w:rsidRPr="00912A03">
        <w:rPr>
          <w:rFonts w:ascii="Cambria" w:hAnsi="Cambria"/>
          <w:iCs/>
          <w:sz w:val="20"/>
          <w:szCs w:val="20"/>
        </w:rPr>
        <w:t>Určení</w:t>
      </w:r>
      <w:r w:rsidRPr="00912A03">
        <w:rPr>
          <w:rFonts w:ascii="Cambria" w:hAnsi="Cambria"/>
          <w:color w:val="000000"/>
          <w:sz w:val="20"/>
          <w:szCs w:val="20"/>
        </w:rPr>
        <w:t xml:space="preserve"> neurčitého množství (řada substantiv)</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color w:val="000000"/>
          <w:sz w:val="20"/>
          <w:szCs w:val="20"/>
        </w:rPr>
      </w:pPr>
      <w:r w:rsidRPr="00912A03">
        <w:rPr>
          <w:rFonts w:ascii="Cambria" w:hAnsi="Cambria"/>
          <w:color w:val="000000"/>
          <w:sz w:val="20"/>
          <w:szCs w:val="20"/>
        </w:rPr>
        <w:t>U substantiv následuje předmět v genitivu, ale kde nejde prokazatelně o množství, genitiv nenásleduje.</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color w:val="000000"/>
          <w:sz w:val="20"/>
          <w:szCs w:val="20"/>
        </w:rPr>
        <w:t xml:space="preserve">Hromada </w:t>
      </w:r>
      <w:r w:rsidRPr="00912A03">
        <w:rPr>
          <w:rFonts w:ascii="Cambria" w:hAnsi="Cambria"/>
          <w:color w:val="000000"/>
          <w:sz w:val="20"/>
          <w:szCs w:val="20"/>
        </w:rPr>
        <w:t>– význam velkého množství x narovnaná vyskládaná kupa něčeho</w:t>
      </w:r>
    </w:p>
    <w:p w:rsidR="00FF38B2" w:rsidRPr="00912A03" w:rsidRDefault="00FF38B2" w:rsidP="00FF38B2">
      <w:pPr>
        <w:pStyle w:val="Textbody"/>
        <w:ind w:left="1440"/>
        <w:jc w:val="both"/>
        <w:rPr>
          <w:rFonts w:ascii="Cambria" w:hAnsi="Cambria"/>
          <w:i/>
          <w:color w:val="000000"/>
          <w:sz w:val="20"/>
          <w:szCs w:val="20"/>
        </w:rPr>
      </w:pPr>
      <w:r w:rsidRPr="00912A03">
        <w:rPr>
          <w:rFonts w:ascii="Cambria" w:hAnsi="Cambria"/>
          <w:i/>
          <w:color w:val="000000"/>
          <w:sz w:val="20"/>
          <w:szCs w:val="20"/>
        </w:rPr>
        <w:t>„Znamenalo by to děsnou &lt; hromadu&gt; peněz.“</w:t>
      </w:r>
    </w:p>
    <w:p w:rsidR="00FF38B2" w:rsidRPr="00912A03" w:rsidRDefault="00FF38B2" w:rsidP="00FF38B2">
      <w:pPr>
        <w:pStyle w:val="Textbody"/>
        <w:ind w:left="1440"/>
        <w:jc w:val="both"/>
        <w:rPr>
          <w:rFonts w:ascii="Cambria" w:hAnsi="Cambria"/>
          <w:i/>
          <w:color w:val="000000"/>
          <w:sz w:val="20"/>
          <w:szCs w:val="20"/>
        </w:rPr>
      </w:pPr>
      <w:r w:rsidRPr="00912A03">
        <w:rPr>
          <w:rFonts w:ascii="Cambria" w:hAnsi="Cambria"/>
          <w:i/>
          <w:color w:val="000000"/>
          <w:sz w:val="20"/>
          <w:szCs w:val="20"/>
        </w:rPr>
        <w:t>„Klidně si vemte i tu &lt; hromadu&gt; trosek, co mi zbyla z baráku“</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color w:val="000000"/>
          <w:sz w:val="20"/>
          <w:szCs w:val="20"/>
        </w:rPr>
        <w:t xml:space="preserve">Spousta </w:t>
      </w:r>
      <w:r w:rsidRPr="00912A03">
        <w:rPr>
          <w:rFonts w:ascii="Cambria" w:hAnsi="Cambria"/>
          <w:color w:val="000000"/>
          <w:sz w:val="20"/>
          <w:szCs w:val="20"/>
        </w:rPr>
        <w:t>– označuje pouze množství</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i/>
          <w:color w:val="000000"/>
          <w:sz w:val="20"/>
          <w:szCs w:val="20"/>
        </w:rPr>
      </w:pPr>
      <w:r w:rsidRPr="00912A03">
        <w:rPr>
          <w:rFonts w:ascii="Cambria" w:hAnsi="Cambria"/>
          <w:i/>
          <w:color w:val="000000"/>
          <w:sz w:val="20"/>
          <w:szCs w:val="20"/>
        </w:rPr>
        <w:t>Moře</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číslovky neurčité a adverbia</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funkčně zaměnitelné, označují množství</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i/>
          <w:iCs/>
          <w:sz w:val="20"/>
          <w:szCs w:val="20"/>
        </w:rPr>
      </w:pPr>
      <w:r w:rsidRPr="00912A03">
        <w:rPr>
          <w:rFonts w:ascii="Cambria" w:hAnsi="Cambria"/>
          <w:i/>
          <w:iCs/>
          <w:sz w:val="20"/>
          <w:szCs w:val="20"/>
        </w:rPr>
        <w:t>mnoho</w:t>
      </w:r>
      <w:r w:rsidRPr="00912A03">
        <w:rPr>
          <w:rFonts w:ascii="Cambria" w:hAnsi="Cambria"/>
          <w:sz w:val="20"/>
          <w:szCs w:val="20"/>
        </w:rPr>
        <w:t xml:space="preserve"> – číslovka</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i/>
          <w:iCs/>
          <w:sz w:val="20"/>
          <w:szCs w:val="20"/>
        </w:rPr>
      </w:pPr>
      <w:r w:rsidRPr="00912A03">
        <w:rPr>
          <w:rFonts w:ascii="Cambria" w:hAnsi="Cambria"/>
          <w:i/>
          <w:iCs/>
          <w:sz w:val="20"/>
          <w:szCs w:val="20"/>
        </w:rPr>
        <w:t xml:space="preserve">moc, hodně – </w:t>
      </w:r>
      <w:r w:rsidRPr="00912A03">
        <w:rPr>
          <w:rFonts w:ascii="Cambria" w:hAnsi="Cambria"/>
          <w:sz w:val="20"/>
          <w:szCs w:val="20"/>
        </w:rPr>
        <w:t>příslovce</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adjektivum nebo zájmeno?</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řada zájmen v češtině nemá vlastní flexi, ale skloňují se jako adjektiva</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pokud jsou slova adjektiva, která tvoří řadu adjektiv, je možné zaměnit libovolně jejich pořadí. Pokud nelze pořadí zaměnit, jedno</w:t>
      </w:r>
      <w:r w:rsidRPr="00912A03">
        <w:rPr>
          <w:rFonts w:ascii="Cambria" w:hAnsi="Cambria"/>
          <w:color w:val="000000"/>
          <w:sz w:val="20"/>
          <w:szCs w:val="20"/>
        </w:rPr>
        <w:t xml:space="preserve"> z „adjektiv“ bude zájmeno (příp. jiný slovní druh)</w:t>
      </w:r>
    </w:p>
    <w:p w:rsidR="00FF38B2" w:rsidRPr="00912A03" w:rsidRDefault="00FF38B2" w:rsidP="00FF38B2">
      <w:pPr>
        <w:pStyle w:val="Textbody"/>
        <w:ind w:left="1418"/>
        <w:jc w:val="both"/>
        <w:rPr>
          <w:rFonts w:ascii="Cambria" w:hAnsi="Cambria"/>
          <w:sz w:val="20"/>
          <w:szCs w:val="20"/>
        </w:rPr>
      </w:pPr>
      <w:r w:rsidRPr="00912A03">
        <w:rPr>
          <w:rFonts w:ascii="Cambria" w:hAnsi="Cambria"/>
          <w:i/>
          <w:color w:val="000000"/>
          <w:sz w:val="20"/>
          <w:szCs w:val="20"/>
        </w:rPr>
        <w:t xml:space="preserve">jiných očitých svědků </w:t>
      </w:r>
      <w:r w:rsidRPr="00912A03">
        <w:rPr>
          <w:rFonts w:ascii="Cambria" w:hAnsi="Cambria"/>
          <w:color w:val="000000"/>
          <w:sz w:val="20"/>
          <w:szCs w:val="20"/>
        </w:rPr>
        <w:t xml:space="preserve">– pořadí zaměnit nejde → slovo </w:t>
      </w:r>
      <w:r w:rsidRPr="00912A03">
        <w:rPr>
          <w:rFonts w:ascii="Cambria" w:hAnsi="Cambria"/>
          <w:i/>
          <w:color w:val="000000"/>
          <w:sz w:val="20"/>
          <w:szCs w:val="20"/>
        </w:rPr>
        <w:t xml:space="preserve">jiný </w:t>
      </w:r>
      <w:r w:rsidRPr="00912A03">
        <w:rPr>
          <w:rFonts w:ascii="Cambria" w:hAnsi="Cambria"/>
          <w:color w:val="000000"/>
          <w:sz w:val="20"/>
          <w:szCs w:val="20"/>
        </w:rPr>
        <w:t>je zájmeno</w:t>
      </w:r>
    </w:p>
    <w:p w:rsidR="00FF38B2" w:rsidRPr="00912A03" w:rsidRDefault="00FF38B2" w:rsidP="00FF38B2">
      <w:pPr>
        <w:pStyle w:val="Textbody"/>
        <w:ind w:left="1418"/>
        <w:jc w:val="both"/>
        <w:rPr>
          <w:rFonts w:ascii="Cambria" w:hAnsi="Cambria"/>
          <w:sz w:val="20"/>
          <w:szCs w:val="20"/>
        </w:rPr>
      </w:pPr>
      <w:r w:rsidRPr="00912A03">
        <w:rPr>
          <w:rFonts w:ascii="Cambria" w:hAnsi="Cambria"/>
          <w:i/>
          <w:color w:val="000000"/>
          <w:sz w:val="20"/>
          <w:szCs w:val="20"/>
        </w:rPr>
        <w:t>hezké černé oči – černé hezké oči →</w:t>
      </w:r>
      <w:r w:rsidRPr="00912A03">
        <w:rPr>
          <w:rFonts w:ascii="Cambria" w:hAnsi="Cambria"/>
          <w:color w:val="000000"/>
          <w:sz w:val="20"/>
          <w:szCs w:val="20"/>
        </w:rPr>
        <w:t xml:space="preserve"> pořadí zaměnit lze, jde o adjektiva</w:t>
      </w:r>
    </w:p>
    <w:p w:rsidR="00FF38B2" w:rsidRPr="00912A03" w:rsidRDefault="00FF38B2" w:rsidP="00FF38B2">
      <w:pPr>
        <w:pStyle w:val="Textbody"/>
        <w:ind w:left="1418"/>
        <w:jc w:val="both"/>
        <w:rPr>
          <w:rFonts w:ascii="Cambria" w:hAnsi="Cambria"/>
          <w:sz w:val="20"/>
          <w:szCs w:val="20"/>
        </w:rPr>
      </w:pPr>
      <w:r w:rsidRPr="00912A03">
        <w:rPr>
          <w:rFonts w:ascii="Cambria" w:hAnsi="Cambria"/>
          <w:i/>
          <w:color w:val="000000"/>
          <w:sz w:val="20"/>
          <w:szCs w:val="20"/>
        </w:rPr>
        <w:t>moje žluté auto – žluté moje auto →</w:t>
      </w:r>
      <w:r w:rsidRPr="00912A03">
        <w:rPr>
          <w:rFonts w:ascii="Cambria" w:hAnsi="Cambria"/>
          <w:color w:val="000000"/>
          <w:sz w:val="20"/>
          <w:szCs w:val="20"/>
        </w:rPr>
        <w:t xml:space="preserve"> pořadí zaměnit nelze, jde o zájmeno</w:t>
      </w:r>
    </w:p>
    <w:p w:rsidR="00FF38B2" w:rsidRPr="00912A03" w:rsidRDefault="00FF38B2" w:rsidP="00FF38B2">
      <w:pPr>
        <w:pStyle w:val="Textbody"/>
        <w:ind w:left="1418"/>
        <w:jc w:val="both"/>
        <w:rPr>
          <w:rFonts w:ascii="Cambria" w:hAnsi="Cambria"/>
          <w:sz w:val="20"/>
          <w:szCs w:val="20"/>
        </w:rPr>
      </w:pPr>
      <w:r w:rsidRPr="00912A03">
        <w:rPr>
          <w:rFonts w:ascii="Cambria" w:hAnsi="Cambria"/>
          <w:i/>
          <w:color w:val="000000"/>
          <w:sz w:val="20"/>
          <w:szCs w:val="20"/>
        </w:rPr>
        <w:t xml:space="preserve">stejný, týž </w:t>
      </w:r>
      <w:r w:rsidRPr="00912A03">
        <w:rPr>
          <w:rFonts w:ascii="Cambria" w:hAnsi="Cambria"/>
          <w:color w:val="000000"/>
          <w:sz w:val="20"/>
          <w:szCs w:val="20"/>
        </w:rPr>
        <w:t xml:space="preserve">– </w:t>
      </w:r>
      <w:r w:rsidRPr="00912A03">
        <w:rPr>
          <w:rFonts w:ascii="Cambria" w:hAnsi="Cambria"/>
          <w:i/>
          <w:color w:val="000000"/>
          <w:sz w:val="20"/>
          <w:szCs w:val="20"/>
        </w:rPr>
        <w:t xml:space="preserve">stejný </w:t>
      </w:r>
      <w:r w:rsidRPr="00912A03">
        <w:rPr>
          <w:rFonts w:ascii="Cambria" w:hAnsi="Cambria"/>
          <w:color w:val="000000"/>
          <w:sz w:val="20"/>
          <w:szCs w:val="20"/>
        </w:rPr>
        <w:t xml:space="preserve">je z významového hlediska stejné jako </w:t>
      </w:r>
      <w:r w:rsidRPr="00912A03">
        <w:rPr>
          <w:rFonts w:ascii="Cambria" w:hAnsi="Cambria"/>
          <w:i/>
          <w:color w:val="000000"/>
          <w:sz w:val="20"/>
          <w:szCs w:val="20"/>
        </w:rPr>
        <w:t>týž</w:t>
      </w:r>
      <w:r w:rsidRPr="00912A03">
        <w:rPr>
          <w:rFonts w:ascii="Cambria" w:hAnsi="Cambria"/>
          <w:color w:val="000000"/>
          <w:sz w:val="20"/>
          <w:szCs w:val="20"/>
        </w:rPr>
        <w:t>, pořadí slov zaměnit nelze, s největší pravděpodobností se bude jednat o zájmena</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jmenné tvary adjektiv a teorie predikativ</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color w:val="000000"/>
          <w:sz w:val="20"/>
          <w:szCs w:val="20"/>
        </w:rPr>
        <w:t>třída predikativ zahrnuje ta slova, která stojí ve funkci přísudku, vyjadřují modální významy (</w:t>
      </w:r>
      <w:r w:rsidRPr="00912A03">
        <w:rPr>
          <w:rFonts w:ascii="Cambria" w:hAnsi="Cambria"/>
          <w:i/>
          <w:color w:val="000000"/>
          <w:sz w:val="20"/>
          <w:szCs w:val="20"/>
        </w:rPr>
        <w:t>nutno, lze, možno, veselo, pošmourno, rád…</w:t>
      </w:r>
      <w:r w:rsidRPr="00912A03">
        <w:rPr>
          <w:rFonts w:ascii="Cambria" w:hAnsi="Cambria"/>
          <w:color w:val="000000"/>
          <w:sz w:val="20"/>
          <w:szCs w:val="20"/>
        </w:rPr>
        <w:t>); od příslovcí (</w:t>
      </w:r>
      <w:r w:rsidRPr="00912A03">
        <w:rPr>
          <w:rFonts w:ascii="Cambria" w:hAnsi="Cambria"/>
          <w:i/>
          <w:color w:val="000000"/>
          <w:sz w:val="20"/>
          <w:szCs w:val="20"/>
        </w:rPr>
        <w:t>Je nutno</w:t>
      </w:r>
      <w:r w:rsidRPr="00912A03">
        <w:rPr>
          <w:rFonts w:ascii="Cambria" w:hAnsi="Cambria"/>
          <w:color w:val="000000"/>
          <w:sz w:val="20"/>
          <w:szCs w:val="20"/>
        </w:rPr>
        <w:t>)</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color w:val="000000"/>
          <w:sz w:val="20"/>
          <w:szCs w:val="20"/>
        </w:rPr>
      </w:pPr>
      <w:r w:rsidRPr="00912A03">
        <w:rPr>
          <w:rFonts w:ascii="Cambria" w:hAnsi="Cambria"/>
          <w:color w:val="000000"/>
          <w:sz w:val="20"/>
          <w:szCs w:val="20"/>
        </w:rPr>
        <w:t>po formální stránce to byly původně ustrnulé tvary</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adjektiva a adverbia</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color w:val="000000"/>
          <w:sz w:val="20"/>
          <w:szCs w:val="20"/>
        </w:rPr>
      </w:pPr>
      <w:r w:rsidRPr="00912A03">
        <w:rPr>
          <w:rFonts w:ascii="Cambria" w:hAnsi="Cambria"/>
          <w:color w:val="000000"/>
          <w:sz w:val="20"/>
          <w:szCs w:val="20"/>
        </w:rPr>
        <w:t>přídavné jméno stojí často i v platnosti příslovce. Příslovce často vyjadřuje gramatický rod, což je vlastností jmen.</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color w:val="000000"/>
          <w:sz w:val="20"/>
          <w:szCs w:val="20"/>
        </w:rPr>
        <w:t xml:space="preserve">vyjadřuje rod i pád: </w:t>
      </w:r>
      <w:r w:rsidRPr="00912A03">
        <w:rPr>
          <w:rFonts w:ascii="Cambria" w:hAnsi="Cambria"/>
          <w:i/>
          <w:color w:val="000000"/>
          <w:sz w:val="20"/>
          <w:szCs w:val="20"/>
        </w:rPr>
        <w:t>chodit bos</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color w:val="000000"/>
          <w:sz w:val="20"/>
          <w:szCs w:val="20"/>
        </w:rPr>
        <w:t xml:space="preserve">proč by měl být tvar </w:t>
      </w:r>
      <w:r w:rsidRPr="00912A03">
        <w:rPr>
          <w:rFonts w:ascii="Cambria" w:hAnsi="Cambria"/>
          <w:i/>
          <w:color w:val="000000"/>
          <w:sz w:val="20"/>
          <w:szCs w:val="20"/>
        </w:rPr>
        <w:t xml:space="preserve">raději </w:t>
      </w:r>
      <w:r w:rsidRPr="00912A03">
        <w:rPr>
          <w:rFonts w:ascii="Cambria" w:hAnsi="Cambria"/>
          <w:color w:val="000000"/>
          <w:sz w:val="20"/>
          <w:szCs w:val="20"/>
        </w:rPr>
        <w:t xml:space="preserve">adverbium, když </w:t>
      </w:r>
      <w:r w:rsidRPr="00912A03">
        <w:rPr>
          <w:rFonts w:ascii="Cambria" w:hAnsi="Cambria"/>
          <w:i/>
          <w:color w:val="000000"/>
          <w:sz w:val="20"/>
          <w:szCs w:val="20"/>
        </w:rPr>
        <w:t xml:space="preserve">rád </w:t>
      </w:r>
      <w:r w:rsidRPr="00912A03">
        <w:rPr>
          <w:rFonts w:ascii="Cambria" w:hAnsi="Cambria"/>
          <w:color w:val="000000"/>
          <w:sz w:val="20"/>
          <w:szCs w:val="20"/>
        </w:rPr>
        <w:t xml:space="preserve">je adjektivum? Formálně gramatický rod nevyjadřuje, což ale není důvod označit ho za adverbium. Jedná se o homonymní tvar -&gt; lze si říct místo toho základní tvar </w:t>
      </w:r>
      <w:r w:rsidRPr="00912A03">
        <w:rPr>
          <w:rFonts w:ascii="Cambria" w:hAnsi="Cambria"/>
          <w:i/>
          <w:color w:val="000000"/>
          <w:sz w:val="20"/>
          <w:szCs w:val="20"/>
        </w:rPr>
        <w:t>rád </w:t>
      </w:r>
      <w:r w:rsidRPr="00912A03">
        <w:rPr>
          <w:rFonts w:ascii="Cambria" w:hAnsi="Cambria"/>
          <w:color w:val="000000"/>
          <w:sz w:val="20"/>
          <w:szCs w:val="20"/>
        </w:rPr>
        <w:t>x </w:t>
      </w:r>
      <w:r w:rsidRPr="00912A03">
        <w:rPr>
          <w:rFonts w:ascii="Cambria" w:hAnsi="Cambria"/>
          <w:i/>
          <w:color w:val="000000"/>
          <w:sz w:val="20"/>
          <w:szCs w:val="20"/>
        </w:rPr>
        <w:t>ráda</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zájmena a zájmenná příslovce, zájmena a číslovky</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i/>
          <w:color w:val="000000"/>
          <w:sz w:val="20"/>
          <w:szCs w:val="20"/>
        </w:rPr>
      </w:pPr>
      <w:r w:rsidRPr="00912A03">
        <w:rPr>
          <w:rFonts w:ascii="Cambria" w:hAnsi="Cambria"/>
          <w:i/>
          <w:color w:val="000000"/>
          <w:sz w:val="20"/>
          <w:szCs w:val="20"/>
        </w:rPr>
        <w:t>kdo-kde-kdy-kam-kudy</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i/>
          <w:color w:val="000000"/>
          <w:sz w:val="20"/>
          <w:szCs w:val="20"/>
        </w:rPr>
      </w:pPr>
      <w:r w:rsidRPr="00912A03">
        <w:rPr>
          <w:rFonts w:ascii="Cambria" w:hAnsi="Cambria"/>
          <w:i/>
          <w:color w:val="000000"/>
          <w:sz w:val="20"/>
          <w:szCs w:val="20"/>
        </w:rPr>
        <w:t>ten-tady-tehdy</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color w:val="000000"/>
          <w:sz w:val="20"/>
          <w:szCs w:val="20"/>
        </w:rPr>
        <w:t xml:space="preserve">kolik-tolik </w:t>
      </w:r>
      <w:r w:rsidRPr="00912A03">
        <w:rPr>
          <w:rFonts w:ascii="Cambria" w:hAnsi="Cambria"/>
          <w:color w:val="000000"/>
          <w:sz w:val="20"/>
          <w:szCs w:val="20"/>
        </w:rPr>
        <w:t>– ptáme se a odkazujeme k množství, jsou to tázací číslovky</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color w:val="000000"/>
          <w:sz w:val="20"/>
          <w:szCs w:val="20"/>
        </w:rPr>
        <w:t xml:space="preserve">všechen-každý-žádný </w:t>
      </w:r>
      <w:r w:rsidRPr="00912A03">
        <w:rPr>
          <w:rFonts w:ascii="Cambria" w:hAnsi="Cambria"/>
          <w:color w:val="000000"/>
          <w:sz w:val="20"/>
          <w:szCs w:val="20"/>
        </w:rPr>
        <w:t xml:space="preserve">– mají blízko i k číslovkám (určení množství, </w:t>
      </w:r>
      <w:r w:rsidRPr="00912A03">
        <w:rPr>
          <w:rFonts w:ascii="Cambria" w:hAnsi="Cambria"/>
          <w:i/>
          <w:color w:val="000000"/>
          <w:sz w:val="20"/>
          <w:szCs w:val="20"/>
        </w:rPr>
        <w:t xml:space="preserve">žádný </w:t>
      </w:r>
      <w:r w:rsidRPr="00912A03">
        <w:rPr>
          <w:rFonts w:ascii="Cambria" w:hAnsi="Cambria"/>
          <w:color w:val="000000"/>
          <w:sz w:val="20"/>
          <w:szCs w:val="20"/>
        </w:rPr>
        <w:t>vymezuje nějaké určité nulové množství)</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druhy číslovek ne základních</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color w:val="000000"/>
          <w:sz w:val="20"/>
          <w:szCs w:val="20"/>
        </w:rPr>
        <w:t xml:space="preserve">jeden </w:t>
      </w:r>
      <w:r w:rsidRPr="00912A03">
        <w:rPr>
          <w:rFonts w:ascii="Cambria" w:hAnsi="Cambria"/>
          <w:color w:val="000000"/>
          <w:sz w:val="20"/>
          <w:szCs w:val="20"/>
        </w:rPr>
        <w:t xml:space="preserve">– podobné jako zájmeno </w:t>
      </w:r>
      <w:r w:rsidRPr="00912A03">
        <w:rPr>
          <w:rFonts w:ascii="Cambria" w:hAnsi="Cambria"/>
          <w:i/>
          <w:color w:val="000000"/>
          <w:sz w:val="20"/>
          <w:szCs w:val="20"/>
        </w:rPr>
        <w:t>ten</w:t>
      </w:r>
      <w:r w:rsidRPr="00912A03">
        <w:rPr>
          <w:rFonts w:ascii="Cambria" w:hAnsi="Cambria"/>
          <w:color w:val="000000"/>
          <w:sz w:val="20"/>
          <w:szCs w:val="20"/>
        </w:rPr>
        <w:t xml:space="preserve">, má 3 rody (kdežto číslovky mají 2 rody), může to být tedy číslovka i zájmeno. Tvoří i množné číslo: </w:t>
      </w:r>
      <w:r w:rsidRPr="00912A03">
        <w:rPr>
          <w:rFonts w:ascii="Cambria" w:hAnsi="Cambria"/>
          <w:i/>
          <w:color w:val="000000"/>
          <w:sz w:val="20"/>
          <w:szCs w:val="20"/>
        </w:rPr>
        <w:t>jedni sousedé</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color w:val="000000"/>
          <w:sz w:val="20"/>
          <w:szCs w:val="20"/>
        </w:rPr>
        <w:t xml:space="preserve">druhý – </w:t>
      </w:r>
      <w:r w:rsidRPr="00912A03">
        <w:rPr>
          <w:rFonts w:ascii="Cambria" w:hAnsi="Cambria"/>
          <w:color w:val="000000"/>
          <w:sz w:val="20"/>
          <w:szCs w:val="20"/>
        </w:rPr>
        <w:t xml:space="preserve">může to být jak řadová číslovka, tak adjektivum: </w:t>
      </w:r>
      <w:r w:rsidRPr="00912A03">
        <w:rPr>
          <w:rFonts w:ascii="Cambria" w:hAnsi="Cambria"/>
          <w:i/>
          <w:color w:val="000000"/>
          <w:sz w:val="20"/>
          <w:szCs w:val="20"/>
        </w:rPr>
        <w:t xml:space="preserve">druhá válka </w:t>
      </w:r>
      <w:r w:rsidRPr="00912A03">
        <w:rPr>
          <w:rFonts w:ascii="Cambria" w:hAnsi="Cambria"/>
          <w:color w:val="000000"/>
          <w:sz w:val="20"/>
          <w:szCs w:val="20"/>
        </w:rPr>
        <w:t xml:space="preserve">x </w:t>
      </w:r>
      <w:r w:rsidRPr="00912A03">
        <w:rPr>
          <w:rFonts w:ascii="Cambria" w:hAnsi="Cambria"/>
          <w:i/>
          <w:color w:val="000000"/>
          <w:sz w:val="20"/>
          <w:szCs w:val="20"/>
        </w:rPr>
        <w:t xml:space="preserve">na druhém konci </w:t>
      </w:r>
      <w:r w:rsidRPr="00912A03">
        <w:rPr>
          <w:rFonts w:ascii="Cambria" w:hAnsi="Cambria"/>
          <w:color w:val="000000"/>
          <w:sz w:val="20"/>
          <w:szCs w:val="20"/>
        </w:rPr>
        <w:t>(jiný, opačný)</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b/>
          <w:bCs/>
          <w:sz w:val="20"/>
          <w:szCs w:val="20"/>
        </w:rPr>
      </w:pPr>
      <w:r w:rsidRPr="00912A03">
        <w:rPr>
          <w:rFonts w:ascii="Cambria" w:hAnsi="Cambria"/>
          <w:b/>
          <w:bCs/>
          <w:sz w:val="20"/>
          <w:szCs w:val="20"/>
        </w:rPr>
        <w:t>nevlastní předložky</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color w:val="000000"/>
          <w:sz w:val="20"/>
          <w:szCs w:val="20"/>
        </w:rPr>
        <w:t xml:space="preserve">místo </w:t>
      </w:r>
      <w:r w:rsidRPr="00912A03">
        <w:rPr>
          <w:rFonts w:ascii="Cambria" w:hAnsi="Cambria"/>
          <w:color w:val="000000"/>
          <w:sz w:val="20"/>
          <w:szCs w:val="20"/>
        </w:rPr>
        <w:t>– může být jak substantivum (</w:t>
      </w:r>
      <w:r w:rsidRPr="00912A03">
        <w:rPr>
          <w:rFonts w:ascii="Cambria" w:hAnsi="Cambria"/>
          <w:i/>
          <w:color w:val="000000"/>
          <w:sz w:val="20"/>
          <w:szCs w:val="20"/>
        </w:rPr>
        <w:t>to místo mě přitahuje</w:t>
      </w:r>
      <w:r w:rsidRPr="00912A03">
        <w:rPr>
          <w:rFonts w:ascii="Cambria" w:hAnsi="Cambria"/>
          <w:color w:val="000000"/>
          <w:sz w:val="20"/>
          <w:szCs w:val="20"/>
        </w:rPr>
        <w:t>), tak předložka (</w:t>
      </w:r>
      <w:r w:rsidRPr="00912A03">
        <w:rPr>
          <w:rFonts w:ascii="Cambria" w:hAnsi="Cambria"/>
          <w:i/>
          <w:color w:val="000000"/>
          <w:sz w:val="20"/>
          <w:szCs w:val="20"/>
        </w:rPr>
        <w:t>místo tebe</w:t>
      </w:r>
      <w:r w:rsidRPr="00912A03">
        <w:rPr>
          <w:rFonts w:ascii="Cambria" w:hAnsi="Cambria"/>
          <w:color w:val="000000"/>
          <w:sz w:val="20"/>
          <w:szCs w:val="20"/>
        </w:rPr>
        <w:t>)</w:t>
      </w:r>
    </w:p>
    <w:p w:rsidR="00FF38B2" w:rsidRPr="00912A03" w:rsidRDefault="00FF38B2"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i/>
          <w:color w:val="000000"/>
          <w:sz w:val="20"/>
          <w:szCs w:val="20"/>
        </w:rPr>
        <w:t xml:space="preserve">kolem </w:t>
      </w:r>
      <w:r w:rsidRPr="00912A03">
        <w:rPr>
          <w:rFonts w:ascii="Cambria" w:hAnsi="Cambria"/>
          <w:b/>
          <w:color w:val="000000"/>
          <w:sz w:val="20"/>
          <w:szCs w:val="20"/>
        </w:rPr>
        <w:t xml:space="preserve">– </w:t>
      </w:r>
      <w:r w:rsidRPr="00912A03">
        <w:rPr>
          <w:rFonts w:ascii="Cambria" w:hAnsi="Cambria"/>
          <w:color w:val="000000"/>
          <w:sz w:val="20"/>
          <w:szCs w:val="20"/>
        </w:rPr>
        <w:t xml:space="preserve">rovněž několik možných slovních druhů, ale většinou ve funkci předložky </w:t>
      </w:r>
      <w:r w:rsidRPr="00912A03">
        <w:rPr>
          <w:rFonts w:ascii="Cambria" w:hAnsi="Cambria"/>
          <w:i/>
          <w:color w:val="000000"/>
          <w:sz w:val="20"/>
          <w:szCs w:val="20"/>
        </w:rPr>
        <w:t>(kolem páté hodiny</w:t>
      </w:r>
      <w:r w:rsidRPr="00912A03">
        <w:rPr>
          <w:rFonts w:ascii="Cambria" w:hAnsi="Cambria"/>
          <w:color w:val="000000"/>
          <w:sz w:val="20"/>
          <w:szCs w:val="20"/>
        </w:rPr>
        <w:t>), substantivum (</w:t>
      </w:r>
      <w:r w:rsidRPr="00912A03">
        <w:rPr>
          <w:rFonts w:ascii="Cambria" w:hAnsi="Cambria"/>
          <w:i/>
          <w:color w:val="000000"/>
          <w:sz w:val="20"/>
          <w:szCs w:val="20"/>
        </w:rPr>
        <w:t>přijel tam s kolem</w:t>
      </w:r>
      <w:r w:rsidRPr="00912A03">
        <w:rPr>
          <w:rFonts w:ascii="Cambria" w:hAnsi="Cambria"/>
          <w:color w:val="000000"/>
          <w:sz w:val="20"/>
          <w:szCs w:val="20"/>
        </w:rPr>
        <w:t>)</w:t>
      </w:r>
    </w:p>
    <w:p w:rsidR="00FF38B2" w:rsidRPr="00912A03" w:rsidRDefault="00FF38B2" w:rsidP="00FF38B2">
      <w:pPr>
        <w:pStyle w:val="Textbody"/>
        <w:jc w:val="both"/>
        <w:rPr>
          <w:rFonts w:ascii="Cambria" w:hAnsi="Cambria"/>
          <w:sz w:val="20"/>
          <w:szCs w:val="20"/>
        </w:rPr>
      </w:pPr>
    </w:p>
    <w:p w:rsidR="00FF38B2" w:rsidRPr="00912A03" w:rsidRDefault="00FF38B2" w:rsidP="00FF38B2">
      <w:pPr>
        <w:pStyle w:val="Nadpis31"/>
        <w:rPr>
          <w:rFonts w:ascii="Cambria" w:hAnsi="Cambria"/>
          <w:sz w:val="20"/>
          <w:szCs w:val="20"/>
        </w:rPr>
      </w:pPr>
      <w:r w:rsidRPr="00912A03">
        <w:rPr>
          <w:rFonts w:ascii="Cambria" w:hAnsi="Cambria"/>
          <w:sz w:val="20"/>
          <w:szCs w:val="20"/>
        </w:rPr>
        <w:t>Slovnědruhové přechody</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přechody do jiných SD</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 xml:space="preserve">substantivizace </w:t>
      </w:r>
      <w:r w:rsidRPr="00912A03">
        <w:rPr>
          <w:rFonts w:ascii="Cambria" w:hAnsi="Cambria"/>
          <w:sz w:val="20"/>
          <w:szCs w:val="20"/>
        </w:rPr>
        <w:t xml:space="preserve">– z přídavného jména se stane podstatné, např. </w:t>
      </w:r>
      <w:r w:rsidRPr="00912A03">
        <w:rPr>
          <w:rFonts w:ascii="Cambria" w:hAnsi="Cambria"/>
          <w:i/>
          <w:iCs/>
          <w:sz w:val="20"/>
          <w:szCs w:val="20"/>
        </w:rPr>
        <w:t>cestující</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adjektivizace</w:t>
      </w:r>
      <w:r w:rsidRPr="00912A03">
        <w:rPr>
          <w:rFonts w:ascii="Cambria" w:hAnsi="Cambria"/>
          <w:sz w:val="20"/>
          <w:szCs w:val="20"/>
        </w:rPr>
        <w:t xml:space="preserve"> – transformace slova neadjektivního druhu (slovesa, číslovky, zájmena atd.) v adjektivum, např. </w:t>
      </w:r>
      <w:r w:rsidRPr="00912A03">
        <w:rPr>
          <w:rFonts w:ascii="Cambria" w:hAnsi="Cambria"/>
          <w:i/>
          <w:iCs/>
          <w:sz w:val="20"/>
          <w:szCs w:val="20"/>
        </w:rPr>
        <w:t>snažný, zdejší</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adverbializace</w:t>
      </w:r>
      <w:r w:rsidRPr="00912A03">
        <w:rPr>
          <w:rFonts w:ascii="Cambria" w:hAnsi="Cambria"/>
          <w:sz w:val="20"/>
          <w:szCs w:val="20"/>
        </w:rPr>
        <w:t xml:space="preserve"> – ustrnutí tvaru předložkového spojení nebo slovesa v adverbium, např. </w:t>
      </w:r>
      <w:r w:rsidRPr="00912A03">
        <w:rPr>
          <w:rFonts w:ascii="Cambria" w:hAnsi="Cambria"/>
          <w:i/>
          <w:iCs/>
          <w:sz w:val="20"/>
          <w:szCs w:val="20"/>
        </w:rPr>
        <w:t>kolem, kvečeru, vleže</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prepozicionalizace</w:t>
      </w:r>
      <w:r w:rsidRPr="00912A03">
        <w:rPr>
          <w:rFonts w:ascii="Cambria" w:hAnsi="Cambria"/>
          <w:sz w:val="20"/>
          <w:szCs w:val="20"/>
        </w:rPr>
        <w:t xml:space="preserve"> (nevlastní předložky) – ustrnutí tvaru podstatných jmen, popř. sloves např. </w:t>
      </w:r>
      <w:r w:rsidRPr="00912A03">
        <w:rPr>
          <w:rFonts w:ascii="Cambria" w:hAnsi="Cambria"/>
          <w:i/>
          <w:iCs/>
          <w:sz w:val="20"/>
          <w:szCs w:val="20"/>
        </w:rPr>
        <w:t>počínaje</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interjekcionalizace</w:t>
      </w:r>
      <w:r w:rsidRPr="00912A03">
        <w:rPr>
          <w:rFonts w:ascii="Cambria" w:hAnsi="Cambria"/>
          <w:sz w:val="20"/>
          <w:szCs w:val="20"/>
        </w:rPr>
        <w:t xml:space="preserve"> – pokles slovního druhu v citoslovce, např. </w:t>
      </w:r>
      <w:r w:rsidRPr="00912A03">
        <w:rPr>
          <w:rFonts w:ascii="Cambria" w:hAnsi="Cambria"/>
          <w:i/>
          <w:iCs/>
          <w:sz w:val="20"/>
          <w:szCs w:val="20"/>
        </w:rPr>
        <w:t>božínku</w:t>
      </w:r>
    </w:p>
    <w:p w:rsidR="00FF38B2" w:rsidRPr="00912A03" w:rsidRDefault="00FF38B2"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bCs/>
          <w:sz w:val="20"/>
          <w:szCs w:val="20"/>
        </w:rPr>
        <w:t>partikulizace</w:t>
      </w:r>
      <w:r w:rsidRPr="00912A03">
        <w:rPr>
          <w:rFonts w:ascii="Cambria" w:hAnsi="Cambria"/>
          <w:sz w:val="20"/>
          <w:szCs w:val="20"/>
        </w:rPr>
        <w:t xml:space="preserve"> – pokles slovního druhu v částici, např </w:t>
      </w:r>
      <w:r w:rsidRPr="00912A03">
        <w:rPr>
          <w:rFonts w:ascii="Cambria" w:hAnsi="Cambria"/>
          <w:i/>
          <w:iCs/>
          <w:sz w:val="20"/>
          <w:szCs w:val="20"/>
        </w:rPr>
        <w:t>to už nejde, kěž by, jen aby</w:t>
      </w:r>
    </w:p>
    <w:p w:rsidR="00FF38B2" w:rsidRPr="00912A03" w:rsidRDefault="00FF38B2" w:rsidP="00FF38B2">
      <w:pPr>
        <w:pStyle w:val="Zkladntext"/>
        <w:spacing w:after="80"/>
        <w:ind w:left="720"/>
        <w:jc w:val="both"/>
        <w:rPr>
          <w:rFonts w:ascii="Cambria" w:hAnsi="Cambria"/>
          <w:sz w:val="20"/>
          <w:szCs w:val="20"/>
        </w:rPr>
      </w:pPr>
    </w:p>
    <w:p w:rsidR="00FF38B2" w:rsidRPr="00912A03" w:rsidRDefault="00FF38B2" w:rsidP="00FF38B2">
      <w:pPr>
        <w:pStyle w:val="Nadpis31"/>
        <w:rPr>
          <w:rFonts w:ascii="Cambria" w:hAnsi="Cambria"/>
          <w:sz w:val="20"/>
          <w:szCs w:val="20"/>
        </w:rPr>
      </w:pPr>
      <w:r w:rsidRPr="00912A03">
        <w:rPr>
          <w:rFonts w:ascii="Cambria" w:hAnsi="Cambria"/>
          <w:sz w:val="20"/>
          <w:szCs w:val="20"/>
        </w:rPr>
        <w:t>Slovnědruhové homonymie</w:t>
      </w:r>
    </w:p>
    <w:p w:rsidR="00FF38B2" w:rsidRPr="00912A03" w:rsidRDefault="00FF38B2" w:rsidP="00145775">
      <w:pPr>
        <w:pStyle w:val="Textbody"/>
        <w:spacing w:line="276" w:lineRule="auto"/>
        <w:jc w:val="both"/>
        <w:rPr>
          <w:rFonts w:ascii="Cambria" w:hAnsi="Cambria"/>
          <w:sz w:val="20"/>
          <w:szCs w:val="20"/>
        </w:rPr>
      </w:pPr>
      <w:r w:rsidRPr="00912A03">
        <w:rPr>
          <w:rFonts w:ascii="Cambria" w:hAnsi="Cambria"/>
          <w:color w:val="000000"/>
          <w:sz w:val="20"/>
          <w:szCs w:val="20"/>
        </w:rPr>
        <w:t>O slovnědruhové homonymii můžeme uvažovat pouze v tom případě, že chápeme slovní druhy jako nejobecnější sémantické kategorie. Interpretace tohoto typu homonymie se v odborné literatuře</w:t>
      </w:r>
      <w:r w:rsidR="00145775">
        <w:rPr>
          <w:rFonts w:ascii="Cambria" w:hAnsi="Cambria"/>
          <w:color w:val="000000"/>
          <w:sz w:val="20"/>
          <w:szCs w:val="20"/>
        </w:rPr>
        <w:t xml:space="preserve"> různí, nicméně např. Filipec a </w:t>
      </w:r>
      <w:r w:rsidRPr="00912A03">
        <w:rPr>
          <w:rFonts w:ascii="Cambria" w:hAnsi="Cambria"/>
          <w:color w:val="000000"/>
          <w:sz w:val="20"/>
          <w:szCs w:val="20"/>
        </w:rPr>
        <w:t>Čermák (1985, 142) ji doporučují chápat jako druh konverze. SH = jedno slovo, popř. tvar, má více interpretací na úrovni SD. Jeden a týž tvar lze interpretovat jako více SD.</w:t>
      </w:r>
    </w:p>
    <w:p w:rsidR="00FF38B2" w:rsidRPr="00912A03" w:rsidRDefault="00FF38B2" w:rsidP="00145775">
      <w:pPr>
        <w:pStyle w:val="Textbody"/>
        <w:spacing w:line="276" w:lineRule="auto"/>
        <w:jc w:val="both"/>
        <w:rPr>
          <w:rFonts w:ascii="Cambria" w:hAnsi="Cambria"/>
          <w:sz w:val="20"/>
          <w:szCs w:val="20"/>
        </w:rPr>
      </w:pPr>
      <w:r w:rsidRPr="00912A03">
        <w:rPr>
          <w:rFonts w:ascii="Cambria" w:hAnsi="Cambria"/>
          <w:sz w:val="20"/>
          <w:szCs w:val="20"/>
        </w:rPr>
        <w:tab/>
        <w:t>Problematika slovnědruhové homonymie a její četnosti se samozřejmě liší jazyk od jazyku a velmi živá je například v angličtině (srov. např. dvojici substantiva the word a verba to word).</w:t>
      </w:r>
      <w:r w:rsidR="00F1011C" w:rsidRPr="00912A03">
        <w:rPr>
          <w:rFonts w:ascii="Cambria" w:hAnsi="Cambria"/>
          <w:sz w:val="20"/>
          <w:szCs w:val="20"/>
        </w:rPr>
        <w:t xml:space="preserve"> Příklady však nalezneme také v </w:t>
      </w:r>
      <w:r w:rsidRPr="00912A03">
        <w:rPr>
          <w:rFonts w:ascii="Cambria" w:hAnsi="Cambria"/>
          <w:sz w:val="20"/>
          <w:szCs w:val="20"/>
        </w:rPr>
        <w:t xml:space="preserve">češtině, kde např. lexém </w:t>
      </w:r>
      <w:r w:rsidRPr="00912A03">
        <w:rPr>
          <w:rFonts w:ascii="Cambria" w:hAnsi="Cambria"/>
          <w:i/>
          <w:iCs/>
          <w:sz w:val="20"/>
          <w:szCs w:val="20"/>
        </w:rPr>
        <w:t>večer</w:t>
      </w:r>
      <w:r w:rsidRPr="00912A03">
        <w:rPr>
          <w:rFonts w:ascii="Cambria" w:hAnsi="Cambria"/>
          <w:sz w:val="20"/>
          <w:szCs w:val="20"/>
        </w:rPr>
        <w:t xml:space="preserve"> může vyjadřovat jak substantivum, tak také adverbium, podobně výraz </w:t>
      </w:r>
      <w:r w:rsidRPr="00912A03">
        <w:rPr>
          <w:rFonts w:ascii="Cambria" w:hAnsi="Cambria"/>
          <w:i/>
          <w:iCs/>
          <w:sz w:val="20"/>
          <w:szCs w:val="20"/>
        </w:rPr>
        <w:t>cestující</w:t>
      </w:r>
      <w:r w:rsidRPr="00912A03">
        <w:rPr>
          <w:rFonts w:ascii="Cambria" w:hAnsi="Cambria"/>
          <w:sz w:val="20"/>
          <w:szCs w:val="20"/>
        </w:rPr>
        <w:t xml:space="preserve"> může být jak substantivem, tak adjektivem. Táž podoba slova může patřit k jiným slovním druhům, např. </w:t>
      </w:r>
      <w:r w:rsidRPr="00912A03">
        <w:rPr>
          <w:rFonts w:ascii="Cambria" w:hAnsi="Cambria"/>
          <w:i/>
          <w:iCs/>
          <w:sz w:val="20"/>
          <w:szCs w:val="20"/>
        </w:rPr>
        <w:t>hnát, co</w:t>
      </w:r>
      <w:r w:rsidRPr="00912A03">
        <w:rPr>
          <w:rFonts w:ascii="Cambria" w:hAnsi="Cambria"/>
          <w:sz w:val="20"/>
          <w:szCs w:val="20"/>
        </w:rPr>
        <w:t>.</w:t>
      </w:r>
    </w:p>
    <w:p w:rsidR="00FF38B2" w:rsidRPr="00912A03" w:rsidRDefault="00FF38B2">
      <w:pPr>
        <w:widowControl/>
        <w:suppressAutoHyphens w:val="0"/>
        <w:rPr>
          <w:rFonts w:ascii="Cambria" w:eastAsia="Microsoft YaHei" w:hAnsi="Cambria" w:cs="Mangal"/>
          <w:b/>
          <w:bCs/>
          <w:smallCaps/>
          <w:kern w:val="3"/>
          <w:lang w:eastAsia="zh-CN" w:bidi="hi-IN"/>
        </w:rPr>
      </w:pPr>
      <w:r w:rsidRPr="00912A03">
        <w:rPr>
          <w:rFonts w:ascii="Cambria" w:hAnsi="Cambria"/>
        </w:rPr>
        <w:br w:type="page"/>
      </w:r>
    </w:p>
    <w:p w:rsidR="0008226C" w:rsidRPr="00912A03" w:rsidRDefault="0016303B" w:rsidP="004012B0">
      <w:pPr>
        <w:pStyle w:val="Nadpis1"/>
        <w:pBdr>
          <w:bottom w:val="single" w:sz="4" w:space="1" w:color="auto"/>
        </w:pBdr>
        <w:ind w:left="0" w:firstLine="0"/>
        <w:jc w:val="center"/>
        <w:rPr>
          <w:rFonts w:ascii="Cambria" w:hAnsi="Cambria"/>
          <w:smallCaps/>
          <w:kern w:val="36"/>
          <w:sz w:val="32"/>
          <w:szCs w:val="32"/>
        </w:rPr>
      </w:pPr>
      <w:r w:rsidRPr="00912A03">
        <w:rPr>
          <w:rFonts w:ascii="Cambria" w:hAnsi="Cambria"/>
          <w:smallCaps/>
          <w:kern w:val="36"/>
          <w:sz w:val="32"/>
          <w:szCs w:val="32"/>
        </w:rPr>
        <w:t xml:space="preserve">10. Vztah mezi flexivní a derivační morfologií – </w:t>
      </w:r>
      <w:r w:rsidR="004012B0" w:rsidRPr="00912A03">
        <w:rPr>
          <w:rFonts w:ascii="Cambria" w:hAnsi="Cambria"/>
          <w:smallCaps/>
          <w:kern w:val="36"/>
          <w:sz w:val="32"/>
          <w:szCs w:val="32"/>
        </w:rPr>
        <w:t>produktivita, kompozicionalita</w:t>
      </w:r>
    </w:p>
    <w:p w:rsidR="00BF469B" w:rsidRPr="00912A03" w:rsidRDefault="00BF469B" w:rsidP="00BF469B">
      <w:pPr>
        <w:jc w:val="both"/>
        <w:rPr>
          <w:rFonts w:ascii="Cambria" w:hAnsi="Cambria"/>
          <w:sz w:val="20"/>
          <w:szCs w:val="20"/>
        </w:rPr>
      </w:pPr>
      <w:r w:rsidRPr="00912A03">
        <w:rPr>
          <w:rFonts w:ascii="Cambria" w:hAnsi="Cambria"/>
          <w:sz w:val="20"/>
          <w:szCs w:val="20"/>
        </w:rPr>
        <w:t>Obecně se morfologií míní ta oblast gramatiky, která studuje povahu a chování morfémů; podle jejich dvou odlišných typů se pak dělí i morfologie, a to na morfologii v užším slova smyslu (flexivní) a v širším slova smyslu (slovotvorba).</w:t>
      </w:r>
    </w:p>
    <w:p w:rsidR="00BF469B" w:rsidRPr="00912A03" w:rsidRDefault="00BF469B" w:rsidP="00BF469B">
      <w:pPr>
        <w:jc w:val="both"/>
        <w:rPr>
          <w:rFonts w:ascii="Cambria" w:hAnsi="Cambria"/>
          <w:sz w:val="20"/>
          <w:szCs w:val="20"/>
        </w:rPr>
      </w:pPr>
    </w:p>
    <w:p w:rsidR="00BF469B" w:rsidRPr="00912A03" w:rsidRDefault="00BF469B" w:rsidP="00BF469B">
      <w:pPr>
        <w:pStyle w:val="Nadpis3"/>
        <w:ind w:left="0" w:firstLine="0"/>
        <w:jc w:val="both"/>
        <w:rPr>
          <w:rFonts w:ascii="Cambria" w:hAnsi="Cambria"/>
          <w:sz w:val="20"/>
          <w:szCs w:val="20"/>
        </w:rPr>
      </w:pPr>
      <w:r w:rsidRPr="00912A03">
        <w:rPr>
          <w:rFonts w:ascii="Cambria" w:hAnsi="Cambria"/>
          <w:sz w:val="20"/>
          <w:szCs w:val="20"/>
        </w:rPr>
        <w:t>Flexivní morfologie (morfologie v užším slova smyslu)</w:t>
      </w:r>
    </w:p>
    <w:p w:rsidR="00BF469B" w:rsidRPr="00912A03" w:rsidRDefault="00BF469B" w:rsidP="00BC6929">
      <w:pPr>
        <w:spacing w:after="120"/>
        <w:jc w:val="both"/>
        <w:rPr>
          <w:rFonts w:ascii="Cambria" w:hAnsi="Cambria"/>
          <w:sz w:val="20"/>
          <w:szCs w:val="20"/>
        </w:rPr>
      </w:pPr>
      <w:r w:rsidRPr="00912A03">
        <w:rPr>
          <w:rFonts w:ascii="Cambria" w:hAnsi="Cambria"/>
          <w:sz w:val="20"/>
          <w:szCs w:val="20"/>
        </w:rPr>
        <w:t xml:space="preserve">Morfologie v užším slova smyslu se v podstatě kryje s flexí (tj. deklinací, konjugací a popř. komparací) – pokud je ovšem jazyk má (např. čeština je na tento typ morfologie bohatá, ale například čínština nemá žádnou). </w:t>
      </w:r>
    </w:p>
    <w:p w:rsidR="00BF469B" w:rsidRPr="00912A03" w:rsidRDefault="00BF469B" w:rsidP="00BC6929">
      <w:pPr>
        <w:spacing w:after="120"/>
        <w:jc w:val="both"/>
        <w:rPr>
          <w:rFonts w:ascii="Cambria" w:hAnsi="Cambria"/>
          <w:sz w:val="20"/>
          <w:szCs w:val="20"/>
        </w:rPr>
      </w:pPr>
      <w:r w:rsidRPr="00912A03">
        <w:rPr>
          <w:rFonts w:ascii="Cambria" w:hAnsi="Cambria"/>
          <w:b/>
          <w:sz w:val="20"/>
          <w:szCs w:val="20"/>
        </w:rPr>
        <w:t>Flexe</w:t>
      </w:r>
      <w:r w:rsidRPr="00912A03">
        <w:rPr>
          <w:rFonts w:ascii="Cambria" w:hAnsi="Cambria"/>
          <w:sz w:val="20"/>
          <w:szCs w:val="20"/>
        </w:rPr>
        <w:t xml:space="preserve"> = tvoření morfologických tvarů slova, prostředek vyjadřování gramatických funkcí. Zahrnuje </w:t>
      </w:r>
      <w:r w:rsidRPr="00912A03">
        <w:rPr>
          <w:rFonts w:ascii="Cambria" w:hAnsi="Cambria"/>
          <w:b/>
          <w:sz w:val="20"/>
          <w:szCs w:val="20"/>
        </w:rPr>
        <w:t xml:space="preserve">deklinaci </w:t>
      </w:r>
      <w:r w:rsidRPr="00912A03">
        <w:rPr>
          <w:rFonts w:ascii="Cambria" w:hAnsi="Cambria"/>
          <w:sz w:val="20"/>
          <w:szCs w:val="20"/>
        </w:rPr>
        <w:t xml:space="preserve">(tvoření pádových forem jmen), </w:t>
      </w:r>
      <w:r w:rsidRPr="00912A03">
        <w:rPr>
          <w:rFonts w:ascii="Cambria" w:hAnsi="Cambria"/>
          <w:b/>
          <w:sz w:val="20"/>
          <w:szCs w:val="20"/>
        </w:rPr>
        <w:t>konjugaci</w:t>
      </w:r>
      <w:r w:rsidRPr="00912A03">
        <w:rPr>
          <w:rFonts w:ascii="Cambria" w:hAnsi="Cambria"/>
          <w:sz w:val="20"/>
          <w:szCs w:val="20"/>
        </w:rPr>
        <w:t xml:space="preserve"> (tvoření určitých a neurčitých tvarů sloves) a – v některých koncepcích – i stupňování adjektiv a adverbií. </w:t>
      </w:r>
    </w:p>
    <w:p w:rsidR="00F1011C" w:rsidRPr="00912A03" w:rsidRDefault="00F1011C" w:rsidP="00BC6929">
      <w:pPr>
        <w:spacing w:after="120"/>
        <w:jc w:val="both"/>
        <w:rPr>
          <w:rFonts w:ascii="Cambria" w:hAnsi="Cambria"/>
          <w:sz w:val="20"/>
          <w:szCs w:val="20"/>
        </w:rPr>
      </w:pPr>
    </w:p>
    <w:p w:rsidR="00F1011C" w:rsidRPr="00912A03" w:rsidRDefault="00F1011C" w:rsidP="00F1011C">
      <w:pPr>
        <w:pStyle w:val="Nadpis41"/>
        <w:jc w:val="both"/>
        <w:rPr>
          <w:rFonts w:ascii="Cambria" w:hAnsi="Cambria"/>
          <w:sz w:val="20"/>
          <w:szCs w:val="20"/>
        </w:rPr>
      </w:pPr>
      <w:r w:rsidRPr="00912A03">
        <w:rPr>
          <w:rFonts w:ascii="Cambria" w:hAnsi="Cambria"/>
          <w:sz w:val="20"/>
          <w:szCs w:val="20"/>
        </w:rPr>
        <w:t>Gramatické kategorie</w:t>
      </w:r>
    </w:p>
    <w:p w:rsidR="00F1011C" w:rsidRPr="00912A03" w:rsidRDefault="00F1011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vyjadřují abstraktní vztahy, jazyková kategorie motivovaná reálnými kategoriemi mimojazykové skutečnosti, odráží je, klasifikuje je, ale není s nimi totožná, hovoříme o ní tehdy, když se určitý gramatický význam vyjadřuje určitým systémem gramatických prostředků, a to závazně na určité třídě slov</w:t>
      </w:r>
    </w:p>
    <w:p w:rsidR="00F1011C" w:rsidRPr="00912A03" w:rsidRDefault="00F1011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odrážejí mimojazykovou skutečnost (jsou jí motivovány), nejsou s ní ztotožnitelné</w:t>
      </w:r>
    </w:p>
    <w:p w:rsidR="00F1011C" w:rsidRPr="00912A03" w:rsidRDefault="00F1011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rozlišujeme:</w:t>
      </w:r>
    </w:p>
    <w:p w:rsidR="00F1011C" w:rsidRPr="00912A03" w:rsidRDefault="00F1011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gramatické kategorie vyššího řádu – </w:t>
      </w:r>
      <w:r w:rsidRPr="00912A03">
        <w:rPr>
          <w:rFonts w:ascii="Cambria" w:hAnsi="Cambria"/>
          <w:b/>
          <w:sz w:val="20"/>
          <w:szCs w:val="20"/>
        </w:rPr>
        <w:t>slovní druhy</w:t>
      </w:r>
    </w:p>
    <w:p w:rsidR="00F1011C" w:rsidRPr="00912A03" w:rsidRDefault="00F1011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gramatické kategorie nižšího řádu – </w:t>
      </w:r>
      <w:r w:rsidRPr="00912A03">
        <w:rPr>
          <w:rFonts w:ascii="Cambria" w:hAnsi="Cambria"/>
          <w:b/>
          <w:sz w:val="20"/>
          <w:szCs w:val="20"/>
        </w:rPr>
        <w:t>morfologické kategorie</w:t>
      </w:r>
    </w:p>
    <w:p w:rsidR="00F1011C" w:rsidRPr="00912A03" w:rsidRDefault="00F1011C"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b/>
          <w:bCs/>
          <w:sz w:val="20"/>
          <w:szCs w:val="20"/>
        </w:rPr>
        <w:t>jmenné</w:t>
      </w:r>
      <w:r w:rsidRPr="00912A03">
        <w:rPr>
          <w:rFonts w:ascii="Cambria" w:hAnsi="Cambria"/>
          <w:sz w:val="20"/>
          <w:szCs w:val="20"/>
        </w:rPr>
        <w:t xml:space="preserve"> – rod, číslo a pád (u substantiv primárně, u ostatních jmen sekundárně prostřednictvím shody)</w:t>
      </w:r>
    </w:p>
    <w:p w:rsidR="00F1011C" w:rsidRPr="00912A03" w:rsidRDefault="00F1011C" w:rsidP="00354368">
      <w:pPr>
        <w:pStyle w:val="Zkladntext"/>
        <w:numPr>
          <w:ilvl w:val="3"/>
          <w:numId w:val="14"/>
        </w:numPr>
        <w:tabs>
          <w:tab w:val="num" w:pos="2880"/>
        </w:tabs>
        <w:spacing w:after="80"/>
        <w:ind w:left="2880" w:hanging="360"/>
        <w:jc w:val="both"/>
        <w:rPr>
          <w:rFonts w:ascii="Cambria" w:hAnsi="Cambria"/>
          <w:sz w:val="20"/>
          <w:szCs w:val="20"/>
        </w:rPr>
      </w:pPr>
      <w:r w:rsidRPr="00912A03">
        <w:rPr>
          <w:rFonts w:ascii="Cambria" w:hAnsi="Cambria"/>
          <w:b/>
          <w:sz w:val="20"/>
          <w:szCs w:val="20"/>
        </w:rPr>
        <w:t>rod</w:t>
      </w:r>
      <w:r w:rsidRPr="00912A03">
        <w:rPr>
          <w:rFonts w:ascii="Cambria" w:hAnsi="Cambria"/>
          <w:sz w:val="20"/>
          <w:szCs w:val="20"/>
        </w:rPr>
        <w:t xml:space="preserve"> – vyjadřuje přirozený rod a životnost</w:t>
      </w:r>
    </w:p>
    <w:p w:rsidR="00F1011C" w:rsidRPr="00912A03" w:rsidRDefault="00F1011C" w:rsidP="00354368">
      <w:pPr>
        <w:pStyle w:val="Zkladntext"/>
        <w:numPr>
          <w:ilvl w:val="3"/>
          <w:numId w:val="14"/>
        </w:numPr>
        <w:tabs>
          <w:tab w:val="num" w:pos="2880"/>
        </w:tabs>
        <w:spacing w:after="80"/>
        <w:ind w:left="2880" w:hanging="360"/>
        <w:jc w:val="both"/>
        <w:rPr>
          <w:rFonts w:ascii="Cambria" w:hAnsi="Cambria"/>
          <w:sz w:val="20"/>
          <w:szCs w:val="20"/>
        </w:rPr>
      </w:pPr>
      <w:r w:rsidRPr="00912A03">
        <w:rPr>
          <w:rFonts w:ascii="Cambria" w:hAnsi="Cambria"/>
          <w:b/>
          <w:sz w:val="20"/>
          <w:szCs w:val="20"/>
        </w:rPr>
        <w:t>číslo</w:t>
      </w:r>
      <w:r w:rsidRPr="00912A03">
        <w:rPr>
          <w:rFonts w:ascii="Cambria" w:hAnsi="Cambria"/>
          <w:sz w:val="20"/>
          <w:szCs w:val="20"/>
        </w:rPr>
        <w:t xml:space="preserve"> – význam singularity (jednotliviny) a plurality (mnohosti)</w:t>
      </w:r>
    </w:p>
    <w:p w:rsidR="00F1011C" w:rsidRPr="00912A03" w:rsidRDefault="00F1011C" w:rsidP="00354368">
      <w:pPr>
        <w:pStyle w:val="Zkladntext"/>
        <w:numPr>
          <w:ilvl w:val="3"/>
          <w:numId w:val="14"/>
        </w:numPr>
        <w:tabs>
          <w:tab w:val="num" w:pos="2880"/>
        </w:tabs>
        <w:spacing w:after="80"/>
        <w:ind w:left="2880" w:hanging="360"/>
        <w:jc w:val="both"/>
        <w:rPr>
          <w:rFonts w:ascii="Cambria" w:hAnsi="Cambria"/>
          <w:sz w:val="20"/>
          <w:szCs w:val="20"/>
        </w:rPr>
      </w:pPr>
      <w:r w:rsidRPr="00912A03">
        <w:rPr>
          <w:rFonts w:ascii="Cambria" w:hAnsi="Cambria"/>
          <w:b/>
          <w:sz w:val="20"/>
          <w:szCs w:val="20"/>
        </w:rPr>
        <w:t>pád</w:t>
      </w:r>
      <w:r w:rsidRPr="00912A03">
        <w:rPr>
          <w:rFonts w:ascii="Cambria" w:hAnsi="Cambria"/>
          <w:sz w:val="20"/>
          <w:szCs w:val="20"/>
        </w:rPr>
        <w:t xml:space="preserve"> – vyjadřuje sémanticko-syntaktické rysy</w:t>
      </w:r>
    </w:p>
    <w:p w:rsidR="00F1011C" w:rsidRPr="00912A03" w:rsidRDefault="00F1011C"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b/>
          <w:bCs/>
          <w:sz w:val="20"/>
          <w:szCs w:val="20"/>
        </w:rPr>
        <w:t>slovesné</w:t>
      </w:r>
      <w:r w:rsidRPr="00912A03">
        <w:rPr>
          <w:rFonts w:ascii="Cambria" w:hAnsi="Cambria"/>
          <w:sz w:val="20"/>
          <w:szCs w:val="20"/>
        </w:rPr>
        <w:t xml:space="preserve"> – osoba, čas, způsob, slovesný rod (diateze), vid, sekundárně prostřednictví shody číslo</w:t>
      </w:r>
    </w:p>
    <w:p w:rsidR="00F1011C" w:rsidRPr="00912A03" w:rsidRDefault="00F1011C" w:rsidP="00354368">
      <w:pPr>
        <w:pStyle w:val="Zkladntext"/>
        <w:numPr>
          <w:ilvl w:val="2"/>
          <w:numId w:val="13"/>
        </w:numPr>
        <w:tabs>
          <w:tab w:val="num" w:pos="2160"/>
        </w:tabs>
        <w:spacing w:after="80"/>
        <w:ind w:left="2160" w:hanging="360"/>
        <w:jc w:val="both"/>
        <w:rPr>
          <w:rFonts w:ascii="Cambria" w:hAnsi="Cambria"/>
          <w:sz w:val="20"/>
          <w:szCs w:val="20"/>
        </w:rPr>
      </w:pPr>
      <w:r w:rsidRPr="00912A03">
        <w:rPr>
          <w:rFonts w:ascii="Cambria" w:hAnsi="Cambria"/>
          <w:sz w:val="20"/>
          <w:szCs w:val="20"/>
        </w:rPr>
        <w:t>realizují se na gramatických kategoriích vyššího řádu</w:t>
      </w:r>
    </w:p>
    <w:p w:rsidR="00F1011C" w:rsidRPr="00912A03" w:rsidRDefault="00F1011C"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sz w:val="20"/>
          <w:szCs w:val="20"/>
        </w:rPr>
        <w:t>v souvislosti se syntaxí rozlišujeme</w:t>
      </w:r>
    </w:p>
    <w:p w:rsidR="00F1011C" w:rsidRPr="00912A03" w:rsidRDefault="00F1011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GK </w:t>
      </w:r>
      <w:r w:rsidRPr="00912A03">
        <w:rPr>
          <w:rFonts w:ascii="Cambria" w:hAnsi="Cambria"/>
          <w:b/>
          <w:bCs/>
          <w:sz w:val="20"/>
          <w:szCs w:val="20"/>
        </w:rPr>
        <w:t>syntakticky vázané</w:t>
      </w:r>
      <w:r w:rsidRPr="00912A03">
        <w:rPr>
          <w:rFonts w:ascii="Cambria" w:hAnsi="Cambria"/>
          <w:sz w:val="20"/>
          <w:szCs w:val="20"/>
        </w:rPr>
        <w:t xml:space="preserve"> (pád)</w:t>
      </w:r>
    </w:p>
    <w:p w:rsidR="00F1011C" w:rsidRPr="00912A03" w:rsidRDefault="00F1011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GK </w:t>
      </w:r>
      <w:r w:rsidRPr="00912A03">
        <w:rPr>
          <w:rFonts w:ascii="Cambria" w:hAnsi="Cambria"/>
          <w:b/>
          <w:bCs/>
          <w:sz w:val="20"/>
          <w:szCs w:val="20"/>
        </w:rPr>
        <w:t>syntakticky nezávisle proměnné</w:t>
      </w:r>
      <w:r w:rsidRPr="00912A03">
        <w:rPr>
          <w:rFonts w:ascii="Cambria" w:hAnsi="Cambria"/>
          <w:sz w:val="20"/>
          <w:szCs w:val="20"/>
        </w:rPr>
        <w:t xml:space="preserve"> (rod a číslo substantiv a substantivních zájmen)</w:t>
      </w:r>
    </w:p>
    <w:p w:rsidR="00F1011C" w:rsidRPr="00912A03" w:rsidRDefault="00F1011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GK </w:t>
      </w:r>
      <w:r w:rsidRPr="00912A03">
        <w:rPr>
          <w:rFonts w:ascii="Cambria" w:hAnsi="Cambria"/>
          <w:b/>
          <w:bCs/>
          <w:sz w:val="20"/>
          <w:szCs w:val="20"/>
        </w:rPr>
        <w:t>syntakticky závisle proměnné</w:t>
      </w:r>
      <w:r w:rsidRPr="00912A03">
        <w:rPr>
          <w:rFonts w:ascii="Cambria" w:hAnsi="Cambria"/>
          <w:sz w:val="20"/>
          <w:szCs w:val="20"/>
        </w:rPr>
        <w:t xml:space="preserve"> (rod, číslo – shoda)</w:t>
      </w:r>
    </w:p>
    <w:p w:rsidR="00F1011C" w:rsidRPr="00912A03" w:rsidRDefault="00F1011C" w:rsidP="00BC6929">
      <w:pPr>
        <w:spacing w:after="120"/>
        <w:jc w:val="both"/>
        <w:rPr>
          <w:rFonts w:ascii="Cambria" w:hAnsi="Cambria"/>
          <w:sz w:val="20"/>
          <w:szCs w:val="20"/>
        </w:rPr>
      </w:pPr>
    </w:p>
    <w:p w:rsidR="0044171B" w:rsidRPr="00912A03" w:rsidRDefault="0044171B">
      <w:pPr>
        <w:widowControl/>
        <w:suppressAutoHyphens w:val="0"/>
        <w:rPr>
          <w:rFonts w:ascii="Cambria" w:hAnsi="Cambria"/>
          <w:sz w:val="20"/>
          <w:szCs w:val="20"/>
        </w:rPr>
      </w:pPr>
      <w:r w:rsidRPr="00912A03">
        <w:rPr>
          <w:rFonts w:ascii="Cambria" w:hAnsi="Cambria"/>
          <w:sz w:val="20"/>
          <w:szCs w:val="20"/>
        </w:rPr>
        <w:br w:type="page"/>
      </w:r>
    </w:p>
    <w:p w:rsidR="00A65CE3" w:rsidRPr="00912A03" w:rsidRDefault="00A65CE3" w:rsidP="00BF469B">
      <w:pPr>
        <w:pStyle w:val="Nadpis3"/>
        <w:ind w:left="0" w:firstLine="0"/>
        <w:jc w:val="both"/>
        <w:rPr>
          <w:rFonts w:ascii="Cambria" w:hAnsi="Cambria"/>
          <w:sz w:val="20"/>
          <w:szCs w:val="20"/>
        </w:rPr>
      </w:pPr>
      <w:r w:rsidRPr="00912A03">
        <w:rPr>
          <w:rFonts w:ascii="Cambria" w:hAnsi="Cambria"/>
          <w:sz w:val="20"/>
          <w:szCs w:val="20"/>
        </w:rPr>
        <w:t xml:space="preserve">Derivační morfologie = slovotvorba </w:t>
      </w:r>
      <w:r w:rsidR="00BF469B" w:rsidRPr="00912A03">
        <w:rPr>
          <w:rFonts w:ascii="Cambria" w:hAnsi="Cambria"/>
          <w:sz w:val="20"/>
          <w:szCs w:val="20"/>
        </w:rPr>
        <w:t>(morfologie v širším slova smyslu)</w:t>
      </w:r>
    </w:p>
    <w:p w:rsidR="00BF469B" w:rsidRPr="00912A03" w:rsidRDefault="00BF469B" w:rsidP="00BF469B">
      <w:pPr>
        <w:pStyle w:val="Zkladntext"/>
        <w:jc w:val="both"/>
        <w:rPr>
          <w:rFonts w:ascii="Cambria" w:hAnsi="Cambria"/>
          <w:sz w:val="20"/>
          <w:szCs w:val="20"/>
        </w:rPr>
      </w:pPr>
      <w:r w:rsidRPr="00912A03">
        <w:rPr>
          <w:rFonts w:ascii="Cambria" w:hAnsi="Cambria"/>
          <w:sz w:val="20"/>
          <w:szCs w:val="20"/>
        </w:rPr>
        <w:t>Morfologie v širším slova smyslu (která v nějaké formě existuje v každém jazyku) se týká tvoření slov (tj. slovotvorby), resp. tvoření pojmenování. Takto chápaná morfologie zahrnuje derivaci, kompozici, zčásti i kombinaci slov (kolokace) a další typy, zvláště konverzi, abreviaci a univerbizaci.</w:t>
      </w:r>
    </w:p>
    <w:p w:rsidR="00BF469B" w:rsidRPr="00912A03" w:rsidRDefault="00BF469B" w:rsidP="00BF469B">
      <w:pPr>
        <w:pStyle w:val="Zkladntext"/>
        <w:jc w:val="both"/>
        <w:rPr>
          <w:rFonts w:ascii="Cambria" w:hAnsi="Cambria"/>
          <w:sz w:val="20"/>
          <w:szCs w:val="20"/>
        </w:rPr>
      </w:pPr>
    </w:p>
    <w:p w:rsidR="00BF469B" w:rsidRPr="00912A03" w:rsidRDefault="00BF469B" w:rsidP="00BF469B">
      <w:pPr>
        <w:pStyle w:val="Zkladntext"/>
        <w:jc w:val="both"/>
        <w:rPr>
          <w:rFonts w:ascii="Cambria" w:eastAsia="Microsoft YaHei" w:hAnsi="Cambria" w:cs="Mangal"/>
          <w:b/>
          <w:bCs/>
          <w:smallCaps/>
          <w:kern w:val="3"/>
          <w:sz w:val="20"/>
          <w:szCs w:val="20"/>
          <w:lang w:eastAsia="zh-CN" w:bidi="hi-IN"/>
        </w:rPr>
      </w:pPr>
      <w:r w:rsidRPr="00912A03">
        <w:rPr>
          <w:rFonts w:ascii="Cambria" w:eastAsia="Microsoft YaHei" w:hAnsi="Cambria" w:cs="Mangal"/>
          <w:b/>
          <w:bCs/>
          <w:smallCaps/>
          <w:kern w:val="3"/>
          <w:sz w:val="20"/>
          <w:szCs w:val="20"/>
          <w:lang w:eastAsia="zh-CN" w:bidi="hi-IN"/>
        </w:rPr>
        <w:t>Produktivita</w:t>
      </w:r>
    </w:p>
    <w:p w:rsidR="00DE08CB" w:rsidRPr="00912A03" w:rsidRDefault="00DE08CB" w:rsidP="00BF469B">
      <w:pPr>
        <w:pStyle w:val="Zkladntext"/>
        <w:jc w:val="both"/>
        <w:rPr>
          <w:rFonts w:ascii="Cambria" w:hAnsi="Cambria"/>
          <w:sz w:val="20"/>
          <w:szCs w:val="20"/>
        </w:rPr>
      </w:pPr>
      <w:r w:rsidRPr="00912A03">
        <w:rPr>
          <w:rFonts w:ascii="Cambria" w:hAnsi="Cambria"/>
          <w:sz w:val="20"/>
          <w:szCs w:val="20"/>
        </w:rPr>
        <w:t xml:space="preserve">Produktivnost slovotvorného typu je schopnost být modelem pro tvoření nových formací (Dokulil, 1962). Pojem produktivity slovotvorného typu bývá někdy, např. ve školské praxi, určován vztahem k množství utvořených formací. </w:t>
      </w:r>
    </w:p>
    <w:p w:rsidR="00A81D60" w:rsidRPr="00912A03" w:rsidRDefault="00A81D60" w:rsidP="00BF469B">
      <w:pPr>
        <w:pStyle w:val="Zkladntext"/>
        <w:jc w:val="both"/>
        <w:rPr>
          <w:rFonts w:ascii="Cambria" w:hAnsi="Cambria"/>
          <w:sz w:val="20"/>
          <w:szCs w:val="20"/>
        </w:rPr>
      </w:pPr>
      <w:r w:rsidRPr="00912A03">
        <w:rPr>
          <w:rFonts w:ascii="Cambria" w:hAnsi="Cambria"/>
          <w:sz w:val="20"/>
          <w:szCs w:val="20"/>
        </w:rPr>
        <w:t>Např. velmi produktivní je tvoření sloves pomocí přepon.</w:t>
      </w:r>
    </w:p>
    <w:p w:rsidR="00DE08CB" w:rsidRPr="00912A03" w:rsidRDefault="00DE08CB" w:rsidP="00DE08CB">
      <w:pPr>
        <w:rPr>
          <w:rFonts w:ascii="Cambria" w:hAnsi="Cambria"/>
        </w:rPr>
      </w:pPr>
    </w:p>
    <w:p w:rsidR="00DE08CB" w:rsidRPr="00912A03" w:rsidRDefault="00DE08CB" w:rsidP="00DE08CB">
      <w:pPr>
        <w:pStyle w:val="Nadpis31"/>
        <w:rPr>
          <w:rFonts w:ascii="Cambria" w:hAnsi="Cambria"/>
          <w:smallCaps w:val="0"/>
          <w:sz w:val="20"/>
          <w:szCs w:val="20"/>
        </w:rPr>
      </w:pPr>
      <w:r w:rsidRPr="00912A03">
        <w:rPr>
          <w:rFonts w:ascii="Cambria" w:hAnsi="Cambria"/>
          <w:smallCaps w:val="0"/>
          <w:sz w:val="20"/>
          <w:szCs w:val="20"/>
        </w:rPr>
        <w:t>Slovotvorná třída/kategorie</w:t>
      </w:r>
    </w:p>
    <w:p w:rsidR="00DE08CB" w:rsidRPr="00912A03" w:rsidRDefault="00DE08CB" w:rsidP="00354368">
      <w:pPr>
        <w:pStyle w:val="Zkladntext"/>
        <w:widowControl/>
        <w:numPr>
          <w:ilvl w:val="0"/>
          <w:numId w:val="11"/>
        </w:numPr>
        <w:suppressAutoHyphens w:val="0"/>
        <w:spacing w:after="80"/>
        <w:ind w:left="720" w:hanging="360"/>
        <w:jc w:val="both"/>
        <w:rPr>
          <w:rFonts w:ascii="Cambria" w:hAnsi="Cambria"/>
          <w:sz w:val="20"/>
          <w:szCs w:val="20"/>
        </w:rPr>
      </w:pPr>
      <w:r w:rsidRPr="00912A03">
        <w:rPr>
          <w:rFonts w:ascii="Cambria" w:hAnsi="Cambria"/>
          <w:sz w:val="20"/>
          <w:szCs w:val="20"/>
        </w:rPr>
        <w:t>vyděluje se podle slovnědruhové povahy slovotvorného základu a obecného strukturálního slovotvorného významu</w:t>
      </w:r>
    </w:p>
    <w:p w:rsidR="00DE08CB" w:rsidRPr="00912A03" w:rsidRDefault="00DE08CB" w:rsidP="00354368">
      <w:pPr>
        <w:pStyle w:val="Zkladntext"/>
        <w:widowControl/>
        <w:numPr>
          <w:ilvl w:val="0"/>
          <w:numId w:val="11"/>
        </w:numPr>
        <w:suppressAutoHyphens w:val="0"/>
        <w:spacing w:after="80"/>
        <w:ind w:left="720" w:hanging="360"/>
        <w:jc w:val="both"/>
        <w:rPr>
          <w:rFonts w:ascii="Cambria" w:hAnsi="Cambria"/>
          <w:sz w:val="20"/>
          <w:szCs w:val="20"/>
        </w:rPr>
      </w:pPr>
      <w:r w:rsidRPr="00912A03">
        <w:rPr>
          <w:rFonts w:ascii="Cambria" w:hAnsi="Cambria"/>
          <w:sz w:val="20"/>
          <w:szCs w:val="20"/>
        </w:rPr>
        <w:t>odvíjí se od povahy významového spoje mezi slovem motivujícím a utvořeným</w:t>
      </w:r>
    </w:p>
    <w:p w:rsidR="00DE08CB" w:rsidRPr="00912A03" w:rsidRDefault="00DE08CB" w:rsidP="00354368">
      <w:pPr>
        <w:pStyle w:val="Zkladntext"/>
        <w:widowControl/>
        <w:numPr>
          <w:ilvl w:val="0"/>
          <w:numId w:val="11"/>
        </w:numPr>
        <w:suppressAutoHyphens w:val="0"/>
        <w:spacing w:after="80"/>
        <w:ind w:left="720" w:hanging="360"/>
        <w:jc w:val="both"/>
        <w:rPr>
          <w:rFonts w:ascii="Cambria" w:hAnsi="Cambria"/>
          <w:sz w:val="20"/>
          <w:szCs w:val="20"/>
        </w:rPr>
      </w:pPr>
      <w:r w:rsidRPr="00912A03">
        <w:rPr>
          <w:rFonts w:ascii="Cambria" w:hAnsi="Cambria"/>
          <w:sz w:val="20"/>
          <w:szCs w:val="20"/>
        </w:rPr>
        <w:t>např. třídy názvů nositelů vlastnosti, činitelů děje, prostředků činnosti, míst děje, nositelů předmětného vztahu atd.</w:t>
      </w:r>
    </w:p>
    <w:p w:rsidR="00DE08CB" w:rsidRPr="00912A03" w:rsidRDefault="00DE08CB" w:rsidP="00354368">
      <w:pPr>
        <w:pStyle w:val="Zkladntext"/>
        <w:widowControl/>
        <w:numPr>
          <w:ilvl w:val="0"/>
          <w:numId w:val="11"/>
        </w:numPr>
        <w:suppressAutoHyphens w:val="0"/>
        <w:spacing w:after="80"/>
        <w:ind w:left="720" w:hanging="360"/>
        <w:jc w:val="both"/>
        <w:rPr>
          <w:rFonts w:ascii="Cambria" w:hAnsi="Cambria"/>
          <w:sz w:val="20"/>
          <w:szCs w:val="20"/>
        </w:rPr>
      </w:pPr>
      <w:r w:rsidRPr="00912A03">
        <w:rPr>
          <w:rFonts w:ascii="Cambria" w:hAnsi="Cambria"/>
          <w:sz w:val="20"/>
          <w:szCs w:val="20"/>
        </w:rPr>
        <w:t>jedna z klasifikačních jednotek slovotvorné soustavy, nadřazena jí je</w:t>
      </w:r>
      <w:r w:rsidR="00F1011C" w:rsidRPr="00912A03">
        <w:rPr>
          <w:rFonts w:ascii="Cambria" w:hAnsi="Cambria"/>
          <w:sz w:val="20"/>
          <w:szCs w:val="20"/>
        </w:rPr>
        <w:t xml:space="preserve"> onomaziologická kategorie (tj. </w:t>
      </w:r>
      <w:r w:rsidRPr="00912A03">
        <w:rPr>
          <w:rFonts w:ascii="Cambria" w:hAnsi="Cambria"/>
          <w:sz w:val="20"/>
          <w:szCs w:val="20"/>
        </w:rPr>
        <w:t>základní pojmové struktury, které v daném jazyce tvoří základ pojmenování; základní: kategorie substance, vlastnosti děje, okolnostního určení příznaku atd.) a té je nadřazen SD</w:t>
      </w:r>
    </w:p>
    <w:p w:rsidR="00DE08CB" w:rsidRPr="00912A03" w:rsidRDefault="00DE08CB" w:rsidP="00DE08CB">
      <w:pPr>
        <w:pStyle w:val="Zkladntext"/>
        <w:widowControl/>
        <w:suppressAutoHyphens w:val="0"/>
        <w:spacing w:after="80"/>
        <w:ind w:left="720"/>
        <w:jc w:val="both"/>
        <w:rPr>
          <w:rFonts w:ascii="Cambria" w:hAnsi="Cambria"/>
          <w:sz w:val="20"/>
          <w:szCs w:val="20"/>
        </w:rPr>
      </w:pPr>
    </w:p>
    <w:p w:rsidR="00DE08CB" w:rsidRPr="00912A03" w:rsidRDefault="00DE08CB" w:rsidP="00DE08CB">
      <w:pPr>
        <w:pStyle w:val="Nadpis31"/>
        <w:rPr>
          <w:rFonts w:ascii="Cambria" w:hAnsi="Cambria"/>
          <w:smallCaps w:val="0"/>
          <w:sz w:val="20"/>
          <w:szCs w:val="20"/>
        </w:rPr>
      </w:pPr>
      <w:r w:rsidRPr="00912A03">
        <w:rPr>
          <w:rFonts w:ascii="Cambria" w:hAnsi="Cambria"/>
          <w:smallCaps w:val="0"/>
          <w:sz w:val="20"/>
          <w:szCs w:val="20"/>
        </w:rPr>
        <w:t>Slovotvorný typ</w:t>
      </w:r>
    </w:p>
    <w:p w:rsidR="00DE08CB" w:rsidRPr="00912A03" w:rsidRDefault="00DE08CB" w:rsidP="00354368">
      <w:pPr>
        <w:pStyle w:val="Zkladntext"/>
        <w:widowControl/>
        <w:numPr>
          <w:ilvl w:val="0"/>
          <w:numId w:val="11"/>
        </w:numPr>
        <w:suppressAutoHyphens w:val="0"/>
        <w:spacing w:after="80"/>
        <w:ind w:left="720" w:hanging="360"/>
        <w:jc w:val="both"/>
        <w:rPr>
          <w:rFonts w:ascii="Cambria" w:hAnsi="Cambria"/>
          <w:sz w:val="20"/>
          <w:szCs w:val="20"/>
        </w:rPr>
      </w:pPr>
      <w:r w:rsidRPr="00912A03">
        <w:rPr>
          <w:rFonts w:ascii="Cambria" w:hAnsi="Cambria"/>
          <w:sz w:val="20"/>
          <w:szCs w:val="20"/>
        </w:rPr>
        <w:t>ke každé slovotvorné kategorii může být přiřazeno několik slovotvorných typů</w:t>
      </w:r>
    </w:p>
    <w:p w:rsidR="00DE08CB" w:rsidRPr="00912A03" w:rsidRDefault="00DE08CB" w:rsidP="00354368">
      <w:pPr>
        <w:pStyle w:val="Zkladntext"/>
        <w:widowControl/>
        <w:numPr>
          <w:ilvl w:val="0"/>
          <w:numId w:val="11"/>
        </w:numPr>
        <w:suppressAutoHyphens w:val="0"/>
        <w:spacing w:after="80"/>
        <w:ind w:left="720" w:hanging="360"/>
        <w:jc w:val="both"/>
        <w:rPr>
          <w:rFonts w:ascii="Cambria" w:hAnsi="Cambria"/>
          <w:sz w:val="20"/>
          <w:szCs w:val="20"/>
        </w:rPr>
      </w:pPr>
      <w:r w:rsidRPr="00912A03">
        <w:rPr>
          <w:rFonts w:ascii="Cambria" w:hAnsi="Cambria"/>
          <w:sz w:val="20"/>
          <w:szCs w:val="20"/>
        </w:rPr>
        <w:t>odlišují se různými slovotvornými postupy nebo prostředky, na základě formantů</w:t>
      </w:r>
    </w:p>
    <w:p w:rsidR="00DE08CB" w:rsidRPr="00912A03" w:rsidRDefault="00DE08CB" w:rsidP="00354368">
      <w:pPr>
        <w:pStyle w:val="Zkladntext"/>
        <w:widowControl/>
        <w:numPr>
          <w:ilvl w:val="0"/>
          <w:numId w:val="11"/>
        </w:numPr>
        <w:suppressAutoHyphens w:val="0"/>
        <w:spacing w:after="80"/>
        <w:ind w:left="720" w:hanging="360"/>
        <w:jc w:val="both"/>
        <w:rPr>
          <w:rFonts w:ascii="Cambria" w:hAnsi="Cambria"/>
          <w:sz w:val="20"/>
          <w:szCs w:val="20"/>
        </w:rPr>
      </w:pPr>
      <w:r w:rsidRPr="00912A03">
        <w:rPr>
          <w:rFonts w:ascii="Cambria" w:hAnsi="Cambria"/>
          <w:sz w:val="20"/>
          <w:szCs w:val="20"/>
        </w:rPr>
        <w:t>např. deverbální substantiva odvozená od sloves sufixem -</w:t>
      </w:r>
      <w:r w:rsidRPr="00912A03">
        <w:rPr>
          <w:rFonts w:ascii="Cambria" w:hAnsi="Cambria"/>
          <w:i/>
          <w:iCs/>
          <w:sz w:val="20"/>
          <w:szCs w:val="20"/>
        </w:rPr>
        <w:t>č, -tel, -ec, -ce, -čí</w:t>
      </w:r>
      <w:r w:rsidRPr="00912A03">
        <w:rPr>
          <w:rFonts w:ascii="Cambria" w:hAnsi="Cambria"/>
          <w:sz w:val="20"/>
          <w:szCs w:val="20"/>
        </w:rPr>
        <w:t xml:space="preserve"> u jmen činitelských</w:t>
      </w:r>
    </w:p>
    <w:p w:rsidR="00DE08CB" w:rsidRPr="00912A03" w:rsidRDefault="00DE08CB" w:rsidP="00354368">
      <w:pPr>
        <w:pStyle w:val="Zkladntext"/>
        <w:widowControl/>
        <w:numPr>
          <w:ilvl w:val="0"/>
          <w:numId w:val="11"/>
        </w:numPr>
        <w:suppressAutoHyphens w:val="0"/>
        <w:spacing w:after="80"/>
        <w:ind w:left="720" w:hanging="360"/>
        <w:jc w:val="both"/>
        <w:rPr>
          <w:rFonts w:ascii="Cambria" w:hAnsi="Cambria"/>
          <w:sz w:val="20"/>
          <w:szCs w:val="20"/>
        </w:rPr>
      </w:pPr>
      <w:r w:rsidRPr="00912A03">
        <w:rPr>
          <w:rFonts w:ascii="Cambria" w:hAnsi="Cambria"/>
          <w:sz w:val="20"/>
          <w:szCs w:val="20"/>
        </w:rPr>
        <w:t>slovotvorné typy se od sebe liší produktivitou</w:t>
      </w:r>
    </w:p>
    <w:p w:rsidR="00A81D60" w:rsidRPr="00912A03" w:rsidRDefault="00DE08CB" w:rsidP="00354368">
      <w:pPr>
        <w:pStyle w:val="Zkladntext"/>
        <w:widowControl/>
        <w:numPr>
          <w:ilvl w:val="0"/>
          <w:numId w:val="11"/>
        </w:numPr>
        <w:suppressAutoHyphens w:val="0"/>
        <w:spacing w:after="80"/>
        <w:ind w:left="720" w:hanging="360"/>
        <w:jc w:val="both"/>
        <w:rPr>
          <w:rFonts w:ascii="Cambria" w:hAnsi="Cambria"/>
          <w:sz w:val="20"/>
          <w:szCs w:val="20"/>
        </w:rPr>
      </w:pPr>
      <w:r w:rsidRPr="00912A03">
        <w:rPr>
          <w:rFonts w:ascii="Cambria" w:hAnsi="Cambria"/>
          <w:sz w:val="20"/>
          <w:szCs w:val="20"/>
        </w:rPr>
        <w:t>jednotka k</w:t>
      </w:r>
      <w:r w:rsidR="00A81D60" w:rsidRPr="00912A03">
        <w:rPr>
          <w:rFonts w:ascii="Cambria" w:hAnsi="Cambria"/>
          <w:sz w:val="20"/>
          <w:szCs w:val="20"/>
        </w:rPr>
        <w:t>lasifikace slovotvorné soustavy</w:t>
      </w:r>
    </w:p>
    <w:p w:rsidR="00DE08CB" w:rsidRPr="00912A03" w:rsidRDefault="00A81D60" w:rsidP="00354368">
      <w:pPr>
        <w:pStyle w:val="Zkladntext"/>
        <w:widowControl/>
        <w:numPr>
          <w:ilvl w:val="0"/>
          <w:numId w:val="11"/>
        </w:numPr>
        <w:suppressAutoHyphens w:val="0"/>
        <w:spacing w:after="80"/>
        <w:ind w:left="720" w:hanging="360"/>
        <w:jc w:val="both"/>
        <w:rPr>
          <w:rFonts w:ascii="Cambria" w:hAnsi="Cambria"/>
          <w:sz w:val="20"/>
          <w:szCs w:val="20"/>
        </w:rPr>
      </w:pPr>
      <w:r w:rsidRPr="00912A03">
        <w:rPr>
          <w:rFonts w:ascii="Cambria" w:hAnsi="Cambria"/>
          <w:sz w:val="20"/>
          <w:szCs w:val="20"/>
        </w:rPr>
        <w:t>h</w:t>
      </w:r>
      <w:r w:rsidR="00DE08CB" w:rsidRPr="00912A03">
        <w:rPr>
          <w:rFonts w:ascii="Cambria" w:hAnsi="Cambria"/>
          <w:sz w:val="20"/>
          <w:szCs w:val="20"/>
        </w:rPr>
        <w:t xml:space="preserve">ier. stojí pod slovesnou třídu a nad slovotvorným podtypem. </w:t>
      </w:r>
    </w:p>
    <w:p w:rsidR="00C743CD" w:rsidRPr="00912A03" w:rsidRDefault="00C743CD">
      <w:pPr>
        <w:widowControl/>
        <w:suppressAutoHyphens w:val="0"/>
        <w:rPr>
          <w:rFonts w:ascii="Cambria" w:hAnsi="Cambria"/>
          <w:sz w:val="20"/>
          <w:szCs w:val="20"/>
        </w:rPr>
      </w:pPr>
      <w:r w:rsidRPr="00912A03">
        <w:rPr>
          <w:rFonts w:ascii="Cambria" w:hAnsi="Cambria"/>
          <w:sz w:val="20"/>
          <w:szCs w:val="20"/>
        </w:rPr>
        <w:br w:type="page"/>
      </w:r>
    </w:p>
    <w:p w:rsidR="00BF469B" w:rsidRPr="00912A03" w:rsidRDefault="00BF469B" w:rsidP="0044171B">
      <w:pPr>
        <w:pStyle w:val="Zkladntext"/>
        <w:jc w:val="both"/>
        <w:rPr>
          <w:rFonts w:ascii="Cambria" w:eastAsia="Microsoft YaHei" w:hAnsi="Cambria" w:cs="Mangal"/>
          <w:b/>
          <w:bCs/>
          <w:smallCaps/>
          <w:kern w:val="3"/>
          <w:sz w:val="20"/>
          <w:szCs w:val="20"/>
          <w:lang w:eastAsia="zh-CN" w:bidi="hi-IN"/>
        </w:rPr>
      </w:pPr>
      <w:r w:rsidRPr="00912A03">
        <w:rPr>
          <w:rFonts w:ascii="Cambria" w:eastAsia="Microsoft YaHei" w:hAnsi="Cambria" w:cs="Mangal"/>
          <w:b/>
          <w:bCs/>
          <w:smallCaps/>
          <w:kern w:val="3"/>
          <w:sz w:val="20"/>
          <w:szCs w:val="20"/>
          <w:lang w:eastAsia="zh-CN" w:bidi="hi-IN"/>
        </w:rPr>
        <w:t xml:space="preserve">Kompozicionalita </w:t>
      </w:r>
    </w:p>
    <w:p w:rsidR="00C2114F" w:rsidRPr="00912A03" w:rsidRDefault="00C743CD" w:rsidP="00354368">
      <w:pPr>
        <w:pStyle w:val="Zkladntext"/>
        <w:widowControl/>
        <w:numPr>
          <w:ilvl w:val="0"/>
          <w:numId w:val="11"/>
        </w:numPr>
        <w:suppressAutoHyphens w:val="0"/>
        <w:spacing w:after="80"/>
        <w:ind w:left="720" w:hanging="360"/>
        <w:jc w:val="both"/>
        <w:rPr>
          <w:rFonts w:ascii="Cambria" w:hAnsi="Cambria"/>
          <w:sz w:val="20"/>
          <w:szCs w:val="20"/>
        </w:rPr>
      </w:pPr>
      <w:r w:rsidRPr="00912A03">
        <w:rPr>
          <w:rFonts w:ascii="Cambria" w:hAnsi="Cambria"/>
          <w:sz w:val="20"/>
          <w:szCs w:val="20"/>
        </w:rPr>
        <w:t>s</w:t>
      </w:r>
      <w:r w:rsidR="00C2114F" w:rsidRPr="00912A03">
        <w:rPr>
          <w:rFonts w:ascii="Cambria" w:hAnsi="Cambria"/>
          <w:sz w:val="20"/>
          <w:szCs w:val="20"/>
        </w:rPr>
        <w:t>kládání významů slova</w:t>
      </w:r>
    </w:p>
    <w:p w:rsidR="00C2114F" w:rsidRPr="00912A03" w:rsidRDefault="00C743CD" w:rsidP="00354368">
      <w:pPr>
        <w:pStyle w:val="Zkladntext"/>
        <w:widowControl/>
        <w:numPr>
          <w:ilvl w:val="0"/>
          <w:numId w:val="11"/>
        </w:numPr>
        <w:suppressAutoHyphens w:val="0"/>
        <w:spacing w:after="80"/>
        <w:ind w:left="720" w:hanging="360"/>
        <w:jc w:val="both"/>
        <w:rPr>
          <w:rFonts w:ascii="Cambria" w:hAnsi="Cambria"/>
          <w:sz w:val="20"/>
          <w:szCs w:val="20"/>
        </w:rPr>
      </w:pPr>
      <w:r w:rsidRPr="00912A03">
        <w:rPr>
          <w:rFonts w:ascii="Cambria" w:hAnsi="Cambria"/>
          <w:sz w:val="20"/>
          <w:szCs w:val="20"/>
        </w:rPr>
        <w:t>v</w:t>
      </w:r>
      <w:r w:rsidR="00C2114F" w:rsidRPr="00912A03">
        <w:rPr>
          <w:rFonts w:ascii="Cambria" w:hAnsi="Cambria"/>
          <w:sz w:val="20"/>
          <w:szCs w:val="20"/>
        </w:rPr>
        <w:t>ýznam složeného výrazu je jednoznačně určen významy jeho částí a způsobem jejich kombinace. Tedy např. význam textu je určen významy jednotlivých vět a jejich poskládáním. Obdobně význam vět je určen významem jejich slov, atd. (</w:t>
      </w:r>
      <w:r w:rsidR="00C2114F" w:rsidRPr="00912A03">
        <w:rPr>
          <w:rFonts w:ascii="Cambria" w:hAnsi="Cambria"/>
          <w:b/>
          <w:sz w:val="20"/>
          <w:szCs w:val="20"/>
        </w:rPr>
        <w:t>Frege</w:t>
      </w:r>
      <w:r w:rsidR="00C2114F" w:rsidRPr="00912A03">
        <w:rPr>
          <w:rFonts w:ascii="Cambria" w:hAnsi="Cambria"/>
          <w:sz w:val="20"/>
          <w:szCs w:val="20"/>
        </w:rPr>
        <w:t>)</w:t>
      </w:r>
    </w:p>
    <w:p w:rsidR="00B62445" w:rsidRPr="00912A03" w:rsidRDefault="00B62445" w:rsidP="0044171B">
      <w:pPr>
        <w:pStyle w:val="Zkladntext"/>
        <w:widowControl/>
        <w:suppressAutoHyphens w:val="0"/>
        <w:spacing w:after="80"/>
        <w:ind w:left="720"/>
        <w:jc w:val="both"/>
        <w:rPr>
          <w:rFonts w:ascii="Cambria" w:hAnsi="Cambria"/>
          <w:sz w:val="20"/>
          <w:szCs w:val="20"/>
        </w:rPr>
      </w:pPr>
    </w:p>
    <w:p w:rsidR="00DE08CB" w:rsidRPr="00912A03" w:rsidRDefault="00B62445" w:rsidP="0044171B">
      <w:pPr>
        <w:widowControl/>
        <w:suppressAutoHyphens w:val="0"/>
        <w:spacing w:after="120"/>
        <w:jc w:val="both"/>
        <w:rPr>
          <w:rFonts w:ascii="Cambria" w:eastAsia="Times New Roman" w:hAnsi="Cambria"/>
          <w:kern w:val="0"/>
        </w:rPr>
      </w:pPr>
      <w:r w:rsidRPr="00912A03">
        <w:rPr>
          <w:rFonts w:ascii="Cambria" w:eastAsia="Times New Roman" w:hAnsi="Cambria"/>
          <w:b/>
          <w:bCs/>
          <w:kern w:val="0"/>
          <w:sz w:val="20"/>
          <w:szCs w:val="20"/>
        </w:rPr>
        <w:t xml:space="preserve">Lexikální </w:t>
      </w:r>
      <w:r w:rsidR="00C743CD" w:rsidRPr="00912A03">
        <w:rPr>
          <w:rFonts w:ascii="Cambria" w:eastAsia="Times New Roman" w:hAnsi="Cambria"/>
          <w:b/>
          <w:bCs/>
          <w:kern w:val="0"/>
          <w:sz w:val="20"/>
          <w:szCs w:val="20"/>
        </w:rPr>
        <w:t>jednotky</w:t>
      </w:r>
      <w:r w:rsidR="00DE08CB" w:rsidRPr="00912A03">
        <w:rPr>
          <w:rFonts w:ascii="Cambria" w:eastAsia="Times New Roman" w:hAnsi="Cambria"/>
          <w:b/>
          <w:bCs/>
          <w:kern w:val="0"/>
          <w:sz w:val="20"/>
          <w:szCs w:val="20"/>
        </w:rPr>
        <w:t xml:space="preserve"> podle stupně odvoditelnosti vnitřní struktury </w:t>
      </w:r>
    </w:p>
    <w:p w:rsidR="00B62445" w:rsidRPr="00912A03" w:rsidRDefault="00B62445" w:rsidP="00354368">
      <w:pPr>
        <w:pStyle w:val="Odstavecseseznamem"/>
        <w:numPr>
          <w:ilvl w:val="0"/>
          <w:numId w:val="19"/>
        </w:numPr>
        <w:spacing w:after="120"/>
        <w:rPr>
          <w:rFonts w:ascii="Cambria" w:eastAsia="Times New Roman" w:hAnsi="Cambria"/>
          <w:szCs w:val="24"/>
        </w:rPr>
      </w:pPr>
      <w:r w:rsidRPr="00912A03">
        <w:rPr>
          <w:rFonts w:ascii="Cambria" w:eastAsia="Times New Roman" w:hAnsi="Cambria"/>
          <w:b/>
          <w:sz w:val="20"/>
          <w:szCs w:val="20"/>
        </w:rPr>
        <w:t>LJ</w:t>
      </w:r>
      <w:r w:rsidR="00DE08CB" w:rsidRPr="00912A03">
        <w:rPr>
          <w:rFonts w:ascii="Cambria" w:eastAsia="Times New Roman" w:hAnsi="Cambria"/>
          <w:b/>
          <w:sz w:val="20"/>
          <w:szCs w:val="20"/>
        </w:rPr>
        <w:t xml:space="preserve"> se </w:t>
      </w:r>
      <w:r w:rsidR="00DE08CB" w:rsidRPr="00912A03">
        <w:rPr>
          <w:rFonts w:ascii="Cambria" w:eastAsia="Times New Roman" w:hAnsi="Cambria"/>
          <w:b/>
          <w:iCs/>
          <w:sz w:val="20"/>
          <w:szCs w:val="20"/>
        </w:rPr>
        <w:t>zcela</w:t>
      </w:r>
      <w:r w:rsidR="00DE08CB" w:rsidRPr="00912A03">
        <w:rPr>
          <w:rFonts w:ascii="Cambria" w:eastAsia="Times New Roman" w:hAnsi="Cambria"/>
          <w:b/>
          <w:sz w:val="20"/>
          <w:szCs w:val="20"/>
        </w:rPr>
        <w:t xml:space="preserve"> </w:t>
      </w:r>
      <w:r w:rsidR="00DE08CB" w:rsidRPr="00912A03">
        <w:rPr>
          <w:rFonts w:ascii="Cambria" w:eastAsia="Times New Roman" w:hAnsi="Cambria"/>
          <w:b/>
          <w:iCs/>
          <w:sz w:val="20"/>
          <w:szCs w:val="20"/>
        </w:rPr>
        <w:t>arbitrárním</w:t>
      </w:r>
      <w:r w:rsidR="00DE08CB" w:rsidRPr="00912A03">
        <w:rPr>
          <w:rFonts w:ascii="Cambria" w:eastAsia="Times New Roman" w:hAnsi="Cambria"/>
          <w:b/>
          <w:sz w:val="20"/>
          <w:szCs w:val="20"/>
        </w:rPr>
        <w:t xml:space="preserve"> vztahem mezi formou, významem a gramatickými vlastnostmi</w:t>
      </w:r>
      <w:r w:rsidR="00C743CD" w:rsidRPr="00912A03">
        <w:rPr>
          <w:rFonts w:ascii="Cambria" w:eastAsia="Times New Roman" w:hAnsi="Cambria"/>
          <w:b/>
          <w:sz w:val="20"/>
          <w:szCs w:val="20"/>
        </w:rPr>
        <w:t xml:space="preserve"> = </w:t>
      </w:r>
      <w:r w:rsidR="00DE08CB" w:rsidRPr="00912A03">
        <w:rPr>
          <w:rFonts w:ascii="Cambria" w:eastAsia="Times New Roman" w:hAnsi="Cambria"/>
          <w:b/>
          <w:bCs/>
          <w:sz w:val="20"/>
          <w:szCs w:val="20"/>
        </w:rPr>
        <w:t>slovotvorně nemotivované</w:t>
      </w:r>
      <w:r w:rsidR="00DE08CB" w:rsidRPr="00912A03">
        <w:rPr>
          <w:rFonts w:ascii="Cambria" w:eastAsia="Times New Roman" w:hAnsi="Cambria"/>
          <w:sz w:val="20"/>
          <w:szCs w:val="20"/>
        </w:rPr>
        <w:t xml:space="preserve"> </w:t>
      </w:r>
    </w:p>
    <w:p w:rsidR="00DE08CB" w:rsidRPr="00912A03" w:rsidRDefault="00B62445" w:rsidP="00354368">
      <w:pPr>
        <w:pStyle w:val="Zkladntext"/>
        <w:numPr>
          <w:ilvl w:val="1"/>
          <w:numId w:val="12"/>
        </w:numPr>
        <w:tabs>
          <w:tab w:val="num" w:pos="1440"/>
        </w:tabs>
        <w:spacing w:after="80"/>
        <w:ind w:left="1440" w:hanging="360"/>
        <w:jc w:val="both"/>
        <w:rPr>
          <w:rFonts w:ascii="Cambria" w:eastAsia="Times New Roman" w:hAnsi="Cambria"/>
          <w:kern w:val="0"/>
        </w:rPr>
      </w:pPr>
      <w:r w:rsidRPr="00912A03">
        <w:rPr>
          <w:rFonts w:ascii="Cambria" w:eastAsia="Times New Roman" w:hAnsi="Cambria"/>
          <w:kern w:val="0"/>
          <w:sz w:val="20"/>
          <w:szCs w:val="20"/>
        </w:rPr>
        <w:t>LJ</w:t>
      </w:r>
      <w:r w:rsidR="00DE08CB" w:rsidRPr="00912A03">
        <w:rPr>
          <w:rFonts w:ascii="Cambria" w:eastAsia="Times New Roman" w:hAnsi="Cambria"/>
          <w:kern w:val="0"/>
          <w:sz w:val="20"/>
          <w:szCs w:val="20"/>
        </w:rPr>
        <w:t xml:space="preserve">: jména </w:t>
      </w:r>
      <w:r w:rsidR="00DE08CB" w:rsidRPr="00912A03">
        <w:rPr>
          <w:rFonts w:ascii="Cambria" w:eastAsia="Times New Roman" w:hAnsi="Cambria"/>
          <w:i/>
          <w:iCs/>
          <w:kern w:val="0"/>
          <w:sz w:val="20"/>
          <w:szCs w:val="20"/>
        </w:rPr>
        <w:t>slon, kolo</w:t>
      </w:r>
      <w:r w:rsidR="00DE08CB" w:rsidRPr="00912A03">
        <w:rPr>
          <w:rFonts w:ascii="Cambria" w:eastAsia="Times New Roman" w:hAnsi="Cambria"/>
          <w:kern w:val="0"/>
          <w:sz w:val="20"/>
          <w:szCs w:val="20"/>
        </w:rPr>
        <w:t>, adjektiva</w:t>
      </w:r>
      <w:r w:rsidR="00DE08CB" w:rsidRPr="00912A03">
        <w:rPr>
          <w:rFonts w:ascii="Cambria" w:eastAsia="Times New Roman" w:hAnsi="Cambria"/>
          <w:i/>
          <w:iCs/>
          <w:kern w:val="0"/>
          <w:sz w:val="20"/>
          <w:szCs w:val="20"/>
        </w:rPr>
        <w:t xml:space="preserve"> nahý, ryzí, </w:t>
      </w:r>
      <w:r w:rsidR="00DE08CB" w:rsidRPr="00912A03">
        <w:rPr>
          <w:rFonts w:ascii="Cambria" w:eastAsia="Times New Roman" w:hAnsi="Cambria"/>
          <w:kern w:val="0"/>
          <w:sz w:val="20"/>
          <w:szCs w:val="20"/>
        </w:rPr>
        <w:t xml:space="preserve">verba </w:t>
      </w:r>
      <w:r w:rsidR="00DE08CB" w:rsidRPr="00912A03">
        <w:rPr>
          <w:rFonts w:ascii="Cambria" w:eastAsia="Times New Roman" w:hAnsi="Cambria"/>
          <w:i/>
          <w:iCs/>
          <w:kern w:val="0"/>
          <w:sz w:val="20"/>
          <w:szCs w:val="20"/>
        </w:rPr>
        <w:t>jíst, nést</w:t>
      </w:r>
      <w:r w:rsidR="00DE08CB" w:rsidRPr="00912A03">
        <w:rPr>
          <w:rFonts w:ascii="Cambria" w:eastAsia="Times New Roman" w:hAnsi="Cambria"/>
          <w:kern w:val="0"/>
          <w:sz w:val="20"/>
          <w:szCs w:val="20"/>
        </w:rPr>
        <w:t xml:space="preserve"> </w:t>
      </w:r>
    </w:p>
    <w:p w:rsidR="00DE08CB" w:rsidRPr="00912A03" w:rsidRDefault="00C743CD" w:rsidP="00354368">
      <w:pPr>
        <w:pStyle w:val="Odstavecseseznamem"/>
        <w:numPr>
          <w:ilvl w:val="0"/>
          <w:numId w:val="19"/>
        </w:numPr>
        <w:spacing w:after="120"/>
        <w:rPr>
          <w:rFonts w:ascii="Cambria" w:eastAsia="Times New Roman" w:hAnsi="Cambria"/>
          <w:b/>
        </w:rPr>
      </w:pPr>
      <w:r w:rsidRPr="00912A03">
        <w:rPr>
          <w:rFonts w:ascii="Cambria" w:eastAsia="Times New Roman" w:hAnsi="Cambria"/>
          <w:b/>
          <w:sz w:val="20"/>
          <w:szCs w:val="20"/>
        </w:rPr>
        <w:t>LJ</w:t>
      </w:r>
      <w:r w:rsidR="00DE08CB" w:rsidRPr="00912A03">
        <w:rPr>
          <w:rFonts w:ascii="Cambria" w:eastAsia="Times New Roman" w:hAnsi="Cambria"/>
          <w:b/>
          <w:sz w:val="20"/>
          <w:szCs w:val="20"/>
        </w:rPr>
        <w:t xml:space="preserve"> s </w:t>
      </w:r>
      <w:r w:rsidR="00DE08CB" w:rsidRPr="00912A03">
        <w:rPr>
          <w:rFonts w:ascii="Cambria" w:eastAsia="Times New Roman" w:hAnsi="Cambria"/>
          <w:b/>
          <w:iCs/>
          <w:sz w:val="20"/>
          <w:szCs w:val="20"/>
        </w:rPr>
        <w:t xml:space="preserve">motivovanou </w:t>
      </w:r>
      <w:r w:rsidR="00DE08CB" w:rsidRPr="00912A03">
        <w:rPr>
          <w:rFonts w:ascii="Cambria" w:eastAsia="Times New Roman" w:hAnsi="Cambria"/>
          <w:b/>
          <w:sz w:val="20"/>
          <w:szCs w:val="20"/>
        </w:rPr>
        <w:t xml:space="preserve">strukturou = </w:t>
      </w:r>
      <w:r w:rsidR="00DE08CB" w:rsidRPr="00912A03">
        <w:rPr>
          <w:rFonts w:ascii="Cambria" w:eastAsia="Times New Roman" w:hAnsi="Cambria"/>
          <w:b/>
          <w:bCs/>
          <w:sz w:val="20"/>
          <w:szCs w:val="20"/>
        </w:rPr>
        <w:t>slovotvorně motivované</w:t>
      </w:r>
      <w:r w:rsidRPr="00912A03">
        <w:rPr>
          <w:rFonts w:ascii="Cambria" w:eastAsia="Times New Roman" w:hAnsi="Cambria"/>
          <w:b/>
          <w:sz w:val="20"/>
          <w:szCs w:val="20"/>
        </w:rPr>
        <w:t xml:space="preserve"> Lj</w:t>
      </w:r>
    </w:p>
    <w:p w:rsidR="00DE08CB" w:rsidRPr="00912A03" w:rsidRDefault="00C743CD" w:rsidP="00354368">
      <w:pPr>
        <w:pStyle w:val="Zkladntext"/>
        <w:numPr>
          <w:ilvl w:val="1"/>
          <w:numId w:val="12"/>
        </w:numPr>
        <w:tabs>
          <w:tab w:val="num" w:pos="1440"/>
        </w:tabs>
        <w:spacing w:after="80"/>
        <w:ind w:left="1440" w:hanging="360"/>
        <w:jc w:val="both"/>
        <w:rPr>
          <w:rFonts w:ascii="Cambria" w:eastAsia="Times New Roman" w:hAnsi="Cambria"/>
          <w:i/>
          <w:kern w:val="0"/>
        </w:rPr>
      </w:pPr>
      <w:r w:rsidRPr="00912A03">
        <w:rPr>
          <w:rFonts w:ascii="Cambria" w:eastAsia="Times New Roman" w:hAnsi="Cambria"/>
          <w:i/>
          <w:kern w:val="0"/>
          <w:sz w:val="20"/>
          <w:szCs w:val="20"/>
        </w:rPr>
        <w:t>A)</w:t>
      </w:r>
      <w:r w:rsidR="00DE08CB" w:rsidRPr="00912A03">
        <w:rPr>
          <w:rFonts w:ascii="Cambria" w:eastAsia="Times New Roman" w:hAnsi="Cambria"/>
          <w:i/>
          <w:kern w:val="0"/>
          <w:sz w:val="20"/>
          <w:szCs w:val="20"/>
        </w:rPr>
        <w:t xml:space="preserve"> </w:t>
      </w:r>
      <w:r w:rsidR="00DE08CB" w:rsidRPr="00912A03">
        <w:rPr>
          <w:rFonts w:ascii="Cambria" w:eastAsia="Times New Roman" w:hAnsi="Cambria"/>
          <w:bCs/>
          <w:i/>
          <w:kern w:val="0"/>
          <w:sz w:val="20"/>
          <w:szCs w:val="20"/>
        </w:rPr>
        <w:t>Lj s </w:t>
      </w:r>
      <w:r w:rsidR="00DE08CB" w:rsidRPr="00912A03">
        <w:rPr>
          <w:rFonts w:ascii="Cambria" w:eastAsia="Times New Roman" w:hAnsi="Cambria"/>
          <w:bCs/>
          <w:i/>
          <w:iCs/>
          <w:kern w:val="0"/>
          <w:sz w:val="20"/>
          <w:szCs w:val="20"/>
        </w:rPr>
        <w:t xml:space="preserve">částečně </w:t>
      </w:r>
      <w:r w:rsidR="00DE08CB" w:rsidRPr="00912A03">
        <w:rPr>
          <w:rFonts w:ascii="Cambria" w:eastAsia="Times New Roman" w:hAnsi="Cambria"/>
          <w:bCs/>
          <w:i/>
          <w:kern w:val="0"/>
          <w:sz w:val="20"/>
          <w:szCs w:val="20"/>
        </w:rPr>
        <w:t>motivovanou strukturou</w:t>
      </w:r>
    </w:p>
    <w:p w:rsidR="00DE08CB" w:rsidRPr="00912A03" w:rsidRDefault="00DE08CB" w:rsidP="00354368">
      <w:pPr>
        <w:pStyle w:val="Zkladntext"/>
        <w:numPr>
          <w:ilvl w:val="2"/>
          <w:numId w:val="2"/>
        </w:numPr>
        <w:tabs>
          <w:tab w:val="clear" w:pos="0"/>
          <w:tab w:val="num" w:pos="2160"/>
        </w:tabs>
        <w:spacing w:after="80"/>
        <w:jc w:val="both"/>
        <w:rPr>
          <w:rFonts w:ascii="Cambria" w:eastAsia="Times New Roman" w:hAnsi="Cambria"/>
          <w:kern w:val="0"/>
        </w:rPr>
      </w:pPr>
      <w:r w:rsidRPr="00912A03">
        <w:rPr>
          <w:rFonts w:ascii="Cambria" w:eastAsia="Times New Roman" w:hAnsi="Cambria"/>
          <w:kern w:val="0"/>
          <w:sz w:val="20"/>
          <w:szCs w:val="20"/>
        </w:rPr>
        <w:t xml:space="preserve">část vnitřní struktury jmen </w:t>
      </w:r>
      <w:r w:rsidRPr="00912A03">
        <w:rPr>
          <w:rFonts w:ascii="Cambria" w:eastAsia="Times New Roman" w:hAnsi="Cambria"/>
          <w:i/>
          <w:iCs/>
          <w:kern w:val="0"/>
          <w:sz w:val="20"/>
          <w:szCs w:val="20"/>
        </w:rPr>
        <w:t xml:space="preserve">chatař, bytař </w:t>
      </w:r>
      <w:r w:rsidRPr="00912A03">
        <w:rPr>
          <w:rFonts w:ascii="Cambria" w:eastAsia="Times New Roman" w:hAnsi="Cambria"/>
          <w:kern w:val="0"/>
          <w:sz w:val="20"/>
          <w:szCs w:val="20"/>
        </w:rPr>
        <w:t xml:space="preserve">je motivována vztahem ke jménům </w:t>
      </w:r>
      <w:r w:rsidRPr="00912A03">
        <w:rPr>
          <w:rFonts w:ascii="Cambria" w:eastAsia="Times New Roman" w:hAnsi="Cambria"/>
          <w:i/>
          <w:iCs/>
          <w:kern w:val="0"/>
          <w:sz w:val="20"/>
          <w:szCs w:val="20"/>
        </w:rPr>
        <w:t xml:space="preserve">chata, byt </w:t>
      </w:r>
    </w:p>
    <w:p w:rsidR="00DE08CB" w:rsidRPr="00912A03" w:rsidRDefault="00DE08CB" w:rsidP="00354368">
      <w:pPr>
        <w:pStyle w:val="Zkladntext"/>
        <w:numPr>
          <w:ilvl w:val="2"/>
          <w:numId w:val="2"/>
        </w:numPr>
        <w:tabs>
          <w:tab w:val="clear" w:pos="0"/>
          <w:tab w:val="num" w:pos="2160"/>
        </w:tabs>
        <w:spacing w:after="80"/>
        <w:jc w:val="both"/>
        <w:rPr>
          <w:rFonts w:ascii="Cambria" w:eastAsia="Times New Roman" w:hAnsi="Cambria"/>
          <w:kern w:val="0"/>
        </w:rPr>
      </w:pPr>
      <w:r w:rsidRPr="00912A03">
        <w:rPr>
          <w:rFonts w:ascii="Cambria" w:eastAsia="Times New Roman" w:hAnsi="Cambria"/>
          <w:i/>
          <w:iCs/>
          <w:kern w:val="0"/>
          <w:sz w:val="20"/>
          <w:szCs w:val="20"/>
        </w:rPr>
        <w:t xml:space="preserve">chata, byt </w:t>
      </w:r>
      <w:r w:rsidRPr="00912A03">
        <w:rPr>
          <w:rFonts w:ascii="Cambria" w:eastAsia="Times New Roman" w:hAnsi="Cambria"/>
          <w:kern w:val="0"/>
          <w:sz w:val="20"/>
          <w:szCs w:val="20"/>
        </w:rPr>
        <w:t xml:space="preserve">jsou </w:t>
      </w:r>
      <w:r w:rsidRPr="00912A03">
        <w:rPr>
          <w:rFonts w:ascii="Cambria" w:eastAsia="Times New Roman" w:hAnsi="Cambria"/>
          <w:b/>
          <w:bCs/>
          <w:kern w:val="0"/>
          <w:sz w:val="20"/>
          <w:szCs w:val="20"/>
        </w:rPr>
        <w:t xml:space="preserve">bázové/motivující </w:t>
      </w:r>
      <w:r w:rsidRPr="00912A03">
        <w:rPr>
          <w:rFonts w:ascii="Cambria" w:eastAsia="Times New Roman" w:hAnsi="Cambria"/>
          <w:kern w:val="0"/>
          <w:sz w:val="20"/>
          <w:szCs w:val="20"/>
        </w:rPr>
        <w:t xml:space="preserve">Lj, </w:t>
      </w:r>
      <w:r w:rsidRPr="00912A03">
        <w:rPr>
          <w:rFonts w:ascii="Cambria" w:eastAsia="Times New Roman" w:hAnsi="Cambria"/>
          <w:i/>
          <w:iCs/>
          <w:kern w:val="0"/>
          <w:sz w:val="20"/>
          <w:szCs w:val="20"/>
        </w:rPr>
        <w:t xml:space="preserve">chatař, bytař </w:t>
      </w:r>
      <w:r w:rsidRPr="00912A03">
        <w:rPr>
          <w:rFonts w:ascii="Cambria" w:eastAsia="Times New Roman" w:hAnsi="Cambria"/>
          <w:kern w:val="0"/>
          <w:sz w:val="20"/>
          <w:szCs w:val="20"/>
        </w:rPr>
        <w:t xml:space="preserve">jsou </w:t>
      </w:r>
      <w:r w:rsidRPr="00912A03">
        <w:rPr>
          <w:rFonts w:ascii="Cambria" w:eastAsia="Times New Roman" w:hAnsi="Cambria"/>
          <w:b/>
          <w:bCs/>
          <w:kern w:val="0"/>
          <w:sz w:val="20"/>
          <w:szCs w:val="20"/>
        </w:rPr>
        <w:t>odvozené/motivované</w:t>
      </w:r>
      <w:r w:rsidRPr="00912A03">
        <w:rPr>
          <w:rFonts w:ascii="Cambria" w:eastAsia="Times New Roman" w:hAnsi="Cambria"/>
          <w:kern w:val="0"/>
          <w:sz w:val="20"/>
          <w:szCs w:val="20"/>
        </w:rPr>
        <w:t xml:space="preserve"> Lj</w:t>
      </w:r>
      <w:r w:rsidRPr="00912A03">
        <w:rPr>
          <w:rFonts w:ascii="Cambria" w:eastAsia="Times New Roman" w:hAnsi="Cambria"/>
          <w:i/>
          <w:iCs/>
          <w:kern w:val="0"/>
          <w:sz w:val="20"/>
          <w:szCs w:val="20"/>
        </w:rPr>
        <w:t xml:space="preserve"> </w:t>
      </w:r>
      <w:r w:rsidRPr="00912A03">
        <w:rPr>
          <w:rFonts w:ascii="Cambria" w:eastAsia="Times New Roman" w:hAnsi="Cambria"/>
          <w:kern w:val="0"/>
          <w:sz w:val="20"/>
          <w:szCs w:val="20"/>
        </w:rPr>
        <w:t xml:space="preserve">– mezi nimi existuje vztah </w:t>
      </w:r>
      <w:r w:rsidRPr="00912A03">
        <w:rPr>
          <w:rFonts w:ascii="Cambria" w:eastAsia="Times New Roman" w:hAnsi="Cambria"/>
          <w:b/>
          <w:bCs/>
          <w:kern w:val="0"/>
          <w:sz w:val="20"/>
          <w:szCs w:val="20"/>
        </w:rPr>
        <w:t>lexikální derivace/slovotvorné motivace</w:t>
      </w:r>
      <w:r w:rsidRPr="00912A03">
        <w:rPr>
          <w:rFonts w:ascii="Cambria" w:eastAsia="Times New Roman" w:hAnsi="Cambria"/>
          <w:kern w:val="0"/>
          <w:sz w:val="20"/>
          <w:szCs w:val="20"/>
        </w:rPr>
        <w:t xml:space="preserve">: </w:t>
      </w:r>
      <w:r w:rsidRPr="00912A03">
        <w:rPr>
          <w:rFonts w:ascii="Cambria" w:eastAsia="Times New Roman" w:hAnsi="Cambria"/>
          <w:i/>
          <w:iCs/>
          <w:kern w:val="0"/>
          <w:sz w:val="20"/>
          <w:szCs w:val="20"/>
        </w:rPr>
        <w:t xml:space="preserve">chata </w:t>
      </w:r>
      <w:r w:rsidR="00C743CD" w:rsidRPr="00912A03">
        <w:rPr>
          <w:rFonts w:ascii="Cambria" w:eastAsia="Times New Roman" w:hAnsi="Cambria"/>
          <w:kern w:val="0"/>
          <w:sz w:val="20"/>
          <w:szCs w:val="20"/>
        </w:rPr>
        <w:t>-&gt;</w:t>
      </w:r>
      <w:r w:rsidRPr="00912A03">
        <w:rPr>
          <w:rFonts w:ascii="Cambria" w:eastAsia="Times New Roman" w:hAnsi="Cambria"/>
          <w:kern w:val="0"/>
          <w:sz w:val="20"/>
          <w:szCs w:val="20"/>
        </w:rPr>
        <w:t xml:space="preserve"> </w:t>
      </w:r>
      <w:r w:rsidRPr="00912A03">
        <w:rPr>
          <w:rFonts w:ascii="Cambria" w:eastAsia="Times New Roman" w:hAnsi="Cambria"/>
          <w:i/>
          <w:iCs/>
          <w:kern w:val="0"/>
          <w:sz w:val="20"/>
          <w:szCs w:val="20"/>
        </w:rPr>
        <w:t xml:space="preserve">chatař, byt </w:t>
      </w:r>
      <w:r w:rsidR="00C743CD" w:rsidRPr="00912A03">
        <w:rPr>
          <w:rFonts w:ascii="Cambria" w:eastAsia="Times New Roman" w:hAnsi="Cambria"/>
          <w:kern w:val="0"/>
          <w:sz w:val="20"/>
          <w:szCs w:val="20"/>
        </w:rPr>
        <w:t>-&gt;</w:t>
      </w:r>
      <w:r w:rsidRPr="00912A03">
        <w:rPr>
          <w:rFonts w:ascii="Cambria" w:eastAsia="Times New Roman" w:hAnsi="Cambria"/>
          <w:kern w:val="0"/>
          <w:sz w:val="20"/>
          <w:szCs w:val="20"/>
        </w:rPr>
        <w:t xml:space="preserve"> </w:t>
      </w:r>
      <w:r w:rsidRPr="00912A03">
        <w:rPr>
          <w:rFonts w:ascii="Cambria" w:eastAsia="Times New Roman" w:hAnsi="Cambria"/>
          <w:i/>
          <w:iCs/>
          <w:kern w:val="0"/>
          <w:sz w:val="20"/>
          <w:szCs w:val="20"/>
        </w:rPr>
        <w:t>bytař</w:t>
      </w:r>
    </w:p>
    <w:p w:rsidR="00DE08CB" w:rsidRPr="00912A03" w:rsidRDefault="00DE08CB" w:rsidP="00354368">
      <w:pPr>
        <w:pStyle w:val="Zkladntext"/>
        <w:numPr>
          <w:ilvl w:val="2"/>
          <w:numId w:val="2"/>
        </w:numPr>
        <w:tabs>
          <w:tab w:val="clear" w:pos="0"/>
          <w:tab w:val="num" w:pos="2160"/>
        </w:tabs>
        <w:spacing w:after="80"/>
        <w:jc w:val="both"/>
        <w:rPr>
          <w:rFonts w:ascii="Cambria" w:eastAsia="Times New Roman" w:hAnsi="Cambria"/>
          <w:kern w:val="0"/>
        </w:rPr>
      </w:pPr>
      <w:r w:rsidRPr="00912A03">
        <w:rPr>
          <w:rFonts w:ascii="Cambria" w:eastAsia="Times New Roman" w:hAnsi="Cambria"/>
          <w:kern w:val="0"/>
          <w:sz w:val="20"/>
          <w:szCs w:val="20"/>
        </w:rPr>
        <w:t xml:space="preserve">jejich </w:t>
      </w:r>
      <w:r w:rsidRPr="00912A03">
        <w:rPr>
          <w:rFonts w:ascii="Cambria" w:eastAsia="Times New Roman" w:hAnsi="Cambria"/>
          <w:b/>
          <w:bCs/>
          <w:kern w:val="0"/>
          <w:sz w:val="20"/>
          <w:szCs w:val="20"/>
        </w:rPr>
        <w:t>lexikální/encyklopedický význam</w:t>
      </w:r>
      <w:r w:rsidRPr="00912A03">
        <w:rPr>
          <w:rFonts w:ascii="Cambria" w:eastAsia="Times New Roman" w:hAnsi="Cambria"/>
          <w:kern w:val="0"/>
          <w:sz w:val="20"/>
          <w:szCs w:val="20"/>
        </w:rPr>
        <w:t xml:space="preserve"> ‘majitel chaty’, ‘specialista na vykrádání bytů’ není odvoditelný z jejich formy </w:t>
      </w:r>
      <w:r w:rsidRPr="00912A03">
        <w:rPr>
          <w:rFonts w:ascii="Cambria" w:eastAsia="Times New Roman" w:hAnsi="Cambria"/>
          <w:i/>
          <w:iCs/>
          <w:kern w:val="0"/>
          <w:sz w:val="20"/>
          <w:szCs w:val="20"/>
        </w:rPr>
        <w:t>chat-ař, byt-ař</w:t>
      </w:r>
      <w:r w:rsidRPr="00912A03">
        <w:rPr>
          <w:rFonts w:ascii="Cambria" w:eastAsia="Times New Roman" w:hAnsi="Cambria"/>
          <w:kern w:val="0"/>
          <w:sz w:val="20"/>
          <w:szCs w:val="20"/>
        </w:rPr>
        <w:t xml:space="preserve">; z jejich formy lze odvodit pouze </w:t>
      </w:r>
      <w:r w:rsidRPr="00912A03">
        <w:rPr>
          <w:rFonts w:ascii="Cambria" w:eastAsia="Times New Roman" w:hAnsi="Cambria"/>
          <w:b/>
          <w:bCs/>
          <w:kern w:val="0"/>
          <w:sz w:val="20"/>
          <w:szCs w:val="20"/>
        </w:rPr>
        <w:t xml:space="preserve">strukturní význam </w:t>
      </w:r>
      <w:r w:rsidRPr="00912A03">
        <w:rPr>
          <w:rFonts w:ascii="Cambria" w:eastAsia="Times New Roman" w:hAnsi="Cambria"/>
          <w:kern w:val="0"/>
          <w:sz w:val="20"/>
          <w:szCs w:val="20"/>
        </w:rPr>
        <w:t xml:space="preserve">‘kdo má nějaký vztah k chatě, bytu’ </w:t>
      </w:r>
    </w:p>
    <w:p w:rsidR="00DE08CB" w:rsidRPr="00912A03" w:rsidRDefault="00DE08CB" w:rsidP="00354368">
      <w:pPr>
        <w:pStyle w:val="Zkladntext"/>
        <w:numPr>
          <w:ilvl w:val="2"/>
          <w:numId w:val="2"/>
        </w:numPr>
        <w:tabs>
          <w:tab w:val="clear" w:pos="0"/>
          <w:tab w:val="num" w:pos="2160"/>
        </w:tabs>
        <w:spacing w:after="80"/>
        <w:jc w:val="both"/>
        <w:rPr>
          <w:rFonts w:ascii="Cambria" w:eastAsia="Times New Roman" w:hAnsi="Cambria"/>
          <w:kern w:val="0"/>
        </w:rPr>
      </w:pPr>
      <w:r w:rsidRPr="00912A03">
        <w:rPr>
          <w:rFonts w:ascii="Cambria" w:eastAsia="Times New Roman" w:hAnsi="Cambria"/>
          <w:bCs/>
          <w:kern w:val="0"/>
          <w:sz w:val="20"/>
          <w:szCs w:val="20"/>
        </w:rPr>
        <w:t>význam</w:t>
      </w:r>
      <w:r w:rsidRPr="00912A03">
        <w:rPr>
          <w:rFonts w:ascii="Cambria" w:eastAsia="Times New Roman" w:hAnsi="Cambria"/>
          <w:kern w:val="0"/>
          <w:sz w:val="20"/>
          <w:szCs w:val="20"/>
        </w:rPr>
        <w:t xml:space="preserve"> </w:t>
      </w:r>
      <w:r w:rsidRPr="00912A03">
        <w:rPr>
          <w:rFonts w:ascii="Cambria" w:eastAsia="Times New Roman" w:hAnsi="Cambria"/>
          <w:bCs/>
          <w:kern w:val="0"/>
          <w:sz w:val="20"/>
          <w:szCs w:val="20"/>
        </w:rPr>
        <w:t xml:space="preserve">částečně motivovaných Lj </w:t>
      </w:r>
      <w:r w:rsidRPr="00912A03">
        <w:rPr>
          <w:rFonts w:ascii="Cambria" w:eastAsia="Times New Roman" w:hAnsi="Cambria"/>
          <w:bCs/>
          <w:kern w:val="0"/>
          <w:sz w:val="20"/>
          <w:szCs w:val="20"/>
          <w:u w:val="single"/>
        </w:rPr>
        <w:t>není kompozicionální</w:t>
      </w:r>
      <w:r w:rsidRPr="00912A03">
        <w:rPr>
          <w:rFonts w:ascii="Cambria" w:eastAsia="Times New Roman" w:hAnsi="Cambria"/>
          <w:bCs/>
          <w:kern w:val="0"/>
          <w:sz w:val="20"/>
          <w:szCs w:val="20"/>
        </w:rPr>
        <w:t xml:space="preserve">, liší se od významu strukturního </w:t>
      </w:r>
    </w:p>
    <w:p w:rsidR="00DE08CB" w:rsidRPr="00912A03" w:rsidRDefault="00C743CD" w:rsidP="00354368">
      <w:pPr>
        <w:pStyle w:val="Zkladntext"/>
        <w:numPr>
          <w:ilvl w:val="1"/>
          <w:numId w:val="12"/>
        </w:numPr>
        <w:tabs>
          <w:tab w:val="num" w:pos="1440"/>
        </w:tabs>
        <w:spacing w:after="80"/>
        <w:ind w:left="1440" w:hanging="360"/>
        <w:jc w:val="both"/>
        <w:rPr>
          <w:rFonts w:ascii="Cambria" w:eastAsia="Times New Roman" w:hAnsi="Cambria"/>
          <w:i/>
          <w:kern w:val="0"/>
          <w:sz w:val="20"/>
          <w:szCs w:val="20"/>
        </w:rPr>
      </w:pPr>
      <w:r w:rsidRPr="00912A03">
        <w:rPr>
          <w:rFonts w:ascii="Cambria" w:eastAsia="Times New Roman" w:hAnsi="Cambria"/>
          <w:i/>
          <w:kern w:val="0"/>
          <w:sz w:val="20"/>
          <w:szCs w:val="20"/>
        </w:rPr>
        <w:t>B)</w:t>
      </w:r>
      <w:r w:rsidR="00DE08CB" w:rsidRPr="00912A03">
        <w:rPr>
          <w:rFonts w:ascii="Cambria" w:eastAsia="Times New Roman" w:hAnsi="Cambria"/>
          <w:i/>
          <w:kern w:val="0"/>
          <w:sz w:val="20"/>
          <w:szCs w:val="20"/>
        </w:rPr>
        <w:t xml:space="preserve"> L</w:t>
      </w:r>
      <w:r w:rsidRPr="00912A03">
        <w:rPr>
          <w:rFonts w:ascii="Cambria" w:eastAsia="Times New Roman" w:hAnsi="Cambria"/>
          <w:i/>
          <w:kern w:val="0"/>
          <w:sz w:val="20"/>
          <w:szCs w:val="20"/>
        </w:rPr>
        <w:t>J</w:t>
      </w:r>
      <w:r w:rsidR="00DE08CB" w:rsidRPr="00912A03">
        <w:rPr>
          <w:rFonts w:ascii="Cambria" w:eastAsia="Times New Roman" w:hAnsi="Cambria"/>
          <w:i/>
          <w:kern w:val="0"/>
          <w:sz w:val="20"/>
          <w:szCs w:val="20"/>
        </w:rPr>
        <w:t xml:space="preserve"> s plně motivovanou strukturou</w:t>
      </w:r>
    </w:p>
    <w:p w:rsidR="00DE08CB" w:rsidRPr="00912A03" w:rsidRDefault="00DE08CB" w:rsidP="00354368">
      <w:pPr>
        <w:pStyle w:val="Zkladntext"/>
        <w:numPr>
          <w:ilvl w:val="2"/>
          <w:numId w:val="2"/>
        </w:numPr>
        <w:tabs>
          <w:tab w:val="clear" w:pos="0"/>
          <w:tab w:val="num" w:pos="2160"/>
        </w:tabs>
        <w:spacing w:after="80"/>
        <w:jc w:val="both"/>
        <w:rPr>
          <w:rFonts w:ascii="Cambria" w:eastAsia="Times New Roman" w:hAnsi="Cambria"/>
          <w:kern w:val="0"/>
        </w:rPr>
      </w:pPr>
      <w:r w:rsidRPr="00912A03">
        <w:rPr>
          <w:rFonts w:ascii="Cambria" w:eastAsia="Times New Roman" w:hAnsi="Cambria"/>
          <w:kern w:val="0"/>
          <w:sz w:val="20"/>
          <w:szCs w:val="20"/>
        </w:rPr>
        <w:t xml:space="preserve">struktura jmen </w:t>
      </w:r>
      <w:r w:rsidRPr="00912A03">
        <w:rPr>
          <w:rFonts w:ascii="Cambria" w:eastAsia="Times New Roman" w:hAnsi="Cambria"/>
          <w:i/>
          <w:iCs/>
          <w:kern w:val="0"/>
          <w:sz w:val="20"/>
          <w:szCs w:val="20"/>
        </w:rPr>
        <w:t xml:space="preserve">testovač, hlídač </w:t>
      </w:r>
      <w:r w:rsidRPr="00912A03">
        <w:rPr>
          <w:rFonts w:ascii="Cambria" w:eastAsia="Times New Roman" w:hAnsi="Cambria"/>
          <w:kern w:val="0"/>
          <w:sz w:val="20"/>
          <w:szCs w:val="20"/>
        </w:rPr>
        <w:t xml:space="preserve">je motivována vztahem k verbům </w:t>
      </w:r>
      <w:r w:rsidRPr="00912A03">
        <w:rPr>
          <w:rFonts w:ascii="Cambria" w:eastAsia="Times New Roman" w:hAnsi="Cambria"/>
          <w:i/>
          <w:iCs/>
          <w:kern w:val="0"/>
          <w:sz w:val="20"/>
          <w:szCs w:val="20"/>
        </w:rPr>
        <w:t>testovat, hlídat</w:t>
      </w:r>
    </w:p>
    <w:p w:rsidR="00DE08CB" w:rsidRPr="00912A03" w:rsidRDefault="00DE08CB" w:rsidP="00354368">
      <w:pPr>
        <w:pStyle w:val="Zkladntext"/>
        <w:numPr>
          <w:ilvl w:val="2"/>
          <w:numId w:val="2"/>
        </w:numPr>
        <w:tabs>
          <w:tab w:val="clear" w:pos="0"/>
          <w:tab w:val="num" w:pos="2160"/>
        </w:tabs>
        <w:spacing w:after="80"/>
        <w:jc w:val="both"/>
        <w:rPr>
          <w:rFonts w:ascii="Cambria" w:eastAsia="Times New Roman" w:hAnsi="Cambria"/>
          <w:kern w:val="0"/>
        </w:rPr>
      </w:pPr>
      <w:r w:rsidRPr="00912A03">
        <w:rPr>
          <w:rFonts w:ascii="Cambria" w:eastAsia="Times New Roman" w:hAnsi="Cambria"/>
          <w:i/>
          <w:iCs/>
          <w:kern w:val="0"/>
          <w:sz w:val="20"/>
          <w:szCs w:val="20"/>
        </w:rPr>
        <w:t xml:space="preserve">testovat, hlídat </w:t>
      </w:r>
      <w:r w:rsidRPr="00912A03">
        <w:rPr>
          <w:rFonts w:ascii="Cambria" w:eastAsia="Times New Roman" w:hAnsi="Cambria"/>
          <w:kern w:val="0"/>
          <w:sz w:val="20"/>
          <w:szCs w:val="20"/>
        </w:rPr>
        <w:t xml:space="preserve">jsou </w:t>
      </w:r>
      <w:r w:rsidRPr="00912A03">
        <w:rPr>
          <w:rFonts w:ascii="Cambria" w:eastAsia="Times New Roman" w:hAnsi="Cambria"/>
          <w:b/>
          <w:bCs/>
          <w:kern w:val="0"/>
          <w:sz w:val="20"/>
          <w:szCs w:val="20"/>
        </w:rPr>
        <w:t xml:space="preserve">bázové/motivující </w:t>
      </w:r>
      <w:r w:rsidRPr="00912A03">
        <w:rPr>
          <w:rFonts w:ascii="Cambria" w:eastAsia="Times New Roman" w:hAnsi="Cambria"/>
          <w:kern w:val="0"/>
          <w:sz w:val="20"/>
          <w:szCs w:val="20"/>
        </w:rPr>
        <w:t xml:space="preserve">Lj, </w:t>
      </w:r>
      <w:r w:rsidRPr="00912A03">
        <w:rPr>
          <w:rFonts w:ascii="Cambria" w:eastAsia="Times New Roman" w:hAnsi="Cambria"/>
          <w:i/>
          <w:iCs/>
          <w:kern w:val="0"/>
          <w:sz w:val="20"/>
          <w:szCs w:val="20"/>
        </w:rPr>
        <w:t xml:space="preserve">testovač, hlídač </w:t>
      </w:r>
      <w:r w:rsidRPr="00912A03">
        <w:rPr>
          <w:rFonts w:ascii="Cambria" w:eastAsia="Times New Roman" w:hAnsi="Cambria"/>
          <w:kern w:val="0"/>
          <w:sz w:val="20"/>
          <w:szCs w:val="20"/>
        </w:rPr>
        <w:t xml:space="preserve">jsou </w:t>
      </w:r>
      <w:r w:rsidRPr="00912A03">
        <w:rPr>
          <w:rFonts w:ascii="Cambria" w:eastAsia="Times New Roman" w:hAnsi="Cambria"/>
          <w:b/>
          <w:bCs/>
          <w:kern w:val="0"/>
          <w:sz w:val="20"/>
          <w:szCs w:val="20"/>
        </w:rPr>
        <w:t xml:space="preserve">odvozené/motivované </w:t>
      </w:r>
      <w:r w:rsidRPr="00912A03">
        <w:rPr>
          <w:rFonts w:ascii="Cambria" w:eastAsia="Times New Roman" w:hAnsi="Cambria"/>
          <w:kern w:val="0"/>
          <w:sz w:val="20"/>
          <w:szCs w:val="20"/>
        </w:rPr>
        <w:t>Lj</w:t>
      </w:r>
      <w:r w:rsidRPr="00912A03">
        <w:rPr>
          <w:rFonts w:ascii="Cambria" w:eastAsia="Times New Roman" w:hAnsi="Cambria"/>
          <w:i/>
          <w:iCs/>
          <w:kern w:val="0"/>
          <w:sz w:val="20"/>
          <w:szCs w:val="20"/>
        </w:rPr>
        <w:t xml:space="preserve"> </w:t>
      </w:r>
      <w:r w:rsidRPr="00912A03">
        <w:rPr>
          <w:rFonts w:ascii="Cambria" w:eastAsia="Times New Roman" w:hAnsi="Cambria"/>
          <w:kern w:val="0"/>
          <w:sz w:val="20"/>
          <w:szCs w:val="20"/>
        </w:rPr>
        <w:t xml:space="preserve">– mezi nimi existuje vztah </w:t>
      </w:r>
      <w:r w:rsidRPr="00912A03">
        <w:rPr>
          <w:rFonts w:ascii="Cambria" w:eastAsia="Times New Roman" w:hAnsi="Cambria"/>
          <w:b/>
          <w:bCs/>
          <w:kern w:val="0"/>
          <w:sz w:val="20"/>
          <w:szCs w:val="20"/>
        </w:rPr>
        <w:t>lexikální derivace/slovotvorné motivace</w:t>
      </w:r>
      <w:r w:rsidRPr="00912A03">
        <w:rPr>
          <w:rFonts w:ascii="Cambria" w:eastAsia="Times New Roman" w:hAnsi="Cambria"/>
          <w:kern w:val="0"/>
          <w:sz w:val="20"/>
          <w:szCs w:val="20"/>
        </w:rPr>
        <w:t xml:space="preserve">: </w:t>
      </w:r>
      <w:r w:rsidRPr="00912A03">
        <w:rPr>
          <w:rFonts w:ascii="Cambria" w:eastAsia="Times New Roman" w:hAnsi="Cambria"/>
          <w:i/>
          <w:iCs/>
          <w:kern w:val="0"/>
          <w:sz w:val="20"/>
          <w:szCs w:val="20"/>
        </w:rPr>
        <w:t xml:space="preserve">testovat </w:t>
      </w:r>
      <w:r w:rsidR="00C743CD" w:rsidRPr="00912A03">
        <w:rPr>
          <w:rFonts w:ascii="Cambria" w:eastAsia="Times New Roman" w:hAnsi="Cambria"/>
          <w:kern w:val="0"/>
          <w:sz w:val="20"/>
          <w:szCs w:val="20"/>
        </w:rPr>
        <w:t>-&gt;</w:t>
      </w:r>
      <w:r w:rsidRPr="00912A03">
        <w:rPr>
          <w:rFonts w:ascii="Cambria" w:eastAsia="Times New Roman" w:hAnsi="Cambria"/>
          <w:kern w:val="0"/>
          <w:sz w:val="20"/>
          <w:szCs w:val="20"/>
        </w:rPr>
        <w:t xml:space="preserve"> </w:t>
      </w:r>
      <w:r w:rsidRPr="00912A03">
        <w:rPr>
          <w:rFonts w:ascii="Cambria" w:eastAsia="Times New Roman" w:hAnsi="Cambria"/>
          <w:i/>
          <w:iCs/>
          <w:kern w:val="0"/>
          <w:sz w:val="20"/>
          <w:szCs w:val="20"/>
        </w:rPr>
        <w:t xml:space="preserve">testovač, hlídat </w:t>
      </w:r>
      <w:r w:rsidR="00C743CD" w:rsidRPr="00912A03">
        <w:rPr>
          <w:rFonts w:ascii="Cambria" w:eastAsia="Times New Roman" w:hAnsi="Cambria"/>
          <w:kern w:val="0"/>
          <w:sz w:val="20"/>
          <w:szCs w:val="20"/>
        </w:rPr>
        <w:t>-&gt;</w:t>
      </w:r>
      <w:r w:rsidRPr="00912A03">
        <w:rPr>
          <w:rFonts w:ascii="Cambria" w:eastAsia="Times New Roman" w:hAnsi="Cambria"/>
          <w:kern w:val="0"/>
          <w:sz w:val="20"/>
          <w:szCs w:val="20"/>
        </w:rPr>
        <w:t xml:space="preserve"> </w:t>
      </w:r>
      <w:r w:rsidRPr="00912A03">
        <w:rPr>
          <w:rFonts w:ascii="Cambria" w:eastAsia="Times New Roman" w:hAnsi="Cambria"/>
          <w:i/>
          <w:iCs/>
          <w:kern w:val="0"/>
          <w:sz w:val="20"/>
          <w:szCs w:val="20"/>
        </w:rPr>
        <w:t>hlídač</w:t>
      </w:r>
    </w:p>
    <w:p w:rsidR="00DE08CB" w:rsidRPr="00912A03" w:rsidRDefault="00DE08CB" w:rsidP="00354368">
      <w:pPr>
        <w:pStyle w:val="Zkladntext"/>
        <w:numPr>
          <w:ilvl w:val="2"/>
          <w:numId w:val="2"/>
        </w:numPr>
        <w:tabs>
          <w:tab w:val="clear" w:pos="0"/>
          <w:tab w:val="num" w:pos="2160"/>
        </w:tabs>
        <w:spacing w:after="80"/>
        <w:jc w:val="both"/>
        <w:rPr>
          <w:rFonts w:ascii="Cambria" w:eastAsia="Times New Roman" w:hAnsi="Cambria"/>
          <w:kern w:val="0"/>
        </w:rPr>
      </w:pPr>
      <w:r w:rsidRPr="00912A03">
        <w:rPr>
          <w:rFonts w:ascii="Cambria" w:eastAsia="Times New Roman" w:hAnsi="Cambria"/>
          <w:kern w:val="0"/>
          <w:sz w:val="20"/>
          <w:szCs w:val="20"/>
        </w:rPr>
        <w:t xml:space="preserve">jejich </w:t>
      </w:r>
      <w:r w:rsidRPr="00912A03">
        <w:rPr>
          <w:rFonts w:ascii="Cambria" w:eastAsia="Times New Roman" w:hAnsi="Cambria"/>
          <w:b/>
          <w:bCs/>
          <w:kern w:val="0"/>
          <w:sz w:val="20"/>
          <w:szCs w:val="20"/>
        </w:rPr>
        <w:t>lexikální/encyklopedický význam</w:t>
      </w:r>
      <w:r w:rsidRPr="00912A03">
        <w:rPr>
          <w:rFonts w:ascii="Cambria" w:eastAsia="Times New Roman" w:hAnsi="Cambria"/>
          <w:kern w:val="0"/>
          <w:sz w:val="20"/>
          <w:szCs w:val="20"/>
        </w:rPr>
        <w:t xml:space="preserve"> je odvoditelný z jejich formy </w:t>
      </w:r>
      <w:r w:rsidRPr="00912A03">
        <w:rPr>
          <w:rFonts w:ascii="Cambria" w:eastAsia="Times New Roman" w:hAnsi="Cambria"/>
          <w:i/>
          <w:iCs/>
          <w:kern w:val="0"/>
          <w:sz w:val="20"/>
          <w:szCs w:val="20"/>
        </w:rPr>
        <w:t>testova-č, hlída-č</w:t>
      </w:r>
      <w:r w:rsidRPr="00912A03">
        <w:rPr>
          <w:rFonts w:ascii="Cambria" w:eastAsia="Times New Roman" w:hAnsi="Cambria"/>
          <w:kern w:val="0"/>
          <w:sz w:val="20"/>
          <w:szCs w:val="20"/>
        </w:rPr>
        <w:t>, je stejný jako význam strukturní ‘kdo testuje‘, ‘kdo hlídá’</w:t>
      </w:r>
    </w:p>
    <w:p w:rsidR="00DE08CB" w:rsidRPr="00912A03" w:rsidRDefault="00DE08CB" w:rsidP="00354368">
      <w:pPr>
        <w:pStyle w:val="Zkladntext"/>
        <w:numPr>
          <w:ilvl w:val="2"/>
          <w:numId w:val="2"/>
        </w:numPr>
        <w:tabs>
          <w:tab w:val="clear" w:pos="0"/>
          <w:tab w:val="num" w:pos="2160"/>
        </w:tabs>
        <w:spacing w:after="80"/>
        <w:rPr>
          <w:rFonts w:ascii="Cambria" w:eastAsia="Times New Roman" w:hAnsi="Cambria"/>
          <w:kern w:val="0"/>
        </w:rPr>
      </w:pPr>
      <w:r w:rsidRPr="00912A03">
        <w:rPr>
          <w:rFonts w:ascii="Cambria" w:eastAsia="Times New Roman" w:hAnsi="Cambria"/>
          <w:bCs/>
          <w:kern w:val="0"/>
          <w:sz w:val="20"/>
          <w:szCs w:val="20"/>
        </w:rPr>
        <w:t xml:space="preserve">význam plně motivovaných Lj </w:t>
      </w:r>
      <w:r w:rsidRPr="00912A03">
        <w:rPr>
          <w:rFonts w:ascii="Cambria" w:eastAsia="Times New Roman" w:hAnsi="Cambria"/>
          <w:bCs/>
          <w:kern w:val="0"/>
          <w:sz w:val="20"/>
          <w:szCs w:val="20"/>
          <w:u w:val="single"/>
        </w:rPr>
        <w:t>je kompozicionální</w:t>
      </w:r>
      <w:r w:rsidRPr="00912A03">
        <w:rPr>
          <w:rFonts w:ascii="Cambria" w:eastAsia="Times New Roman" w:hAnsi="Cambria"/>
          <w:bCs/>
          <w:kern w:val="0"/>
          <w:sz w:val="20"/>
          <w:szCs w:val="20"/>
        </w:rPr>
        <w:t xml:space="preserve">, je totožný s významem strukturním </w:t>
      </w:r>
    </w:p>
    <w:p w:rsidR="00BF469B" w:rsidRPr="00912A03" w:rsidRDefault="00BF469B">
      <w:pPr>
        <w:widowControl/>
        <w:suppressAutoHyphens w:val="0"/>
        <w:rPr>
          <w:rFonts w:ascii="Cambria" w:hAnsi="Cambria"/>
          <w:sz w:val="20"/>
          <w:szCs w:val="20"/>
        </w:rPr>
      </w:pPr>
      <w:r w:rsidRPr="00912A03">
        <w:rPr>
          <w:rFonts w:ascii="Cambria" w:hAnsi="Cambria"/>
          <w:sz w:val="20"/>
          <w:szCs w:val="20"/>
        </w:rPr>
        <w:br w:type="page"/>
      </w:r>
    </w:p>
    <w:p w:rsidR="0008226C" w:rsidRPr="00912A03" w:rsidRDefault="0016303B" w:rsidP="003D17E3">
      <w:pPr>
        <w:pStyle w:val="Nadpis3"/>
        <w:ind w:left="0" w:firstLine="0"/>
        <w:jc w:val="both"/>
        <w:rPr>
          <w:rFonts w:ascii="Cambria" w:hAnsi="Cambria"/>
          <w:sz w:val="20"/>
          <w:szCs w:val="20"/>
        </w:rPr>
      </w:pPr>
      <w:r w:rsidRPr="00912A03">
        <w:rPr>
          <w:rFonts w:ascii="Cambria" w:hAnsi="Cambria"/>
          <w:sz w:val="20"/>
          <w:szCs w:val="20"/>
        </w:rPr>
        <w:t>Slovotvorba</w:t>
      </w:r>
    </w:p>
    <w:p w:rsidR="0008226C" w:rsidRPr="00912A03" w:rsidRDefault="0016303B" w:rsidP="003D17E3">
      <w:pPr>
        <w:pStyle w:val="Zkladntext"/>
        <w:jc w:val="both"/>
        <w:rPr>
          <w:rFonts w:ascii="Cambria" w:hAnsi="Cambria"/>
          <w:b/>
          <w:sz w:val="20"/>
          <w:szCs w:val="20"/>
        </w:rPr>
      </w:pPr>
      <w:r w:rsidRPr="00912A03">
        <w:rPr>
          <w:rFonts w:ascii="Cambria" w:hAnsi="Cambria"/>
          <w:sz w:val="20"/>
          <w:szCs w:val="20"/>
        </w:rPr>
        <w:t>Slovotvorba je jazykovědná disciplína na pomezí - lexikologie a formální morfologie Kromě toho má vztah i k dalším disciplínám (syntax a sémantika). Zkoumá v podstatě tvoření nových pojmenování pomocí morfologických tvaroslovných prostředků. Zabývá se procesem tvoření slov na základě slov již ex</w:t>
      </w:r>
      <w:r w:rsidR="00A81D60" w:rsidRPr="00912A03">
        <w:rPr>
          <w:rFonts w:ascii="Cambria" w:hAnsi="Cambria"/>
          <w:sz w:val="20"/>
          <w:szCs w:val="20"/>
        </w:rPr>
        <w:t>istujících z hlediska způsobů a </w:t>
      </w:r>
      <w:r w:rsidRPr="00912A03">
        <w:rPr>
          <w:rFonts w:ascii="Cambria" w:hAnsi="Cambria"/>
          <w:sz w:val="20"/>
          <w:szCs w:val="20"/>
        </w:rPr>
        <w:t>postupů (</w:t>
      </w:r>
      <w:r w:rsidRPr="00912A03">
        <w:rPr>
          <w:rFonts w:ascii="Cambria" w:hAnsi="Cambria"/>
          <w:b/>
          <w:sz w:val="20"/>
          <w:szCs w:val="20"/>
        </w:rPr>
        <w:t>hledisko genetické</w:t>
      </w:r>
      <w:r w:rsidRPr="00912A03">
        <w:rPr>
          <w:rFonts w:ascii="Cambria" w:hAnsi="Cambria"/>
          <w:sz w:val="20"/>
          <w:szCs w:val="20"/>
        </w:rPr>
        <w:t>), jednak formou, významem a fungováním výsledků těchto procesů (</w:t>
      </w:r>
      <w:r w:rsidRPr="00912A03">
        <w:rPr>
          <w:rFonts w:ascii="Cambria" w:hAnsi="Cambria"/>
          <w:b/>
          <w:sz w:val="20"/>
          <w:szCs w:val="20"/>
        </w:rPr>
        <w:t>hledisko funkční</w:t>
      </w:r>
      <w:r w:rsidRPr="00912A03">
        <w:rPr>
          <w:rFonts w:ascii="Cambria" w:hAnsi="Cambria"/>
          <w:sz w:val="20"/>
          <w:szCs w:val="20"/>
        </w:rPr>
        <w:t>).</w:t>
      </w:r>
    </w:p>
    <w:p w:rsidR="0008226C" w:rsidRPr="00912A03" w:rsidRDefault="0016303B" w:rsidP="003D17E3">
      <w:pPr>
        <w:pStyle w:val="Zkladntext"/>
        <w:jc w:val="both"/>
        <w:rPr>
          <w:rFonts w:ascii="Cambria" w:hAnsi="Cambria"/>
          <w:b/>
          <w:sz w:val="20"/>
          <w:szCs w:val="20"/>
        </w:rPr>
      </w:pPr>
      <w:r w:rsidRPr="00912A03">
        <w:rPr>
          <w:rFonts w:ascii="Cambria" w:hAnsi="Cambria"/>
          <w:b/>
          <w:sz w:val="20"/>
          <w:szCs w:val="20"/>
        </w:rPr>
        <w:t>Hledisko genetické</w:t>
      </w:r>
      <w:r w:rsidRPr="00912A03">
        <w:rPr>
          <w:rFonts w:ascii="Cambria" w:hAnsi="Cambria"/>
          <w:sz w:val="20"/>
          <w:szCs w:val="20"/>
        </w:rPr>
        <w:t xml:space="preserve"> - od již existujících slov lze tvořit slova nová. </w:t>
      </w:r>
    </w:p>
    <w:p w:rsidR="0008226C" w:rsidRPr="00912A03" w:rsidRDefault="0016303B" w:rsidP="003D17E3">
      <w:pPr>
        <w:pStyle w:val="Zkladntext"/>
        <w:jc w:val="both"/>
        <w:rPr>
          <w:rFonts w:ascii="Cambria" w:hAnsi="Cambria"/>
          <w:sz w:val="20"/>
          <w:szCs w:val="20"/>
        </w:rPr>
      </w:pPr>
      <w:r w:rsidRPr="00912A03">
        <w:rPr>
          <w:rFonts w:ascii="Cambria" w:hAnsi="Cambria"/>
          <w:b/>
          <w:sz w:val="20"/>
          <w:szCs w:val="20"/>
        </w:rPr>
        <w:t>Funkční hledisko</w:t>
      </w:r>
      <w:r w:rsidRPr="00912A03">
        <w:rPr>
          <w:rFonts w:ascii="Cambria" w:hAnsi="Cambria"/>
          <w:sz w:val="20"/>
          <w:szCs w:val="20"/>
        </w:rPr>
        <w:t xml:space="preserve"> - nově vzniklá slova mají jistou formu (složena z růz. morfů) jsou nositeli nového významu (odvoditelného z významu slov základových a přísl. kombinace s formantem) a plní jisté funkce (pojmenovávají novou skutečnost).</w:t>
      </w:r>
    </w:p>
    <w:p w:rsidR="0008226C" w:rsidRPr="00912A03" w:rsidRDefault="0016303B" w:rsidP="003D17E3">
      <w:pPr>
        <w:pStyle w:val="Zkladntext"/>
        <w:jc w:val="both"/>
        <w:rPr>
          <w:rFonts w:ascii="Cambria" w:hAnsi="Cambria"/>
          <w:b/>
          <w:sz w:val="20"/>
          <w:szCs w:val="20"/>
        </w:rPr>
      </w:pPr>
      <w:r w:rsidRPr="00912A03">
        <w:rPr>
          <w:rFonts w:ascii="Cambria" w:hAnsi="Cambria"/>
          <w:sz w:val="20"/>
          <w:szCs w:val="20"/>
        </w:rPr>
        <w:t xml:space="preserve">Problematika tvoření slov souvisí s </w:t>
      </w:r>
      <w:r w:rsidRPr="00912A03">
        <w:rPr>
          <w:rFonts w:ascii="Cambria" w:hAnsi="Cambria"/>
          <w:b/>
          <w:sz w:val="20"/>
          <w:szCs w:val="20"/>
        </w:rPr>
        <w:t>pravidelností a povahou formálních postupů</w:t>
      </w:r>
      <w:r w:rsidRPr="00912A03">
        <w:rPr>
          <w:rFonts w:ascii="Cambria" w:hAnsi="Cambria"/>
          <w:sz w:val="20"/>
          <w:szCs w:val="20"/>
        </w:rPr>
        <w:t xml:space="preserve"> s oblastí morfologie, morfonologie a syntaxe a s </w:t>
      </w:r>
      <w:r w:rsidRPr="00912A03">
        <w:rPr>
          <w:rFonts w:ascii="Cambria" w:hAnsi="Cambria"/>
          <w:b/>
          <w:sz w:val="20"/>
          <w:szCs w:val="20"/>
        </w:rPr>
        <w:t>povahou významových proměn</w:t>
      </w:r>
      <w:r w:rsidRPr="00912A03">
        <w:rPr>
          <w:rFonts w:ascii="Cambria" w:hAnsi="Cambria"/>
          <w:sz w:val="20"/>
          <w:szCs w:val="20"/>
        </w:rPr>
        <w:t xml:space="preserve"> a jejich využití s obory lexikologie, sémantiky (sémaziologie) a pragmatiky.</w:t>
      </w:r>
    </w:p>
    <w:p w:rsidR="0008226C" w:rsidRPr="00912A03" w:rsidRDefault="0016303B" w:rsidP="003D17E3">
      <w:pPr>
        <w:pStyle w:val="Zkladntext"/>
        <w:jc w:val="both"/>
        <w:rPr>
          <w:rFonts w:ascii="Cambria" w:hAnsi="Cambria"/>
          <w:sz w:val="20"/>
          <w:szCs w:val="20"/>
        </w:rPr>
      </w:pPr>
      <w:r w:rsidRPr="00912A03">
        <w:rPr>
          <w:rFonts w:ascii="Cambria" w:hAnsi="Cambria"/>
          <w:b/>
          <w:sz w:val="20"/>
          <w:szCs w:val="20"/>
        </w:rPr>
        <w:t xml:space="preserve">Formální morfologie - </w:t>
      </w:r>
      <w:r w:rsidRPr="00912A03">
        <w:rPr>
          <w:rFonts w:ascii="Cambria" w:hAnsi="Cambria"/>
          <w:sz w:val="20"/>
          <w:szCs w:val="20"/>
        </w:rPr>
        <w:t>morfologie v užším slova smyslu – sémantická morfologie (nauka o SD a GK) a formální morfologie (nauka o flexi). Představuje kombinaci tvarotvorný základ + formant:</w:t>
      </w:r>
    </w:p>
    <w:p w:rsidR="0008226C" w:rsidRPr="00912A03" w:rsidRDefault="0016303B" w:rsidP="003D17E3">
      <w:pPr>
        <w:pStyle w:val="Zkladntext"/>
        <w:jc w:val="both"/>
        <w:rPr>
          <w:rFonts w:ascii="Cambria" w:hAnsi="Cambria"/>
          <w:sz w:val="20"/>
          <w:szCs w:val="20"/>
        </w:rPr>
      </w:pPr>
      <w:r w:rsidRPr="00912A03">
        <w:rPr>
          <w:rFonts w:ascii="Cambria" w:hAnsi="Cambria"/>
          <w:sz w:val="20"/>
          <w:szCs w:val="20"/>
        </w:rPr>
        <w:t>škol-a, -y, -e, -u, -ou, …</w:t>
      </w:r>
    </w:p>
    <w:p w:rsidR="0008226C" w:rsidRPr="00912A03" w:rsidRDefault="0016303B" w:rsidP="003D17E3">
      <w:pPr>
        <w:pStyle w:val="Zkladntext"/>
        <w:jc w:val="both"/>
        <w:rPr>
          <w:rFonts w:ascii="Cambria" w:hAnsi="Cambria"/>
          <w:b/>
          <w:sz w:val="20"/>
          <w:szCs w:val="20"/>
        </w:rPr>
      </w:pPr>
      <w:r w:rsidRPr="00912A03">
        <w:rPr>
          <w:rFonts w:ascii="Cambria" w:hAnsi="Cambria"/>
          <w:sz w:val="20"/>
          <w:szCs w:val="20"/>
        </w:rPr>
        <w:t>školník-0, -a, -u, -ovi, -em, …</w:t>
      </w:r>
    </w:p>
    <w:p w:rsidR="0008226C" w:rsidRPr="00912A03" w:rsidRDefault="0016303B" w:rsidP="003D17E3">
      <w:pPr>
        <w:pStyle w:val="Zkladntext"/>
        <w:jc w:val="both"/>
        <w:rPr>
          <w:rFonts w:ascii="Cambria" w:hAnsi="Cambria"/>
          <w:sz w:val="20"/>
          <w:szCs w:val="20"/>
        </w:rPr>
      </w:pPr>
      <w:r w:rsidRPr="00912A03">
        <w:rPr>
          <w:rFonts w:ascii="Cambria" w:hAnsi="Cambria"/>
          <w:b/>
          <w:sz w:val="20"/>
          <w:szCs w:val="20"/>
        </w:rPr>
        <w:t>Slovotvorba</w:t>
      </w:r>
      <w:r w:rsidRPr="00912A03">
        <w:rPr>
          <w:rFonts w:ascii="Cambria" w:hAnsi="Cambria"/>
          <w:sz w:val="20"/>
          <w:szCs w:val="20"/>
        </w:rPr>
        <w:t xml:space="preserve"> – kombinace různých typů morfů. Představuje kombinaci slovotvorný základ + formant:</w:t>
      </w:r>
    </w:p>
    <w:p w:rsidR="0008226C" w:rsidRPr="00912A03" w:rsidRDefault="0016303B" w:rsidP="003D17E3">
      <w:pPr>
        <w:pStyle w:val="Zkladntext"/>
        <w:jc w:val="both"/>
        <w:rPr>
          <w:rFonts w:ascii="Cambria" w:hAnsi="Cambria"/>
          <w:sz w:val="20"/>
          <w:szCs w:val="20"/>
        </w:rPr>
      </w:pPr>
      <w:r w:rsidRPr="00912A03">
        <w:rPr>
          <w:rFonts w:ascii="Cambria" w:hAnsi="Cambria"/>
          <w:sz w:val="20"/>
          <w:szCs w:val="20"/>
        </w:rPr>
        <w:t>škol-ník-0,…</w:t>
      </w:r>
    </w:p>
    <w:p w:rsidR="0008226C" w:rsidRPr="00912A03" w:rsidRDefault="0016303B" w:rsidP="003D17E3">
      <w:pPr>
        <w:pStyle w:val="Zkladntext"/>
        <w:jc w:val="both"/>
        <w:rPr>
          <w:rFonts w:ascii="Cambria" w:hAnsi="Cambria"/>
          <w:b/>
          <w:sz w:val="20"/>
          <w:szCs w:val="20"/>
        </w:rPr>
      </w:pPr>
      <w:r w:rsidRPr="00912A03">
        <w:rPr>
          <w:rFonts w:ascii="Cambria" w:hAnsi="Cambria"/>
          <w:sz w:val="20"/>
          <w:szCs w:val="20"/>
        </w:rPr>
        <w:t>škol-k-a, …</w:t>
      </w:r>
    </w:p>
    <w:p w:rsidR="0008226C" w:rsidRPr="00912A03" w:rsidRDefault="0016303B" w:rsidP="003D17E3">
      <w:pPr>
        <w:pStyle w:val="Zkladntext"/>
        <w:jc w:val="both"/>
        <w:rPr>
          <w:rFonts w:ascii="Cambria" w:hAnsi="Cambria"/>
          <w:sz w:val="20"/>
          <w:szCs w:val="20"/>
        </w:rPr>
      </w:pPr>
      <w:r w:rsidRPr="00912A03">
        <w:rPr>
          <w:rFonts w:ascii="Cambria" w:hAnsi="Cambria"/>
          <w:b/>
          <w:sz w:val="20"/>
          <w:szCs w:val="20"/>
        </w:rPr>
        <w:t>Vztah k lexikologii</w:t>
      </w:r>
      <w:r w:rsidRPr="00912A03">
        <w:rPr>
          <w:rFonts w:ascii="Cambria" w:hAnsi="Cambria"/>
          <w:sz w:val="20"/>
          <w:szCs w:val="20"/>
        </w:rPr>
        <w:t xml:space="preserve"> – lexikologie se zabývá obohacováním SZ, slovotvorba rozšiřováním SZ jistým způsobem, a sice vytvářením nových pojmenování kombinací morfů. Od vztahu k lexikologii (zkoumá lexikum – SZ) – se odvíjí </w:t>
      </w:r>
      <w:r w:rsidRPr="00912A03">
        <w:rPr>
          <w:rFonts w:ascii="Cambria" w:hAnsi="Cambria"/>
          <w:b/>
          <w:sz w:val="20"/>
          <w:szCs w:val="20"/>
        </w:rPr>
        <w:t>vztah k lexikální onomaziologii</w:t>
      </w:r>
      <w:r w:rsidRPr="00912A03">
        <w:rPr>
          <w:rFonts w:ascii="Cambria" w:hAnsi="Cambria"/>
          <w:sz w:val="20"/>
          <w:szCs w:val="20"/>
        </w:rPr>
        <w:t xml:space="preserve"> (vědě o pojmenování sledující proces od obsah</w:t>
      </w:r>
      <w:r w:rsidR="00A81D60" w:rsidRPr="00912A03">
        <w:rPr>
          <w:rFonts w:ascii="Cambria" w:hAnsi="Cambria"/>
          <w:sz w:val="20"/>
          <w:szCs w:val="20"/>
        </w:rPr>
        <w:t>u – významu k formě – výrazu) a </w:t>
      </w:r>
      <w:r w:rsidRPr="00912A03">
        <w:rPr>
          <w:rFonts w:ascii="Cambria" w:hAnsi="Cambria"/>
          <w:b/>
          <w:sz w:val="20"/>
          <w:szCs w:val="20"/>
        </w:rPr>
        <w:t>lexikální sémaziologii</w:t>
      </w:r>
      <w:r w:rsidRPr="00912A03">
        <w:rPr>
          <w:rFonts w:ascii="Cambria" w:hAnsi="Cambria"/>
          <w:sz w:val="20"/>
          <w:szCs w:val="20"/>
        </w:rPr>
        <w:t xml:space="preserve"> (metodicky postupuje opačně od formy k obsahu). Součástí onomaziologie je tvoření slov. S lexikologií souvisí tak, že nově utvořená slova pojmenovávají nové skutečnosti. Slovotvorba zkoumá obohacování slovní zásoby gramaticky, lexikologie negramaticky. Nová slova tvoříme podle existujících modelů.</w:t>
      </w:r>
    </w:p>
    <w:p w:rsidR="00BF469B" w:rsidRPr="00912A03" w:rsidRDefault="00BF469B" w:rsidP="003D17E3">
      <w:pPr>
        <w:pStyle w:val="Zkladntext"/>
        <w:jc w:val="both"/>
        <w:rPr>
          <w:rFonts w:ascii="Cambria" w:hAnsi="Cambria"/>
          <w:sz w:val="20"/>
          <w:szCs w:val="20"/>
        </w:rPr>
      </w:pPr>
    </w:p>
    <w:p w:rsidR="0008226C" w:rsidRPr="00912A03" w:rsidRDefault="0016303B" w:rsidP="003D17E3">
      <w:pPr>
        <w:pStyle w:val="Nadpis3"/>
        <w:ind w:left="0" w:firstLine="0"/>
        <w:jc w:val="both"/>
        <w:rPr>
          <w:rFonts w:ascii="Cambria" w:hAnsi="Cambria"/>
          <w:sz w:val="20"/>
          <w:szCs w:val="20"/>
        </w:rPr>
      </w:pPr>
      <w:r w:rsidRPr="00912A03">
        <w:rPr>
          <w:rFonts w:ascii="Cambria" w:hAnsi="Cambria"/>
          <w:sz w:val="20"/>
          <w:szCs w:val="20"/>
        </w:rPr>
        <w:t>Obohacování slovní zásoby</w:t>
      </w:r>
    </w:p>
    <w:p w:rsidR="0008226C" w:rsidRPr="00912A03" w:rsidRDefault="0016303B" w:rsidP="00354368">
      <w:pPr>
        <w:pStyle w:val="Zkladntext"/>
        <w:numPr>
          <w:ilvl w:val="0"/>
          <w:numId w:val="11"/>
        </w:numPr>
        <w:tabs>
          <w:tab w:val="num" w:pos="720"/>
        </w:tabs>
        <w:spacing w:after="80"/>
        <w:ind w:left="720" w:hanging="360"/>
        <w:jc w:val="both"/>
        <w:rPr>
          <w:rFonts w:ascii="Cambria" w:hAnsi="Cambria"/>
          <w:b/>
          <w:sz w:val="20"/>
          <w:szCs w:val="20"/>
        </w:rPr>
      </w:pPr>
      <w:r w:rsidRPr="00912A03">
        <w:rPr>
          <w:rFonts w:ascii="Cambria" w:hAnsi="Cambria"/>
          <w:b/>
          <w:sz w:val="20"/>
          <w:szCs w:val="20"/>
        </w:rPr>
        <w:t>gramaticky</w:t>
      </w:r>
      <w:r w:rsidRPr="00912A03">
        <w:rPr>
          <w:rFonts w:ascii="Cambria" w:hAnsi="Cambria"/>
          <w:sz w:val="20"/>
          <w:szCs w:val="20"/>
        </w:rPr>
        <w:t xml:space="preserve"> – slovotvorně</w:t>
      </w:r>
    </w:p>
    <w:p w:rsidR="0008226C" w:rsidRPr="00912A03" w:rsidRDefault="0016303B" w:rsidP="00354368">
      <w:pPr>
        <w:pStyle w:val="Zkladntext"/>
        <w:numPr>
          <w:ilvl w:val="0"/>
          <w:numId w:val="11"/>
        </w:numPr>
        <w:tabs>
          <w:tab w:val="num" w:pos="720"/>
        </w:tabs>
        <w:spacing w:after="80"/>
        <w:ind w:left="720" w:hanging="360"/>
        <w:jc w:val="both"/>
        <w:rPr>
          <w:rFonts w:ascii="Cambria" w:hAnsi="Cambria"/>
          <w:b/>
          <w:sz w:val="20"/>
          <w:szCs w:val="20"/>
        </w:rPr>
      </w:pPr>
      <w:r w:rsidRPr="00912A03">
        <w:rPr>
          <w:rFonts w:ascii="Cambria" w:hAnsi="Cambria"/>
          <w:b/>
          <w:sz w:val="20"/>
          <w:szCs w:val="20"/>
        </w:rPr>
        <w:t>negramaticky</w:t>
      </w:r>
      <w:r w:rsidRPr="00912A03">
        <w:rPr>
          <w:rFonts w:ascii="Cambria" w:hAnsi="Cambria"/>
          <w:sz w:val="20"/>
          <w:szCs w:val="20"/>
        </w:rPr>
        <w:t xml:space="preserve"> – víceslovná pojmenování</w:t>
      </w:r>
    </w:p>
    <w:p w:rsidR="0008226C" w:rsidRPr="00912A03" w:rsidRDefault="0016303B" w:rsidP="00354368">
      <w:pPr>
        <w:pStyle w:val="Zkladntext"/>
        <w:numPr>
          <w:ilvl w:val="0"/>
          <w:numId w:val="11"/>
        </w:numPr>
        <w:tabs>
          <w:tab w:val="num" w:pos="720"/>
        </w:tabs>
        <w:spacing w:after="80"/>
        <w:ind w:left="720" w:hanging="360"/>
        <w:jc w:val="both"/>
        <w:rPr>
          <w:rFonts w:ascii="Cambria" w:hAnsi="Cambria"/>
          <w:b/>
          <w:sz w:val="20"/>
          <w:szCs w:val="20"/>
        </w:rPr>
      </w:pPr>
      <w:r w:rsidRPr="00912A03">
        <w:rPr>
          <w:rFonts w:ascii="Cambria" w:hAnsi="Cambria"/>
          <w:b/>
          <w:sz w:val="20"/>
          <w:szCs w:val="20"/>
        </w:rPr>
        <w:t>přenos významů</w:t>
      </w:r>
      <w:r w:rsidRPr="00912A03">
        <w:rPr>
          <w:rFonts w:ascii="Cambria" w:hAnsi="Cambria"/>
          <w:sz w:val="20"/>
          <w:szCs w:val="20"/>
        </w:rPr>
        <w:t xml:space="preserve"> - metafora – přenos významu na základě vnější podobnosti, metonymie – přenos významu na základě vnitřní podobnosti, synekdocha – část za celek/celek za část</w:t>
      </w:r>
    </w:p>
    <w:p w:rsidR="0008226C" w:rsidRPr="00912A03" w:rsidRDefault="0016303B" w:rsidP="00354368">
      <w:pPr>
        <w:pStyle w:val="Zkladntext"/>
        <w:numPr>
          <w:ilvl w:val="0"/>
          <w:numId w:val="11"/>
        </w:numPr>
        <w:tabs>
          <w:tab w:val="num" w:pos="720"/>
        </w:tabs>
        <w:spacing w:after="80"/>
        <w:ind w:left="720" w:hanging="360"/>
        <w:jc w:val="both"/>
        <w:rPr>
          <w:rFonts w:ascii="Cambria" w:hAnsi="Cambria"/>
          <w:sz w:val="20"/>
          <w:szCs w:val="20"/>
        </w:rPr>
      </w:pPr>
      <w:r w:rsidRPr="00912A03">
        <w:rPr>
          <w:rFonts w:ascii="Cambria" w:hAnsi="Cambria"/>
          <w:b/>
          <w:sz w:val="20"/>
          <w:szCs w:val="20"/>
        </w:rPr>
        <w:t>přejímky z jiných jazyků</w:t>
      </w:r>
    </w:p>
    <w:p w:rsidR="00BF469B" w:rsidRPr="00912A03" w:rsidRDefault="00BF469B">
      <w:pPr>
        <w:widowControl/>
        <w:suppressAutoHyphens w:val="0"/>
        <w:rPr>
          <w:rFonts w:ascii="Cambria" w:hAnsi="Cambria"/>
          <w:b/>
          <w:sz w:val="20"/>
          <w:szCs w:val="20"/>
        </w:rPr>
      </w:pPr>
      <w:r w:rsidRPr="00912A03">
        <w:rPr>
          <w:rFonts w:ascii="Cambria" w:hAnsi="Cambria"/>
          <w:b/>
          <w:sz w:val="20"/>
          <w:szCs w:val="20"/>
        </w:rPr>
        <w:br w:type="page"/>
      </w:r>
    </w:p>
    <w:p w:rsidR="0008226C" w:rsidRPr="00912A03" w:rsidRDefault="0016303B" w:rsidP="003D17E3">
      <w:pPr>
        <w:pStyle w:val="Nadpis3"/>
        <w:ind w:left="0" w:firstLine="0"/>
        <w:jc w:val="both"/>
        <w:rPr>
          <w:rFonts w:ascii="Cambria" w:hAnsi="Cambria"/>
          <w:sz w:val="20"/>
          <w:szCs w:val="20"/>
        </w:rPr>
      </w:pPr>
      <w:r w:rsidRPr="00912A03">
        <w:rPr>
          <w:rFonts w:ascii="Cambria" w:hAnsi="Cambria"/>
          <w:sz w:val="20"/>
          <w:szCs w:val="20"/>
        </w:rPr>
        <w:t>Slovotvorný postup</w:t>
      </w:r>
    </w:p>
    <w:p w:rsidR="0008226C" w:rsidRPr="00912A03" w:rsidRDefault="0016303B" w:rsidP="003D17E3">
      <w:pPr>
        <w:pStyle w:val="Zkladntext"/>
        <w:jc w:val="both"/>
        <w:rPr>
          <w:rFonts w:ascii="Cambria" w:hAnsi="Cambria"/>
          <w:sz w:val="20"/>
          <w:szCs w:val="20"/>
        </w:rPr>
      </w:pPr>
      <w:r w:rsidRPr="00912A03">
        <w:rPr>
          <w:rFonts w:ascii="Cambria" w:hAnsi="Cambria"/>
          <w:sz w:val="20"/>
          <w:szCs w:val="20"/>
        </w:rPr>
        <w:t xml:space="preserve">Slovotvorba se zabývá skupinou pojmenování </w:t>
      </w:r>
      <w:r w:rsidR="00BF469B" w:rsidRPr="00912A03">
        <w:rPr>
          <w:rFonts w:ascii="Cambria" w:hAnsi="Cambria"/>
          <w:sz w:val="20"/>
          <w:szCs w:val="20"/>
        </w:rPr>
        <w:t>–</w:t>
      </w:r>
      <w:r w:rsidRPr="00912A03">
        <w:rPr>
          <w:rFonts w:ascii="Cambria" w:hAnsi="Cambria"/>
          <w:sz w:val="20"/>
          <w:szCs w:val="20"/>
        </w:rPr>
        <w:t xml:space="preserve"> </w:t>
      </w:r>
      <w:r w:rsidRPr="00912A03">
        <w:rPr>
          <w:rFonts w:ascii="Cambria" w:hAnsi="Cambria"/>
          <w:b/>
          <w:sz w:val="20"/>
          <w:szCs w:val="20"/>
        </w:rPr>
        <w:t>slova utvořená</w:t>
      </w:r>
      <w:r w:rsidRPr="00912A03">
        <w:rPr>
          <w:rFonts w:ascii="Cambria" w:hAnsi="Cambria"/>
          <w:sz w:val="20"/>
          <w:szCs w:val="20"/>
        </w:rPr>
        <w:t xml:space="preserve"> (derivací </w:t>
      </w:r>
      <w:r w:rsidR="00F1011C" w:rsidRPr="00912A03">
        <w:rPr>
          <w:rFonts w:ascii="Cambria" w:hAnsi="Cambria"/>
          <w:sz w:val="20"/>
          <w:szCs w:val="20"/>
        </w:rPr>
        <w:t xml:space="preserve">– </w:t>
      </w:r>
      <w:r w:rsidRPr="00912A03">
        <w:rPr>
          <w:rFonts w:ascii="Cambria" w:hAnsi="Cambria"/>
          <w:sz w:val="20"/>
          <w:szCs w:val="20"/>
        </w:rPr>
        <w:t xml:space="preserve">odvozováním a kompozicí </w:t>
      </w:r>
      <w:r w:rsidR="00F1011C" w:rsidRPr="00912A03">
        <w:rPr>
          <w:rFonts w:ascii="Cambria" w:hAnsi="Cambria"/>
          <w:sz w:val="20"/>
          <w:szCs w:val="20"/>
        </w:rPr>
        <w:t>–</w:t>
      </w:r>
      <w:r w:rsidRPr="00912A03">
        <w:rPr>
          <w:rFonts w:ascii="Cambria" w:hAnsi="Cambria"/>
          <w:sz w:val="20"/>
          <w:szCs w:val="20"/>
        </w:rPr>
        <w:t xml:space="preserve"> skládáním). Spol. rysem utvořených slov je, že souvisejí formálně a významově se slovem, od něhož jsou odvozena.</w:t>
      </w:r>
    </w:p>
    <w:p w:rsidR="00BF469B" w:rsidRPr="00912A03" w:rsidRDefault="00BF469B" w:rsidP="003D17E3">
      <w:pPr>
        <w:pStyle w:val="Zkladntext"/>
        <w:jc w:val="both"/>
        <w:rPr>
          <w:rFonts w:ascii="Cambria" w:hAnsi="Cambria"/>
          <w:sz w:val="20"/>
          <w:szCs w:val="20"/>
        </w:rPr>
      </w:pPr>
    </w:p>
    <w:p w:rsidR="0008226C" w:rsidRPr="00912A03" w:rsidRDefault="0016303B" w:rsidP="003D17E3">
      <w:pPr>
        <w:pStyle w:val="Nadpis4"/>
        <w:jc w:val="both"/>
        <w:rPr>
          <w:rFonts w:ascii="Cambria" w:hAnsi="Cambria"/>
          <w:bCs w:val="0"/>
          <w:sz w:val="20"/>
          <w:szCs w:val="20"/>
        </w:rPr>
      </w:pPr>
      <w:r w:rsidRPr="00912A03">
        <w:rPr>
          <w:rFonts w:ascii="Cambria" w:hAnsi="Cambria"/>
          <w:sz w:val="20"/>
          <w:szCs w:val="20"/>
        </w:rPr>
        <w:t>Derivace</w:t>
      </w:r>
    </w:p>
    <w:p w:rsidR="0008226C" w:rsidRPr="00912A03" w:rsidRDefault="0016303B" w:rsidP="003D17E3">
      <w:pPr>
        <w:pStyle w:val="Zkladntext"/>
        <w:jc w:val="both"/>
        <w:rPr>
          <w:rFonts w:ascii="Cambria" w:hAnsi="Cambria"/>
          <w:b/>
          <w:bCs/>
          <w:sz w:val="20"/>
          <w:szCs w:val="20"/>
        </w:rPr>
      </w:pPr>
      <w:r w:rsidRPr="00912A03">
        <w:rPr>
          <w:rFonts w:ascii="Cambria" w:hAnsi="Cambria"/>
          <w:sz w:val="20"/>
          <w:szCs w:val="20"/>
        </w:rPr>
        <w:t>Odvozování = derivace, nová slova vznikají přidáváním afixů. Způsob v češtině rozvinutý a významný. Dochází při něm ke změně morfematické stavby. Způsoby:</w:t>
      </w:r>
    </w:p>
    <w:p w:rsidR="0008226C" w:rsidRPr="00912A03" w:rsidRDefault="0016303B" w:rsidP="00354368">
      <w:pPr>
        <w:pStyle w:val="Zkladntext"/>
        <w:numPr>
          <w:ilvl w:val="0"/>
          <w:numId w:val="6"/>
        </w:numPr>
        <w:jc w:val="both"/>
        <w:rPr>
          <w:rFonts w:ascii="Cambria" w:hAnsi="Cambria"/>
          <w:b/>
          <w:bCs/>
          <w:sz w:val="20"/>
          <w:szCs w:val="20"/>
        </w:rPr>
      </w:pPr>
      <w:r w:rsidRPr="00912A03">
        <w:rPr>
          <w:rFonts w:ascii="Cambria" w:hAnsi="Cambria"/>
          <w:b/>
          <w:bCs/>
          <w:sz w:val="20"/>
          <w:szCs w:val="20"/>
        </w:rPr>
        <w:t>prefixace</w:t>
      </w:r>
      <w:r w:rsidRPr="00912A03">
        <w:rPr>
          <w:rFonts w:ascii="Cambria" w:hAnsi="Cambria"/>
          <w:sz w:val="20"/>
          <w:szCs w:val="20"/>
        </w:rPr>
        <w:t xml:space="preserve"> (</w:t>
      </w:r>
      <w:r w:rsidRPr="00912A03">
        <w:rPr>
          <w:rFonts w:ascii="Cambria" w:hAnsi="Cambria"/>
          <w:i/>
          <w:iCs/>
          <w:sz w:val="20"/>
          <w:szCs w:val="20"/>
        </w:rPr>
        <w:t>nést – donést</w:t>
      </w:r>
      <w:r w:rsidRPr="00912A03">
        <w:rPr>
          <w:rFonts w:ascii="Cambria" w:hAnsi="Cambria"/>
          <w:sz w:val="20"/>
          <w:szCs w:val="20"/>
        </w:rPr>
        <w:t>)</w:t>
      </w:r>
    </w:p>
    <w:p w:rsidR="0008226C" w:rsidRPr="00912A03" w:rsidRDefault="0016303B" w:rsidP="00354368">
      <w:pPr>
        <w:pStyle w:val="Zkladntext"/>
        <w:numPr>
          <w:ilvl w:val="0"/>
          <w:numId w:val="6"/>
        </w:numPr>
        <w:jc w:val="both"/>
        <w:rPr>
          <w:rFonts w:ascii="Cambria" w:hAnsi="Cambria"/>
          <w:b/>
          <w:bCs/>
          <w:sz w:val="20"/>
          <w:szCs w:val="20"/>
        </w:rPr>
      </w:pPr>
      <w:r w:rsidRPr="00912A03">
        <w:rPr>
          <w:rFonts w:ascii="Cambria" w:hAnsi="Cambria"/>
          <w:b/>
          <w:bCs/>
          <w:sz w:val="20"/>
          <w:szCs w:val="20"/>
        </w:rPr>
        <w:t>deprefixace</w:t>
      </w:r>
      <w:r w:rsidRPr="00912A03">
        <w:rPr>
          <w:rFonts w:ascii="Cambria" w:hAnsi="Cambria"/>
          <w:sz w:val="20"/>
          <w:szCs w:val="20"/>
        </w:rPr>
        <w:t xml:space="preserve"> </w:t>
      </w:r>
      <w:r w:rsidRPr="00912A03">
        <w:rPr>
          <w:rFonts w:ascii="Cambria" w:hAnsi="Cambria"/>
          <w:i/>
          <w:iCs/>
          <w:sz w:val="20"/>
          <w:szCs w:val="20"/>
        </w:rPr>
        <w:t>(útes – tes</w:t>
      </w:r>
      <w:r w:rsidRPr="00912A03">
        <w:rPr>
          <w:rFonts w:ascii="Cambria" w:hAnsi="Cambria"/>
          <w:sz w:val="20"/>
          <w:szCs w:val="20"/>
        </w:rPr>
        <w:t xml:space="preserve"> básnicky)</w:t>
      </w:r>
    </w:p>
    <w:p w:rsidR="0008226C" w:rsidRPr="00912A03" w:rsidRDefault="0016303B" w:rsidP="00354368">
      <w:pPr>
        <w:pStyle w:val="Zkladntext"/>
        <w:numPr>
          <w:ilvl w:val="0"/>
          <w:numId w:val="6"/>
        </w:numPr>
        <w:jc w:val="both"/>
        <w:rPr>
          <w:rFonts w:ascii="Cambria" w:hAnsi="Cambria"/>
          <w:b/>
          <w:bCs/>
          <w:sz w:val="20"/>
          <w:szCs w:val="20"/>
        </w:rPr>
      </w:pPr>
      <w:r w:rsidRPr="00912A03">
        <w:rPr>
          <w:rFonts w:ascii="Cambria" w:hAnsi="Cambria"/>
          <w:b/>
          <w:bCs/>
          <w:sz w:val="20"/>
          <w:szCs w:val="20"/>
        </w:rPr>
        <w:t>sufixace</w:t>
      </w:r>
      <w:r w:rsidRPr="00912A03">
        <w:rPr>
          <w:rFonts w:ascii="Cambria" w:hAnsi="Cambria"/>
          <w:sz w:val="20"/>
          <w:szCs w:val="20"/>
        </w:rPr>
        <w:t xml:space="preserve"> (</w:t>
      </w:r>
      <w:r w:rsidRPr="00912A03">
        <w:rPr>
          <w:rFonts w:ascii="Cambria" w:hAnsi="Cambria"/>
          <w:i/>
          <w:iCs/>
          <w:sz w:val="20"/>
          <w:szCs w:val="20"/>
        </w:rPr>
        <w:t>ryba – rybář</w:t>
      </w:r>
      <w:r w:rsidRPr="00912A03">
        <w:rPr>
          <w:rFonts w:ascii="Cambria" w:hAnsi="Cambria"/>
          <w:sz w:val="20"/>
          <w:szCs w:val="20"/>
        </w:rPr>
        <w:t>)</w:t>
      </w:r>
    </w:p>
    <w:p w:rsidR="0008226C" w:rsidRPr="00912A03" w:rsidRDefault="0016303B" w:rsidP="00354368">
      <w:pPr>
        <w:pStyle w:val="Zkladntext"/>
        <w:numPr>
          <w:ilvl w:val="0"/>
          <w:numId w:val="6"/>
        </w:numPr>
        <w:jc w:val="both"/>
        <w:rPr>
          <w:rFonts w:ascii="Cambria" w:hAnsi="Cambria"/>
          <w:b/>
          <w:bCs/>
          <w:sz w:val="20"/>
          <w:szCs w:val="20"/>
        </w:rPr>
      </w:pPr>
      <w:r w:rsidRPr="00912A03">
        <w:rPr>
          <w:rFonts w:ascii="Cambria" w:hAnsi="Cambria"/>
          <w:b/>
          <w:bCs/>
          <w:sz w:val="20"/>
          <w:szCs w:val="20"/>
        </w:rPr>
        <w:t xml:space="preserve">resufixace/transsufixace </w:t>
      </w:r>
      <w:r w:rsidRPr="00912A03">
        <w:rPr>
          <w:rFonts w:ascii="Cambria" w:hAnsi="Cambria"/>
          <w:sz w:val="20"/>
          <w:szCs w:val="20"/>
        </w:rPr>
        <w:t>(</w:t>
      </w:r>
      <w:r w:rsidRPr="00912A03">
        <w:rPr>
          <w:rFonts w:ascii="Cambria" w:hAnsi="Cambria"/>
          <w:i/>
          <w:iCs/>
          <w:sz w:val="20"/>
          <w:szCs w:val="20"/>
        </w:rPr>
        <w:t>zubař/zubák</w:t>
      </w:r>
      <w:r w:rsidRPr="00912A03">
        <w:rPr>
          <w:rFonts w:ascii="Cambria" w:hAnsi="Cambria"/>
          <w:sz w:val="20"/>
          <w:szCs w:val="20"/>
        </w:rPr>
        <w:t>)</w:t>
      </w:r>
    </w:p>
    <w:p w:rsidR="0008226C" w:rsidRPr="00912A03" w:rsidRDefault="0016303B" w:rsidP="00354368">
      <w:pPr>
        <w:pStyle w:val="Zkladntext"/>
        <w:numPr>
          <w:ilvl w:val="0"/>
          <w:numId w:val="6"/>
        </w:numPr>
        <w:jc w:val="both"/>
        <w:rPr>
          <w:rFonts w:ascii="Cambria" w:hAnsi="Cambria"/>
          <w:b/>
          <w:bCs/>
          <w:sz w:val="20"/>
          <w:szCs w:val="20"/>
        </w:rPr>
      </w:pPr>
      <w:r w:rsidRPr="00912A03">
        <w:rPr>
          <w:rFonts w:ascii="Cambria" w:hAnsi="Cambria"/>
          <w:b/>
          <w:bCs/>
          <w:sz w:val="20"/>
          <w:szCs w:val="20"/>
        </w:rPr>
        <w:t xml:space="preserve">reprefixace/transprefixace </w:t>
      </w:r>
      <w:r w:rsidRPr="00912A03">
        <w:rPr>
          <w:rFonts w:ascii="Cambria" w:hAnsi="Cambria"/>
          <w:sz w:val="20"/>
          <w:szCs w:val="20"/>
        </w:rPr>
        <w:t>(</w:t>
      </w:r>
      <w:r w:rsidRPr="00912A03">
        <w:rPr>
          <w:rFonts w:ascii="Cambria" w:hAnsi="Cambria"/>
          <w:i/>
          <w:iCs/>
          <w:sz w:val="20"/>
          <w:szCs w:val="20"/>
        </w:rPr>
        <w:t>přibledlý/pobledlý</w:t>
      </w:r>
      <w:r w:rsidRPr="00912A03">
        <w:rPr>
          <w:rFonts w:ascii="Cambria" w:hAnsi="Cambria"/>
          <w:sz w:val="20"/>
          <w:szCs w:val="20"/>
        </w:rPr>
        <w:t>)</w:t>
      </w:r>
    </w:p>
    <w:p w:rsidR="0008226C" w:rsidRPr="00912A03" w:rsidRDefault="0016303B" w:rsidP="00354368">
      <w:pPr>
        <w:pStyle w:val="Zkladntext"/>
        <w:numPr>
          <w:ilvl w:val="0"/>
          <w:numId w:val="6"/>
        </w:numPr>
        <w:jc w:val="both"/>
        <w:rPr>
          <w:rFonts w:ascii="Cambria" w:hAnsi="Cambria"/>
          <w:b/>
          <w:bCs/>
          <w:sz w:val="20"/>
          <w:szCs w:val="20"/>
        </w:rPr>
      </w:pPr>
      <w:r w:rsidRPr="00912A03">
        <w:rPr>
          <w:rFonts w:ascii="Cambria" w:hAnsi="Cambria"/>
          <w:b/>
          <w:bCs/>
          <w:sz w:val="20"/>
          <w:szCs w:val="20"/>
        </w:rPr>
        <w:t>desufixace</w:t>
      </w:r>
      <w:r w:rsidRPr="00912A03">
        <w:rPr>
          <w:rFonts w:ascii="Cambria" w:hAnsi="Cambria"/>
          <w:sz w:val="20"/>
          <w:szCs w:val="20"/>
        </w:rPr>
        <w:t xml:space="preserve"> (</w:t>
      </w:r>
      <w:r w:rsidRPr="00912A03">
        <w:rPr>
          <w:rFonts w:ascii="Cambria" w:hAnsi="Cambria"/>
          <w:i/>
          <w:iCs/>
          <w:sz w:val="20"/>
          <w:szCs w:val="20"/>
        </w:rPr>
        <w:t>nemotorný – nemotora, předstihnout – předstih, honit - hon</w:t>
      </w:r>
      <w:r w:rsidRPr="00912A03">
        <w:rPr>
          <w:rFonts w:ascii="Cambria" w:hAnsi="Cambria"/>
          <w:sz w:val="20"/>
          <w:szCs w:val="20"/>
        </w:rPr>
        <w:t>)</w:t>
      </w:r>
    </w:p>
    <w:p w:rsidR="0008226C" w:rsidRPr="00912A03" w:rsidRDefault="0016303B" w:rsidP="00354368">
      <w:pPr>
        <w:pStyle w:val="Zkladntext"/>
        <w:numPr>
          <w:ilvl w:val="0"/>
          <w:numId w:val="6"/>
        </w:numPr>
        <w:jc w:val="both"/>
        <w:rPr>
          <w:rFonts w:ascii="Cambria" w:hAnsi="Cambria"/>
          <w:b/>
          <w:bCs/>
          <w:sz w:val="20"/>
          <w:szCs w:val="20"/>
        </w:rPr>
      </w:pPr>
      <w:r w:rsidRPr="00912A03">
        <w:rPr>
          <w:rFonts w:ascii="Cambria" w:hAnsi="Cambria"/>
          <w:b/>
          <w:bCs/>
          <w:sz w:val="20"/>
          <w:szCs w:val="20"/>
        </w:rPr>
        <w:t>prefixace+sufixace</w:t>
      </w:r>
      <w:r w:rsidRPr="00912A03">
        <w:rPr>
          <w:rFonts w:ascii="Cambria" w:hAnsi="Cambria"/>
          <w:sz w:val="20"/>
          <w:szCs w:val="20"/>
        </w:rPr>
        <w:t xml:space="preserve"> (</w:t>
      </w:r>
      <w:r w:rsidRPr="00912A03">
        <w:rPr>
          <w:rFonts w:ascii="Cambria" w:hAnsi="Cambria"/>
          <w:i/>
          <w:iCs/>
          <w:sz w:val="20"/>
          <w:szCs w:val="20"/>
        </w:rPr>
        <w:t>od-plevel-it, bez-práv-í</w:t>
      </w:r>
      <w:r w:rsidRPr="00912A03">
        <w:rPr>
          <w:rFonts w:ascii="Cambria" w:hAnsi="Cambria"/>
          <w:sz w:val="20"/>
          <w:szCs w:val="20"/>
        </w:rPr>
        <w:t>)</w:t>
      </w:r>
    </w:p>
    <w:p w:rsidR="0008226C" w:rsidRPr="00912A03" w:rsidRDefault="0016303B" w:rsidP="00354368">
      <w:pPr>
        <w:pStyle w:val="Zkladntext"/>
        <w:numPr>
          <w:ilvl w:val="0"/>
          <w:numId w:val="6"/>
        </w:numPr>
        <w:jc w:val="both"/>
        <w:rPr>
          <w:rFonts w:ascii="Cambria" w:hAnsi="Cambria"/>
          <w:b/>
          <w:bCs/>
          <w:sz w:val="20"/>
          <w:szCs w:val="20"/>
        </w:rPr>
      </w:pPr>
      <w:r w:rsidRPr="00912A03">
        <w:rPr>
          <w:rFonts w:ascii="Cambria" w:hAnsi="Cambria"/>
          <w:b/>
          <w:bCs/>
          <w:sz w:val="20"/>
          <w:szCs w:val="20"/>
        </w:rPr>
        <w:t>krácení</w:t>
      </w:r>
      <w:r w:rsidRPr="00912A03">
        <w:rPr>
          <w:rFonts w:ascii="Cambria" w:hAnsi="Cambria"/>
          <w:sz w:val="20"/>
          <w:szCs w:val="20"/>
        </w:rPr>
        <w:t xml:space="preserve"> (</w:t>
      </w:r>
      <w:r w:rsidRPr="00912A03">
        <w:rPr>
          <w:rFonts w:ascii="Cambria" w:hAnsi="Cambria"/>
          <w:i/>
          <w:iCs/>
          <w:sz w:val="20"/>
          <w:szCs w:val="20"/>
        </w:rPr>
        <w:t>zeměpis - zemák</w:t>
      </w:r>
      <w:r w:rsidRPr="00912A03">
        <w:rPr>
          <w:rFonts w:ascii="Cambria" w:hAnsi="Cambria"/>
          <w:sz w:val="20"/>
          <w:szCs w:val="20"/>
        </w:rPr>
        <w:t>)</w:t>
      </w:r>
    </w:p>
    <w:p w:rsidR="0008226C" w:rsidRPr="00912A03" w:rsidRDefault="0016303B" w:rsidP="00354368">
      <w:pPr>
        <w:pStyle w:val="Zkladntext"/>
        <w:numPr>
          <w:ilvl w:val="0"/>
          <w:numId w:val="6"/>
        </w:numPr>
        <w:jc w:val="both"/>
        <w:rPr>
          <w:rFonts w:ascii="Cambria" w:hAnsi="Cambria"/>
          <w:b/>
          <w:bCs/>
          <w:sz w:val="20"/>
          <w:szCs w:val="20"/>
        </w:rPr>
      </w:pPr>
      <w:r w:rsidRPr="00912A03">
        <w:rPr>
          <w:rFonts w:ascii="Cambria" w:hAnsi="Cambria"/>
          <w:b/>
          <w:bCs/>
          <w:sz w:val="20"/>
          <w:szCs w:val="20"/>
        </w:rPr>
        <w:t>nastavování</w:t>
      </w:r>
      <w:r w:rsidRPr="00912A03">
        <w:rPr>
          <w:rFonts w:ascii="Cambria" w:hAnsi="Cambria"/>
          <w:sz w:val="20"/>
          <w:szCs w:val="20"/>
        </w:rPr>
        <w:t xml:space="preserve"> </w:t>
      </w:r>
      <w:r w:rsidRPr="00912A03">
        <w:rPr>
          <w:rFonts w:ascii="Cambria" w:hAnsi="Cambria"/>
          <w:i/>
          <w:iCs/>
          <w:sz w:val="20"/>
          <w:szCs w:val="20"/>
        </w:rPr>
        <w:t>(velikananánský, malilinkatý</w:t>
      </w:r>
      <w:r w:rsidRPr="00912A03">
        <w:rPr>
          <w:rFonts w:ascii="Cambria" w:hAnsi="Cambria"/>
          <w:sz w:val="20"/>
          <w:szCs w:val="20"/>
        </w:rPr>
        <w:t>)</w:t>
      </w:r>
    </w:p>
    <w:p w:rsidR="0008226C" w:rsidRPr="00912A03" w:rsidRDefault="0016303B" w:rsidP="00354368">
      <w:pPr>
        <w:pStyle w:val="Zkladntext"/>
        <w:numPr>
          <w:ilvl w:val="0"/>
          <w:numId w:val="6"/>
        </w:numPr>
        <w:jc w:val="both"/>
        <w:rPr>
          <w:rFonts w:ascii="Cambria" w:hAnsi="Cambria"/>
          <w:b/>
          <w:bCs/>
          <w:sz w:val="20"/>
          <w:szCs w:val="20"/>
        </w:rPr>
      </w:pPr>
      <w:r w:rsidRPr="00912A03">
        <w:rPr>
          <w:rFonts w:ascii="Cambria" w:hAnsi="Cambria"/>
          <w:b/>
          <w:bCs/>
          <w:sz w:val="20"/>
          <w:szCs w:val="20"/>
        </w:rPr>
        <w:t>překrucování</w:t>
      </w:r>
      <w:r w:rsidRPr="00912A03">
        <w:rPr>
          <w:rFonts w:ascii="Cambria" w:hAnsi="Cambria"/>
          <w:sz w:val="20"/>
          <w:szCs w:val="20"/>
        </w:rPr>
        <w:t xml:space="preserve"> (</w:t>
      </w:r>
      <w:r w:rsidRPr="00912A03">
        <w:rPr>
          <w:rFonts w:ascii="Cambria" w:hAnsi="Cambria"/>
          <w:i/>
          <w:iCs/>
          <w:sz w:val="20"/>
          <w:szCs w:val="20"/>
        </w:rPr>
        <w:t>prostitutka - protistudka</w:t>
      </w:r>
      <w:r w:rsidRPr="00912A03">
        <w:rPr>
          <w:rFonts w:ascii="Cambria" w:hAnsi="Cambria"/>
          <w:sz w:val="20"/>
          <w:szCs w:val="20"/>
        </w:rPr>
        <w:t>)</w:t>
      </w:r>
    </w:p>
    <w:p w:rsidR="0008226C" w:rsidRPr="00912A03" w:rsidRDefault="0016303B" w:rsidP="00354368">
      <w:pPr>
        <w:pStyle w:val="Zkladntext"/>
        <w:numPr>
          <w:ilvl w:val="0"/>
          <w:numId w:val="6"/>
        </w:numPr>
        <w:jc w:val="both"/>
        <w:rPr>
          <w:rFonts w:ascii="Cambria" w:hAnsi="Cambria"/>
          <w:sz w:val="20"/>
          <w:szCs w:val="20"/>
        </w:rPr>
      </w:pPr>
      <w:r w:rsidRPr="00912A03">
        <w:rPr>
          <w:rFonts w:ascii="Cambria" w:hAnsi="Cambria"/>
          <w:b/>
          <w:bCs/>
          <w:sz w:val="20"/>
          <w:szCs w:val="20"/>
        </w:rPr>
        <w:t>konverze</w:t>
      </w:r>
      <w:r w:rsidRPr="00912A03">
        <w:rPr>
          <w:rFonts w:ascii="Cambria" w:hAnsi="Cambria"/>
          <w:sz w:val="20"/>
          <w:szCs w:val="20"/>
        </w:rPr>
        <w:t xml:space="preserve"> - přechod od jednoho paradigmatu k jinému (mladý – mládí)</w:t>
      </w:r>
    </w:p>
    <w:p w:rsidR="00BF469B" w:rsidRPr="00912A03" w:rsidRDefault="00BF469B" w:rsidP="00BF469B">
      <w:pPr>
        <w:pStyle w:val="Zkladntext"/>
        <w:ind w:left="720"/>
        <w:jc w:val="both"/>
        <w:rPr>
          <w:rFonts w:ascii="Cambria" w:hAnsi="Cambria"/>
          <w:sz w:val="20"/>
          <w:szCs w:val="20"/>
        </w:rPr>
      </w:pPr>
    </w:p>
    <w:p w:rsidR="0008226C" w:rsidRPr="00912A03" w:rsidRDefault="0016303B" w:rsidP="003D17E3">
      <w:pPr>
        <w:pStyle w:val="Nadpis4"/>
        <w:jc w:val="both"/>
        <w:rPr>
          <w:rFonts w:ascii="Cambria" w:hAnsi="Cambria"/>
          <w:sz w:val="20"/>
          <w:szCs w:val="20"/>
        </w:rPr>
      </w:pPr>
      <w:r w:rsidRPr="00912A03">
        <w:rPr>
          <w:rFonts w:ascii="Cambria" w:hAnsi="Cambria"/>
          <w:sz w:val="20"/>
          <w:szCs w:val="20"/>
        </w:rPr>
        <w:t>Kompozice</w:t>
      </w:r>
    </w:p>
    <w:p w:rsidR="0008226C" w:rsidRPr="00912A03" w:rsidRDefault="0016303B" w:rsidP="003D17E3">
      <w:pPr>
        <w:pStyle w:val="Zkladntext"/>
        <w:jc w:val="both"/>
        <w:rPr>
          <w:rFonts w:ascii="Cambria" w:hAnsi="Cambria"/>
          <w:sz w:val="20"/>
          <w:szCs w:val="20"/>
        </w:rPr>
      </w:pPr>
      <w:r w:rsidRPr="00912A03">
        <w:rPr>
          <w:rFonts w:ascii="Cambria" w:hAnsi="Cambria"/>
          <w:sz w:val="20"/>
          <w:szCs w:val="20"/>
        </w:rPr>
        <w:t>Kombinují se dva nebo více lexikálních morfů, více slovních základů. Způsob v češtině méně rozvinutý a méně významný.</w:t>
      </w:r>
    </w:p>
    <w:p w:rsidR="0008226C" w:rsidRPr="00912A03" w:rsidRDefault="0016303B" w:rsidP="003D17E3">
      <w:pPr>
        <w:pStyle w:val="Zkladntext"/>
        <w:jc w:val="both"/>
        <w:rPr>
          <w:rFonts w:ascii="Cambria" w:hAnsi="Cambria"/>
          <w:b/>
          <w:bCs/>
          <w:sz w:val="20"/>
          <w:szCs w:val="20"/>
        </w:rPr>
      </w:pPr>
      <w:r w:rsidRPr="00912A03">
        <w:rPr>
          <w:rFonts w:ascii="Cambria" w:hAnsi="Cambria"/>
          <w:sz w:val="20"/>
          <w:szCs w:val="20"/>
        </w:rPr>
        <w:t>Kompozita:</w:t>
      </w:r>
    </w:p>
    <w:p w:rsidR="0008226C" w:rsidRPr="00912A03" w:rsidRDefault="0016303B" w:rsidP="00354368">
      <w:pPr>
        <w:pStyle w:val="Zkladntext"/>
        <w:numPr>
          <w:ilvl w:val="0"/>
          <w:numId w:val="7"/>
        </w:numPr>
        <w:jc w:val="both"/>
        <w:rPr>
          <w:rFonts w:ascii="Cambria" w:hAnsi="Cambria"/>
          <w:b/>
          <w:bCs/>
          <w:sz w:val="20"/>
          <w:szCs w:val="20"/>
        </w:rPr>
      </w:pPr>
      <w:r w:rsidRPr="00912A03">
        <w:rPr>
          <w:rFonts w:ascii="Cambria" w:hAnsi="Cambria"/>
          <w:b/>
          <w:bCs/>
          <w:sz w:val="20"/>
          <w:szCs w:val="20"/>
        </w:rPr>
        <w:t>vlastní</w:t>
      </w:r>
      <w:r w:rsidRPr="00912A03">
        <w:rPr>
          <w:rFonts w:ascii="Cambria" w:hAnsi="Cambria"/>
          <w:sz w:val="20"/>
          <w:szCs w:val="20"/>
        </w:rPr>
        <w:t xml:space="preserve"> - elementy skládaných slov se mění až do ztráty autonomie formy; pořadí a poměr komponent - určující a určované</w:t>
      </w:r>
    </w:p>
    <w:p w:rsidR="0008226C" w:rsidRPr="00912A03" w:rsidRDefault="0016303B" w:rsidP="00354368">
      <w:pPr>
        <w:pStyle w:val="Zkladntext"/>
        <w:numPr>
          <w:ilvl w:val="0"/>
          <w:numId w:val="7"/>
        </w:numPr>
        <w:jc w:val="both"/>
        <w:rPr>
          <w:rFonts w:ascii="Cambria" w:hAnsi="Cambria"/>
          <w:sz w:val="20"/>
          <w:szCs w:val="20"/>
        </w:rPr>
      </w:pPr>
      <w:r w:rsidRPr="00912A03">
        <w:rPr>
          <w:rFonts w:ascii="Cambria" w:hAnsi="Cambria"/>
          <w:b/>
          <w:bCs/>
          <w:sz w:val="20"/>
          <w:szCs w:val="20"/>
        </w:rPr>
        <w:t>nevlastní</w:t>
      </w:r>
      <w:r w:rsidRPr="00912A03">
        <w:rPr>
          <w:rFonts w:ascii="Cambria" w:hAnsi="Cambria"/>
          <w:sz w:val="20"/>
          <w:szCs w:val="20"/>
        </w:rPr>
        <w:t xml:space="preserve"> - obsahují samostatné komponenty a tvoří přechod ke sdruženému pojmenováním. slova jsou spojena beze změny a dají se opět rozdělit.</w:t>
      </w:r>
    </w:p>
    <w:p w:rsidR="00BF469B" w:rsidRPr="00912A03" w:rsidRDefault="00BF469B" w:rsidP="00BF469B">
      <w:pPr>
        <w:pStyle w:val="Zkladntext"/>
        <w:ind w:left="720"/>
        <w:jc w:val="both"/>
        <w:rPr>
          <w:rFonts w:ascii="Cambria" w:hAnsi="Cambria"/>
          <w:sz w:val="20"/>
          <w:szCs w:val="20"/>
        </w:rPr>
      </w:pPr>
    </w:p>
    <w:p w:rsidR="0008226C" w:rsidRPr="00912A03" w:rsidRDefault="0016303B" w:rsidP="003D17E3">
      <w:pPr>
        <w:pStyle w:val="Nadpis4"/>
        <w:jc w:val="both"/>
        <w:rPr>
          <w:rFonts w:ascii="Cambria" w:hAnsi="Cambria"/>
          <w:b/>
          <w:sz w:val="20"/>
          <w:szCs w:val="20"/>
        </w:rPr>
      </w:pPr>
      <w:r w:rsidRPr="00912A03">
        <w:rPr>
          <w:rFonts w:ascii="Cambria" w:hAnsi="Cambria"/>
          <w:sz w:val="20"/>
          <w:szCs w:val="20"/>
        </w:rPr>
        <w:t>Odvozenost slova</w:t>
      </w:r>
    </w:p>
    <w:p w:rsidR="0008226C" w:rsidRPr="00912A03" w:rsidRDefault="0016303B" w:rsidP="003D17E3">
      <w:pPr>
        <w:pStyle w:val="Zkladntext"/>
        <w:jc w:val="both"/>
        <w:rPr>
          <w:rFonts w:ascii="Cambria" w:hAnsi="Cambria"/>
          <w:sz w:val="20"/>
          <w:szCs w:val="20"/>
        </w:rPr>
      </w:pPr>
      <w:r w:rsidRPr="00912A03">
        <w:rPr>
          <w:rFonts w:ascii="Cambria" w:hAnsi="Cambria"/>
          <w:b/>
          <w:sz w:val="20"/>
          <w:szCs w:val="20"/>
        </w:rPr>
        <w:t>Odvozenost</w:t>
      </w:r>
      <w:r w:rsidRPr="00912A03">
        <w:rPr>
          <w:rFonts w:ascii="Cambria" w:hAnsi="Cambria"/>
          <w:sz w:val="20"/>
          <w:szCs w:val="20"/>
        </w:rPr>
        <w:t xml:space="preserve"> znamená, že nově utvořené slovo lze vyložit pomocí slova základového, a to jak po stránce výrazové (FORMA), tak po stránce významové (OBSAH). Např. </w:t>
      </w:r>
      <w:r w:rsidRPr="00912A03">
        <w:rPr>
          <w:rFonts w:ascii="Cambria" w:hAnsi="Cambria"/>
          <w:i/>
          <w:sz w:val="20"/>
          <w:szCs w:val="20"/>
        </w:rPr>
        <w:t>škola:</w:t>
      </w:r>
    </w:p>
    <w:p w:rsidR="0008226C" w:rsidRPr="00912A03" w:rsidRDefault="0016303B" w:rsidP="00354368">
      <w:pPr>
        <w:pStyle w:val="Zkladntext"/>
        <w:numPr>
          <w:ilvl w:val="0"/>
          <w:numId w:val="8"/>
        </w:numPr>
        <w:jc w:val="both"/>
        <w:rPr>
          <w:rFonts w:ascii="Cambria" w:hAnsi="Cambria"/>
          <w:sz w:val="20"/>
          <w:szCs w:val="20"/>
        </w:rPr>
      </w:pPr>
      <w:r w:rsidRPr="00912A03">
        <w:rPr>
          <w:rFonts w:ascii="Cambria" w:hAnsi="Cambria"/>
          <w:sz w:val="20"/>
          <w:szCs w:val="20"/>
        </w:rPr>
        <w:t>školák, školník, školka, školička, školitel…</w:t>
      </w:r>
    </w:p>
    <w:p w:rsidR="0008226C" w:rsidRPr="00912A03" w:rsidRDefault="0016303B" w:rsidP="00354368">
      <w:pPr>
        <w:pStyle w:val="Zkladntext"/>
        <w:numPr>
          <w:ilvl w:val="0"/>
          <w:numId w:val="8"/>
        </w:numPr>
        <w:jc w:val="both"/>
        <w:rPr>
          <w:rFonts w:ascii="Cambria" w:hAnsi="Cambria"/>
          <w:sz w:val="20"/>
          <w:szCs w:val="20"/>
        </w:rPr>
      </w:pPr>
      <w:r w:rsidRPr="00912A03">
        <w:rPr>
          <w:rFonts w:ascii="Cambria" w:hAnsi="Cambria"/>
          <w:sz w:val="20"/>
          <w:szCs w:val="20"/>
        </w:rPr>
        <w:t>školní, školený, proškolený…</w:t>
      </w:r>
    </w:p>
    <w:p w:rsidR="0008226C" w:rsidRPr="00912A03" w:rsidRDefault="0016303B" w:rsidP="00354368">
      <w:pPr>
        <w:pStyle w:val="Zkladntext"/>
        <w:numPr>
          <w:ilvl w:val="0"/>
          <w:numId w:val="8"/>
        </w:numPr>
        <w:jc w:val="both"/>
        <w:rPr>
          <w:rFonts w:ascii="Cambria" w:hAnsi="Cambria"/>
          <w:sz w:val="20"/>
          <w:szCs w:val="20"/>
        </w:rPr>
      </w:pPr>
      <w:r w:rsidRPr="00912A03">
        <w:rPr>
          <w:rFonts w:ascii="Cambria" w:hAnsi="Cambria"/>
          <w:sz w:val="20"/>
          <w:szCs w:val="20"/>
        </w:rPr>
        <w:t>školit, doškolovat, vyškolit…</w:t>
      </w:r>
    </w:p>
    <w:p w:rsidR="0008226C" w:rsidRPr="00912A03" w:rsidRDefault="0016303B" w:rsidP="00354368">
      <w:pPr>
        <w:pStyle w:val="Zkladntext"/>
        <w:numPr>
          <w:ilvl w:val="0"/>
          <w:numId w:val="8"/>
        </w:numPr>
        <w:jc w:val="both"/>
        <w:rPr>
          <w:rFonts w:ascii="Cambria" w:hAnsi="Cambria"/>
          <w:sz w:val="20"/>
          <w:szCs w:val="20"/>
        </w:rPr>
      </w:pPr>
      <w:r w:rsidRPr="00912A03">
        <w:rPr>
          <w:rFonts w:ascii="Cambria" w:hAnsi="Cambria"/>
          <w:sz w:val="20"/>
          <w:szCs w:val="20"/>
        </w:rPr>
        <w:t>školomet</w:t>
      </w:r>
    </w:p>
    <w:p w:rsidR="0008226C" w:rsidRPr="00912A03" w:rsidRDefault="0016303B" w:rsidP="003D17E3">
      <w:pPr>
        <w:pStyle w:val="Zkladntext"/>
        <w:jc w:val="both"/>
        <w:rPr>
          <w:rFonts w:ascii="Cambria" w:hAnsi="Cambria"/>
          <w:b/>
          <w:sz w:val="20"/>
          <w:szCs w:val="20"/>
        </w:rPr>
      </w:pPr>
      <w:r w:rsidRPr="00912A03">
        <w:rPr>
          <w:rFonts w:ascii="Cambria" w:hAnsi="Cambria"/>
          <w:sz w:val="20"/>
          <w:szCs w:val="20"/>
        </w:rPr>
        <w:t>Rozlišujeme slova:</w:t>
      </w:r>
    </w:p>
    <w:p w:rsidR="0008226C" w:rsidRPr="00912A03" w:rsidRDefault="0016303B" w:rsidP="00354368">
      <w:pPr>
        <w:pStyle w:val="Zkladntext"/>
        <w:numPr>
          <w:ilvl w:val="0"/>
          <w:numId w:val="9"/>
        </w:numPr>
        <w:jc w:val="both"/>
        <w:rPr>
          <w:rFonts w:ascii="Cambria" w:hAnsi="Cambria"/>
          <w:b/>
          <w:sz w:val="20"/>
          <w:szCs w:val="20"/>
        </w:rPr>
      </w:pPr>
      <w:r w:rsidRPr="00912A03">
        <w:rPr>
          <w:rFonts w:ascii="Cambria" w:hAnsi="Cambria"/>
          <w:b/>
          <w:sz w:val="20"/>
          <w:szCs w:val="20"/>
        </w:rPr>
        <w:t xml:space="preserve">značková – </w:t>
      </w:r>
      <w:r w:rsidRPr="00912A03">
        <w:rPr>
          <w:rFonts w:ascii="Cambria" w:hAnsi="Cambria"/>
          <w:sz w:val="20"/>
          <w:szCs w:val="20"/>
        </w:rPr>
        <w:t>z hlediska synchronního není možné vysvětlit jejich původ (formu a obsah) na základě příbuznosti s jiným slovem – slova neodvozená</w:t>
      </w:r>
    </w:p>
    <w:p w:rsidR="0008226C" w:rsidRPr="00912A03" w:rsidRDefault="0016303B" w:rsidP="00354368">
      <w:pPr>
        <w:pStyle w:val="Zkladntext"/>
        <w:numPr>
          <w:ilvl w:val="0"/>
          <w:numId w:val="9"/>
        </w:numPr>
        <w:jc w:val="both"/>
        <w:rPr>
          <w:rFonts w:ascii="Cambria" w:hAnsi="Cambria"/>
          <w:b/>
          <w:sz w:val="20"/>
          <w:szCs w:val="20"/>
        </w:rPr>
      </w:pPr>
      <w:r w:rsidRPr="00912A03">
        <w:rPr>
          <w:rFonts w:ascii="Cambria" w:hAnsi="Cambria"/>
          <w:b/>
          <w:sz w:val="20"/>
          <w:szCs w:val="20"/>
        </w:rPr>
        <w:t>popisná</w:t>
      </w:r>
      <w:r w:rsidRPr="00912A03">
        <w:rPr>
          <w:rFonts w:ascii="Cambria" w:hAnsi="Cambria"/>
          <w:sz w:val="20"/>
          <w:szCs w:val="20"/>
        </w:rPr>
        <w:t xml:space="preserve"> - formu a obsah lze vysvětlit ze základového slova</w:t>
      </w:r>
    </w:p>
    <w:p w:rsidR="0008226C" w:rsidRPr="00912A03" w:rsidRDefault="0016303B" w:rsidP="003D17E3">
      <w:pPr>
        <w:pStyle w:val="Zkladntext"/>
        <w:jc w:val="both"/>
        <w:rPr>
          <w:rFonts w:ascii="Cambria" w:hAnsi="Cambria"/>
          <w:b/>
          <w:sz w:val="20"/>
          <w:szCs w:val="20"/>
        </w:rPr>
      </w:pPr>
      <w:r w:rsidRPr="00912A03">
        <w:rPr>
          <w:rFonts w:ascii="Cambria" w:hAnsi="Cambria"/>
          <w:b/>
          <w:sz w:val="20"/>
          <w:szCs w:val="20"/>
        </w:rPr>
        <w:t>Etymologie</w:t>
      </w:r>
      <w:r w:rsidRPr="00912A03">
        <w:rPr>
          <w:rFonts w:ascii="Cambria" w:hAnsi="Cambria"/>
          <w:sz w:val="20"/>
          <w:szCs w:val="20"/>
        </w:rPr>
        <w:t xml:space="preserve"> – pomůže objasnit formální a významovou příbuznost (např. pochva/pošva – pošít -/schovat meč do pochvy).</w:t>
      </w:r>
    </w:p>
    <w:p w:rsidR="0008226C" w:rsidRPr="00912A03" w:rsidRDefault="0016303B" w:rsidP="003D17E3">
      <w:pPr>
        <w:pStyle w:val="Zkladntext"/>
        <w:jc w:val="both"/>
        <w:rPr>
          <w:rFonts w:ascii="Cambria" w:hAnsi="Cambria"/>
          <w:sz w:val="20"/>
          <w:szCs w:val="20"/>
        </w:rPr>
      </w:pPr>
      <w:r w:rsidRPr="00912A03">
        <w:rPr>
          <w:rFonts w:ascii="Cambria" w:hAnsi="Cambria"/>
          <w:b/>
          <w:sz w:val="20"/>
          <w:szCs w:val="20"/>
        </w:rPr>
        <w:t>Motivace</w:t>
      </w:r>
      <w:r w:rsidRPr="00912A03">
        <w:rPr>
          <w:rFonts w:ascii="Cambria" w:hAnsi="Cambria"/>
          <w:sz w:val="20"/>
          <w:szCs w:val="20"/>
        </w:rPr>
        <w:t xml:space="preserve"> – vztah na rovině významové, svým významem slova odvozená souvisí se slovem základovým, slovo odvozené je motivováno slovem základovým. Odvozená slova jsou </w:t>
      </w:r>
      <w:r w:rsidRPr="00912A03">
        <w:rPr>
          <w:rFonts w:ascii="Cambria" w:hAnsi="Cambria"/>
          <w:b/>
          <w:sz w:val="20"/>
          <w:szCs w:val="20"/>
        </w:rPr>
        <w:t>fundována</w:t>
      </w:r>
      <w:r w:rsidRPr="00912A03">
        <w:rPr>
          <w:rFonts w:ascii="Cambria" w:hAnsi="Cambria"/>
          <w:sz w:val="20"/>
          <w:szCs w:val="20"/>
        </w:rPr>
        <w:t xml:space="preserve"> (založena) na slově základovém, vztah na rovině výrazové – část slova základového je součástí slova odvozeného. </w:t>
      </w:r>
      <w:r w:rsidRPr="00912A03">
        <w:rPr>
          <w:rFonts w:ascii="Cambria" w:hAnsi="Cambria"/>
          <w:i/>
          <w:sz w:val="20"/>
          <w:szCs w:val="20"/>
        </w:rPr>
        <w:t>Herec x hráč</w:t>
      </w:r>
      <w:r w:rsidRPr="00912A03">
        <w:rPr>
          <w:rFonts w:ascii="Cambria" w:hAnsi="Cambria"/>
          <w:sz w:val="20"/>
          <w:szCs w:val="20"/>
        </w:rPr>
        <w:t xml:space="preserve"> – stejná fundace, odvozená od slovesa hrát, ale motivace se liší – funguje zde zúžení významu podle derivačního prostředku.</w:t>
      </w:r>
    </w:p>
    <w:p w:rsidR="00BF469B" w:rsidRPr="00912A03" w:rsidRDefault="00BF469B" w:rsidP="003D17E3">
      <w:pPr>
        <w:pStyle w:val="Zkladntext"/>
        <w:jc w:val="both"/>
        <w:rPr>
          <w:rFonts w:ascii="Cambria" w:hAnsi="Cambria"/>
          <w:sz w:val="20"/>
          <w:szCs w:val="20"/>
        </w:rPr>
      </w:pPr>
    </w:p>
    <w:p w:rsidR="0008226C" w:rsidRPr="00912A03" w:rsidRDefault="0016303B" w:rsidP="003D17E3">
      <w:pPr>
        <w:pStyle w:val="Nadpis4"/>
        <w:jc w:val="both"/>
        <w:rPr>
          <w:rFonts w:ascii="Cambria" w:hAnsi="Cambria"/>
          <w:sz w:val="20"/>
          <w:szCs w:val="20"/>
        </w:rPr>
      </w:pPr>
      <w:r w:rsidRPr="00912A03">
        <w:rPr>
          <w:rFonts w:ascii="Cambria" w:hAnsi="Cambria"/>
          <w:sz w:val="20"/>
          <w:szCs w:val="20"/>
        </w:rPr>
        <w:t>Příklady</w:t>
      </w:r>
    </w:p>
    <w:p w:rsidR="0008226C" w:rsidRPr="00912A03" w:rsidRDefault="0016303B" w:rsidP="003D17E3">
      <w:pPr>
        <w:pStyle w:val="Zkladntext"/>
        <w:jc w:val="both"/>
        <w:rPr>
          <w:rFonts w:ascii="Cambria" w:hAnsi="Cambria"/>
          <w:sz w:val="20"/>
          <w:szCs w:val="20"/>
        </w:rPr>
      </w:pPr>
      <w:r w:rsidRPr="00912A03">
        <w:rPr>
          <w:rFonts w:ascii="Cambria" w:hAnsi="Cambria"/>
          <w:sz w:val="20"/>
          <w:szCs w:val="20"/>
        </w:rPr>
        <w:t xml:space="preserve">Slovo </w:t>
      </w:r>
      <w:r w:rsidRPr="00912A03">
        <w:rPr>
          <w:rFonts w:ascii="Cambria" w:hAnsi="Cambria"/>
          <w:b/>
          <w:i/>
          <w:sz w:val="20"/>
          <w:szCs w:val="20"/>
        </w:rPr>
        <w:t>škola:</w:t>
      </w:r>
    </w:p>
    <w:p w:rsidR="0008226C" w:rsidRPr="00912A03" w:rsidRDefault="0016303B" w:rsidP="00354368">
      <w:pPr>
        <w:pStyle w:val="Zkladntext"/>
        <w:numPr>
          <w:ilvl w:val="0"/>
          <w:numId w:val="10"/>
        </w:numPr>
        <w:jc w:val="both"/>
        <w:rPr>
          <w:rFonts w:ascii="Cambria" w:hAnsi="Cambria"/>
          <w:sz w:val="20"/>
          <w:szCs w:val="20"/>
        </w:rPr>
      </w:pPr>
      <w:r w:rsidRPr="00912A03">
        <w:rPr>
          <w:rFonts w:ascii="Cambria" w:hAnsi="Cambria"/>
          <w:sz w:val="20"/>
          <w:szCs w:val="20"/>
        </w:rPr>
        <w:t>značkové</w:t>
      </w:r>
    </w:p>
    <w:p w:rsidR="0008226C" w:rsidRPr="00912A03" w:rsidRDefault="0016303B" w:rsidP="00354368">
      <w:pPr>
        <w:pStyle w:val="Zkladntext"/>
        <w:numPr>
          <w:ilvl w:val="0"/>
          <w:numId w:val="10"/>
        </w:numPr>
        <w:jc w:val="both"/>
        <w:rPr>
          <w:rFonts w:ascii="Cambria" w:hAnsi="Cambria"/>
          <w:sz w:val="20"/>
          <w:szCs w:val="20"/>
        </w:rPr>
      </w:pPr>
      <w:r w:rsidRPr="00912A03">
        <w:rPr>
          <w:rFonts w:ascii="Cambria" w:hAnsi="Cambria"/>
          <w:sz w:val="20"/>
          <w:szCs w:val="20"/>
        </w:rPr>
        <w:t>etymologicky – z latiny (</w:t>
      </w:r>
      <w:r w:rsidRPr="00912A03">
        <w:rPr>
          <w:rFonts w:ascii="Cambria" w:hAnsi="Cambria"/>
          <w:i/>
          <w:sz w:val="20"/>
          <w:szCs w:val="20"/>
        </w:rPr>
        <w:t>schola</w:t>
      </w:r>
      <w:r w:rsidRPr="00912A03">
        <w:rPr>
          <w:rFonts w:ascii="Cambria" w:hAnsi="Cambria"/>
          <w:sz w:val="20"/>
          <w:szCs w:val="20"/>
        </w:rPr>
        <w:t>)</w:t>
      </w:r>
    </w:p>
    <w:p w:rsidR="0008226C" w:rsidRPr="00912A03" w:rsidRDefault="0016303B" w:rsidP="00354368">
      <w:pPr>
        <w:pStyle w:val="Zkladntext"/>
        <w:numPr>
          <w:ilvl w:val="0"/>
          <w:numId w:val="10"/>
        </w:numPr>
        <w:jc w:val="both"/>
        <w:rPr>
          <w:rFonts w:ascii="Cambria" w:hAnsi="Cambria"/>
          <w:sz w:val="20"/>
          <w:szCs w:val="20"/>
        </w:rPr>
      </w:pPr>
      <w:r w:rsidRPr="00912A03">
        <w:rPr>
          <w:rFonts w:ascii="Cambria" w:hAnsi="Cambria"/>
          <w:sz w:val="20"/>
          <w:szCs w:val="20"/>
        </w:rPr>
        <w:t xml:space="preserve">Slovo </w:t>
      </w:r>
      <w:r w:rsidRPr="00912A03">
        <w:rPr>
          <w:rFonts w:ascii="Cambria" w:hAnsi="Cambria"/>
          <w:i/>
          <w:sz w:val="20"/>
          <w:szCs w:val="20"/>
        </w:rPr>
        <w:t>školka</w:t>
      </w:r>
      <w:r w:rsidRPr="00912A03">
        <w:rPr>
          <w:rFonts w:ascii="Cambria" w:hAnsi="Cambria"/>
          <w:sz w:val="20"/>
          <w:szCs w:val="20"/>
        </w:rPr>
        <w:t xml:space="preserve"> je motivované slovem </w:t>
      </w:r>
      <w:r w:rsidRPr="00912A03">
        <w:rPr>
          <w:rFonts w:ascii="Cambria" w:hAnsi="Cambria"/>
          <w:i/>
          <w:sz w:val="20"/>
          <w:szCs w:val="20"/>
        </w:rPr>
        <w:t>škola</w:t>
      </w:r>
      <w:r w:rsidRPr="00912A03">
        <w:rPr>
          <w:rFonts w:ascii="Cambria" w:hAnsi="Cambria"/>
          <w:sz w:val="20"/>
          <w:szCs w:val="20"/>
        </w:rPr>
        <w:t xml:space="preserve"> – významově je to „malá škola“, „vzdělávací a výchovné zařízení podobné škole pro malé děti“.</w:t>
      </w:r>
    </w:p>
    <w:p w:rsidR="0008226C" w:rsidRPr="00912A03" w:rsidRDefault="0016303B" w:rsidP="00354368">
      <w:pPr>
        <w:pStyle w:val="Zkladntext"/>
        <w:numPr>
          <w:ilvl w:val="0"/>
          <w:numId w:val="10"/>
        </w:numPr>
        <w:jc w:val="both"/>
        <w:rPr>
          <w:rFonts w:ascii="Cambria" w:hAnsi="Cambria"/>
          <w:sz w:val="20"/>
          <w:szCs w:val="20"/>
        </w:rPr>
      </w:pPr>
      <w:r w:rsidRPr="00912A03">
        <w:rPr>
          <w:rFonts w:ascii="Cambria" w:hAnsi="Cambria"/>
          <w:sz w:val="20"/>
          <w:szCs w:val="20"/>
        </w:rPr>
        <w:t xml:space="preserve">Slovo </w:t>
      </w:r>
      <w:r w:rsidRPr="00912A03">
        <w:rPr>
          <w:rFonts w:ascii="Cambria" w:hAnsi="Cambria"/>
          <w:i/>
          <w:sz w:val="20"/>
          <w:szCs w:val="20"/>
        </w:rPr>
        <w:t>školka</w:t>
      </w:r>
      <w:r w:rsidRPr="00912A03">
        <w:rPr>
          <w:rFonts w:ascii="Cambria" w:hAnsi="Cambria"/>
          <w:sz w:val="20"/>
          <w:szCs w:val="20"/>
        </w:rPr>
        <w:t xml:space="preserve"> je fundováno slovem škola, mají společný základ </w:t>
      </w:r>
      <w:r w:rsidRPr="00912A03">
        <w:rPr>
          <w:rFonts w:ascii="Cambria" w:hAnsi="Cambria"/>
          <w:i/>
          <w:sz w:val="20"/>
          <w:szCs w:val="20"/>
        </w:rPr>
        <w:t>škol</w:t>
      </w:r>
      <w:r w:rsidRPr="00912A03">
        <w:rPr>
          <w:rFonts w:ascii="Cambria" w:hAnsi="Cambria"/>
          <w:sz w:val="20"/>
          <w:szCs w:val="20"/>
        </w:rPr>
        <w:t>-.</w:t>
      </w:r>
    </w:p>
    <w:p w:rsidR="00BF469B" w:rsidRPr="00912A03" w:rsidRDefault="00BF469B" w:rsidP="00BF469B">
      <w:pPr>
        <w:pStyle w:val="Zkladntext"/>
        <w:ind w:left="720"/>
        <w:jc w:val="both"/>
        <w:rPr>
          <w:rFonts w:ascii="Cambria" w:hAnsi="Cambria"/>
          <w:sz w:val="20"/>
          <w:szCs w:val="20"/>
        </w:rPr>
      </w:pPr>
    </w:p>
    <w:p w:rsidR="0008226C" w:rsidRPr="00912A03" w:rsidRDefault="0016303B" w:rsidP="003D17E3">
      <w:pPr>
        <w:pStyle w:val="Zkladntext"/>
        <w:jc w:val="both"/>
        <w:rPr>
          <w:rFonts w:ascii="Cambria" w:hAnsi="Cambria"/>
          <w:sz w:val="20"/>
          <w:szCs w:val="20"/>
        </w:rPr>
      </w:pPr>
      <w:r w:rsidRPr="00912A03">
        <w:rPr>
          <w:rFonts w:ascii="Cambria" w:hAnsi="Cambria"/>
          <w:sz w:val="20"/>
          <w:szCs w:val="20"/>
        </w:rPr>
        <w:t>Najdi slovo fundující a slovo odvozené a vysvětli jeho motivaci:</w:t>
      </w:r>
    </w:p>
    <w:p w:rsidR="0008226C" w:rsidRPr="00912A03" w:rsidRDefault="0016303B" w:rsidP="00354368">
      <w:pPr>
        <w:pStyle w:val="Zkladntext"/>
        <w:numPr>
          <w:ilvl w:val="0"/>
          <w:numId w:val="5"/>
        </w:numPr>
        <w:jc w:val="both"/>
        <w:rPr>
          <w:rFonts w:ascii="Cambria" w:hAnsi="Cambria"/>
          <w:sz w:val="20"/>
          <w:szCs w:val="20"/>
        </w:rPr>
      </w:pPr>
      <w:r w:rsidRPr="00912A03">
        <w:rPr>
          <w:rFonts w:ascii="Cambria" w:hAnsi="Cambria"/>
          <w:sz w:val="20"/>
          <w:szCs w:val="20"/>
        </w:rPr>
        <w:t xml:space="preserve">Stařec – </w:t>
      </w:r>
      <w:r w:rsidRPr="00912A03">
        <w:rPr>
          <w:rFonts w:ascii="Cambria" w:hAnsi="Cambria"/>
          <w:b/>
          <w:i/>
          <w:sz w:val="20"/>
          <w:szCs w:val="20"/>
        </w:rPr>
        <w:t>starý</w:t>
      </w:r>
      <w:r w:rsidRPr="00912A03">
        <w:rPr>
          <w:rFonts w:ascii="Cambria" w:hAnsi="Cambria"/>
          <w:sz w:val="20"/>
          <w:szCs w:val="20"/>
        </w:rPr>
        <w:t xml:space="preserve"> – starý člověk</w:t>
      </w:r>
    </w:p>
    <w:p w:rsidR="0008226C" w:rsidRPr="00912A03" w:rsidRDefault="0016303B" w:rsidP="00354368">
      <w:pPr>
        <w:pStyle w:val="Zkladntext"/>
        <w:numPr>
          <w:ilvl w:val="0"/>
          <w:numId w:val="5"/>
        </w:numPr>
        <w:jc w:val="both"/>
        <w:rPr>
          <w:rFonts w:ascii="Cambria" w:hAnsi="Cambria"/>
          <w:sz w:val="20"/>
          <w:szCs w:val="20"/>
        </w:rPr>
      </w:pPr>
      <w:r w:rsidRPr="00912A03">
        <w:rPr>
          <w:rFonts w:ascii="Cambria" w:hAnsi="Cambria"/>
          <w:sz w:val="20"/>
          <w:szCs w:val="20"/>
        </w:rPr>
        <w:t xml:space="preserve">Herec – </w:t>
      </w:r>
      <w:r w:rsidRPr="00912A03">
        <w:rPr>
          <w:rFonts w:ascii="Cambria" w:hAnsi="Cambria"/>
          <w:b/>
          <w:i/>
          <w:sz w:val="20"/>
          <w:szCs w:val="20"/>
        </w:rPr>
        <w:t>hrát</w:t>
      </w:r>
      <w:r w:rsidRPr="00912A03">
        <w:rPr>
          <w:rFonts w:ascii="Cambria" w:hAnsi="Cambria"/>
          <w:sz w:val="20"/>
          <w:szCs w:val="20"/>
        </w:rPr>
        <w:t xml:space="preserve"> – člověk který hraje (film, divadlo)</w:t>
      </w:r>
    </w:p>
    <w:p w:rsidR="0008226C" w:rsidRPr="00912A03" w:rsidRDefault="0016303B" w:rsidP="00354368">
      <w:pPr>
        <w:pStyle w:val="Zkladntext"/>
        <w:numPr>
          <w:ilvl w:val="0"/>
          <w:numId w:val="5"/>
        </w:numPr>
        <w:jc w:val="both"/>
        <w:rPr>
          <w:rFonts w:ascii="Cambria" w:hAnsi="Cambria"/>
          <w:sz w:val="20"/>
          <w:szCs w:val="20"/>
        </w:rPr>
      </w:pPr>
      <w:r w:rsidRPr="00912A03">
        <w:rPr>
          <w:rFonts w:ascii="Cambria" w:hAnsi="Cambria"/>
          <w:sz w:val="20"/>
          <w:szCs w:val="20"/>
        </w:rPr>
        <w:t xml:space="preserve">Válec - </w:t>
      </w:r>
      <w:r w:rsidRPr="00912A03">
        <w:rPr>
          <w:rFonts w:ascii="Cambria" w:hAnsi="Cambria"/>
          <w:b/>
          <w:i/>
          <w:sz w:val="20"/>
          <w:szCs w:val="20"/>
        </w:rPr>
        <w:t>valit</w:t>
      </w:r>
      <w:r w:rsidRPr="00912A03">
        <w:rPr>
          <w:rFonts w:ascii="Cambria" w:hAnsi="Cambria"/>
          <w:sz w:val="20"/>
          <w:szCs w:val="20"/>
        </w:rPr>
        <w:t xml:space="preserve"> – předmět, který se díky svému tvaru valí a používá se k úpravě povrchu valivým pohybem</w:t>
      </w:r>
    </w:p>
    <w:p w:rsidR="0008226C" w:rsidRPr="00912A03" w:rsidRDefault="0016303B" w:rsidP="00354368">
      <w:pPr>
        <w:pStyle w:val="Zkladntext"/>
        <w:numPr>
          <w:ilvl w:val="0"/>
          <w:numId w:val="5"/>
        </w:numPr>
        <w:jc w:val="both"/>
        <w:rPr>
          <w:rFonts w:ascii="Cambria" w:hAnsi="Cambria"/>
          <w:sz w:val="20"/>
          <w:szCs w:val="20"/>
        </w:rPr>
      </w:pPr>
      <w:r w:rsidRPr="00912A03">
        <w:rPr>
          <w:rFonts w:ascii="Cambria" w:hAnsi="Cambria"/>
          <w:sz w:val="20"/>
          <w:szCs w:val="20"/>
        </w:rPr>
        <w:t xml:space="preserve">Přemyslovec – </w:t>
      </w:r>
      <w:r w:rsidRPr="00912A03">
        <w:rPr>
          <w:rFonts w:ascii="Cambria" w:hAnsi="Cambria"/>
          <w:b/>
          <w:i/>
          <w:sz w:val="20"/>
          <w:szCs w:val="20"/>
        </w:rPr>
        <w:t>Přemysl</w:t>
      </w:r>
      <w:r w:rsidRPr="00912A03">
        <w:rPr>
          <w:rFonts w:ascii="Cambria" w:hAnsi="Cambria"/>
          <w:sz w:val="20"/>
          <w:szCs w:val="20"/>
        </w:rPr>
        <w:t xml:space="preserve"> – příslušník rodu Přemysla</w:t>
      </w:r>
    </w:p>
    <w:p w:rsidR="0008226C" w:rsidRPr="00912A03" w:rsidRDefault="0016303B" w:rsidP="00354368">
      <w:pPr>
        <w:pStyle w:val="Zkladntext"/>
        <w:numPr>
          <w:ilvl w:val="0"/>
          <w:numId w:val="5"/>
        </w:numPr>
        <w:jc w:val="both"/>
        <w:rPr>
          <w:rFonts w:ascii="Cambria" w:hAnsi="Cambria"/>
          <w:sz w:val="20"/>
          <w:szCs w:val="20"/>
        </w:rPr>
      </w:pPr>
      <w:r w:rsidRPr="00912A03">
        <w:rPr>
          <w:rFonts w:ascii="Cambria" w:hAnsi="Cambria"/>
          <w:sz w:val="20"/>
          <w:szCs w:val="20"/>
        </w:rPr>
        <w:t xml:space="preserve">Praotec – </w:t>
      </w:r>
      <w:r w:rsidRPr="00912A03">
        <w:rPr>
          <w:rFonts w:ascii="Cambria" w:hAnsi="Cambria"/>
          <w:b/>
          <w:i/>
          <w:sz w:val="20"/>
          <w:szCs w:val="20"/>
        </w:rPr>
        <w:t>otec</w:t>
      </w:r>
      <w:r w:rsidRPr="00912A03">
        <w:rPr>
          <w:rFonts w:ascii="Cambria" w:hAnsi="Cambria"/>
          <w:sz w:val="20"/>
          <w:szCs w:val="20"/>
        </w:rPr>
        <w:t xml:space="preserve"> – předek, zakladatel rodu</w:t>
      </w:r>
    </w:p>
    <w:p w:rsidR="004012B0" w:rsidRPr="00912A03" w:rsidRDefault="004012B0" w:rsidP="004012B0">
      <w:pPr>
        <w:pStyle w:val="Zkladntext"/>
        <w:jc w:val="both"/>
        <w:rPr>
          <w:rFonts w:ascii="Cambria" w:hAnsi="Cambria"/>
          <w:sz w:val="20"/>
          <w:szCs w:val="20"/>
        </w:rPr>
      </w:pPr>
    </w:p>
    <w:p w:rsidR="004012B0" w:rsidRPr="00912A03" w:rsidRDefault="004012B0" w:rsidP="004012B0">
      <w:pPr>
        <w:pStyle w:val="Zkladntext"/>
        <w:jc w:val="both"/>
        <w:rPr>
          <w:rFonts w:ascii="Cambria" w:hAnsi="Cambria"/>
          <w:sz w:val="20"/>
          <w:szCs w:val="20"/>
        </w:rPr>
      </w:pPr>
    </w:p>
    <w:p w:rsidR="00C06925" w:rsidRPr="00912A03" w:rsidRDefault="0016303B" w:rsidP="003D17E3">
      <w:pPr>
        <w:pStyle w:val="Zkladntext"/>
        <w:jc w:val="both"/>
        <w:rPr>
          <w:rFonts w:ascii="Cambria" w:hAnsi="Cambria"/>
          <w:sz w:val="20"/>
          <w:szCs w:val="20"/>
        </w:rPr>
      </w:pPr>
      <w:r w:rsidRPr="00912A03">
        <w:rPr>
          <w:rFonts w:ascii="Cambria" w:hAnsi="Cambria"/>
          <w:b/>
          <w:sz w:val="20"/>
          <w:szCs w:val="20"/>
        </w:rPr>
        <w:t>B</w:t>
      </w:r>
      <w:r w:rsidRPr="00912A03">
        <w:rPr>
          <w:rFonts w:ascii="Cambria" w:hAnsi="Cambria"/>
          <w:b/>
          <w:sz w:val="20"/>
          <w:szCs w:val="20"/>
          <w:vertAlign w:val="superscript"/>
        </w:rPr>
        <w:t>C</w:t>
      </w:r>
      <w:r w:rsidRPr="00912A03">
        <w:rPr>
          <w:rFonts w:ascii="Cambria" w:hAnsi="Cambria"/>
          <w:b/>
          <w:sz w:val="20"/>
          <w:szCs w:val="20"/>
        </w:rPr>
        <w:t>P</w:t>
      </w:r>
      <w:r w:rsidRPr="00912A03">
        <w:rPr>
          <w:rFonts w:ascii="Cambria" w:hAnsi="Cambria"/>
          <w:sz w:val="20"/>
          <w:szCs w:val="20"/>
        </w:rPr>
        <w:t xml:space="preserve"> – mlčky – adverbia tvořená ustrnutím přechodníků (</w:t>
      </w:r>
      <w:r w:rsidRPr="00912A03">
        <w:rPr>
          <w:rFonts w:ascii="Cambria" w:hAnsi="Cambria"/>
          <w:i/>
          <w:sz w:val="20"/>
          <w:szCs w:val="20"/>
        </w:rPr>
        <w:t>sedě, leže</w:t>
      </w:r>
      <w:r w:rsidRPr="00912A03">
        <w:rPr>
          <w:rFonts w:ascii="Cambria" w:hAnsi="Cambria"/>
          <w:sz w:val="20"/>
          <w:szCs w:val="20"/>
        </w:rPr>
        <w:t>), tělocvičná terminologie (</w:t>
      </w:r>
      <w:r w:rsidRPr="00912A03">
        <w:rPr>
          <w:rFonts w:ascii="Cambria" w:hAnsi="Cambria"/>
          <w:i/>
          <w:sz w:val="20"/>
          <w:szCs w:val="20"/>
        </w:rPr>
        <w:t>ležmo, plavmo</w:t>
      </w:r>
      <w:r w:rsidRPr="00912A03">
        <w:rPr>
          <w:rFonts w:ascii="Cambria" w:hAnsi="Cambria"/>
          <w:sz w:val="20"/>
          <w:szCs w:val="20"/>
        </w:rPr>
        <w:t>)</w:t>
      </w:r>
    </w:p>
    <w:p w:rsidR="00C06925" w:rsidRPr="00912A03" w:rsidRDefault="00C06925" w:rsidP="003D17E3">
      <w:pPr>
        <w:pStyle w:val="Zkladntext"/>
        <w:jc w:val="both"/>
        <w:rPr>
          <w:rFonts w:ascii="Cambria" w:hAnsi="Cambria"/>
          <w:sz w:val="20"/>
          <w:szCs w:val="20"/>
        </w:rPr>
      </w:pPr>
    </w:p>
    <w:p w:rsidR="00C06925" w:rsidRPr="00912A03" w:rsidRDefault="00C06925">
      <w:pPr>
        <w:widowControl/>
        <w:suppressAutoHyphens w:val="0"/>
        <w:rPr>
          <w:rFonts w:ascii="Cambria" w:hAnsi="Cambria"/>
          <w:sz w:val="20"/>
          <w:szCs w:val="20"/>
        </w:rPr>
      </w:pPr>
      <w:r w:rsidRPr="00912A03">
        <w:rPr>
          <w:rFonts w:ascii="Cambria" w:hAnsi="Cambria"/>
          <w:sz w:val="20"/>
          <w:szCs w:val="20"/>
        </w:rPr>
        <w:br w:type="page"/>
      </w:r>
    </w:p>
    <w:p w:rsidR="00C06925" w:rsidRPr="00912A03" w:rsidRDefault="00C06925" w:rsidP="00C06925">
      <w:pPr>
        <w:pStyle w:val="Nadpis31"/>
        <w:rPr>
          <w:rFonts w:ascii="Cambria" w:hAnsi="Cambria"/>
          <w:sz w:val="20"/>
          <w:szCs w:val="20"/>
        </w:rPr>
      </w:pPr>
      <w:r w:rsidRPr="00912A03">
        <w:rPr>
          <w:rFonts w:ascii="Cambria" w:hAnsi="Cambria"/>
          <w:sz w:val="20"/>
          <w:szCs w:val="20"/>
        </w:rPr>
        <w:t>Onomaziologie</w:t>
      </w:r>
    </w:p>
    <w:p w:rsidR="00C06925" w:rsidRDefault="00C06925" w:rsidP="00C06925">
      <w:pPr>
        <w:pStyle w:val="Textbody"/>
        <w:jc w:val="both"/>
        <w:rPr>
          <w:rFonts w:ascii="Cambria" w:hAnsi="Cambria"/>
          <w:sz w:val="20"/>
          <w:szCs w:val="20"/>
        </w:rPr>
      </w:pPr>
      <w:r w:rsidRPr="00912A03">
        <w:rPr>
          <w:rFonts w:ascii="Cambria" w:hAnsi="Cambria"/>
          <w:sz w:val="20"/>
          <w:szCs w:val="20"/>
        </w:rPr>
        <w:t xml:space="preserve">= teorie pojmenování – vztah mezi obsahem vědomí a strukturou jazyka. </w:t>
      </w:r>
    </w:p>
    <w:p w:rsidR="00D9409E" w:rsidRPr="00941CCD" w:rsidRDefault="00D9409E" w:rsidP="00D9409E">
      <w:pPr>
        <w:pStyle w:val="Standard"/>
        <w:jc w:val="center"/>
        <w:rPr>
          <w:rFonts w:ascii="Cambria" w:hAnsi="Cambria"/>
          <w:b/>
          <w:sz w:val="20"/>
          <w:szCs w:val="20"/>
        </w:rPr>
      </w:pPr>
      <w:r w:rsidRPr="00941CCD">
        <w:rPr>
          <w:rFonts w:ascii="Cambria" w:hAnsi="Cambria"/>
          <w:b/>
          <w:sz w:val="20"/>
          <w:szCs w:val="20"/>
        </w:rPr>
        <w:t>Sémantika</w:t>
      </w:r>
    </w:p>
    <w:p w:rsidR="00D9409E" w:rsidRPr="00941CCD" w:rsidRDefault="00D9409E" w:rsidP="00D9409E">
      <w:pPr>
        <w:pStyle w:val="Standard"/>
        <w:jc w:val="center"/>
        <w:rPr>
          <w:rFonts w:ascii="Cambria" w:hAnsi="Cambria"/>
          <w:sz w:val="20"/>
          <w:szCs w:val="20"/>
        </w:rPr>
      </w:pPr>
      <w:r w:rsidRPr="00941CCD">
        <w:rPr>
          <w:rFonts w:ascii="Cambria" w:hAnsi="Cambria"/>
          <w:sz w:val="20"/>
          <w:szCs w:val="20"/>
        </w:rPr>
        <w:t>zkoumá významovou stránku všech jazykových jednotek (nesoucích význam, ne fonémů)</w:t>
      </w:r>
    </w:p>
    <w:tbl>
      <w:tblPr>
        <w:tblW w:w="9211" w:type="dxa"/>
        <w:tblInd w:w="-108" w:type="dxa"/>
        <w:tblLayout w:type="fixed"/>
        <w:tblCellMar>
          <w:left w:w="10" w:type="dxa"/>
          <w:right w:w="10" w:type="dxa"/>
        </w:tblCellMar>
        <w:tblLook w:val="0000" w:firstRow="0" w:lastRow="0" w:firstColumn="0" w:lastColumn="0" w:noHBand="0" w:noVBand="0"/>
      </w:tblPr>
      <w:tblGrid>
        <w:gridCol w:w="4605"/>
        <w:gridCol w:w="4606"/>
      </w:tblGrid>
      <w:tr w:rsidR="00D9409E" w:rsidRPr="00941CCD" w:rsidTr="00AB50AE">
        <w:trPr>
          <w:trHeight w:val="63"/>
        </w:trPr>
        <w:tc>
          <w:tcPr>
            <w:tcW w:w="4605" w:type="dxa"/>
            <w:tcMar>
              <w:top w:w="0" w:type="dxa"/>
              <w:left w:w="108" w:type="dxa"/>
              <w:bottom w:w="0" w:type="dxa"/>
              <w:right w:w="108" w:type="dxa"/>
            </w:tcMar>
          </w:tcPr>
          <w:p w:rsidR="00D9409E" w:rsidRPr="00941CCD" w:rsidRDefault="00D9409E" w:rsidP="00AB50AE">
            <w:pPr>
              <w:pStyle w:val="Standard"/>
              <w:jc w:val="center"/>
              <w:rPr>
                <w:rFonts w:ascii="Cambria" w:hAnsi="Cambria"/>
                <w:i/>
                <w:sz w:val="20"/>
                <w:szCs w:val="20"/>
              </w:rPr>
            </w:pPr>
            <w:r w:rsidRPr="00941CCD">
              <w:rPr>
                <w:rFonts w:ascii="Cambria" w:hAnsi="Cambria"/>
                <w:i/>
                <w:sz w:val="20"/>
                <w:szCs w:val="20"/>
              </w:rPr>
              <w:t>Lexikální onomaziologie</w:t>
            </w:r>
          </w:p>
          <w:p w:rsidR="00D9409E" w:rsidRPr="00941CCD" w:rsidRDefault="00D9409E" w:rsidP="00AB50AE">
            <w:pPr>
              <w:pStyle w:val="Standard"/>
              <w:jc w:val="center"/>
              <w:rPr>
                <w:rFonts w:ascii="Cambria" w:hAnsi="Cambria"/>
                <w:sz w:val="20"/>
                <w:szCs w:val="20"/>
              </w:rPr>
            </w:pPr>
            <w:r w:rsidRPr="00941CCD">
              <w:rPr>
                <w:rFonts w:ascii="Cambria" w:hAnsi="Cambria"/>
                <w:sz w:val="20"/>
                <w:szCs w:val="20"/>
              </w:rPr>
              <w:t>(od významu k formě)</w:t>
            </w:r>
          </w:p>
          <w:p w:rsidR="00D9409E" w:rsidRPr="00941CCD" w:rsidRDefault="00D9409E" w:rsidP="00AB50AE">
            <w:pPr>
              <w:pStyle w:val="Standard"/>
              <w:jc w:val="center"/>
              <w:rPr>
                <w:rFonts w:ascii="Cambria" w:hAnsi="Cambria"/>
                <w:sz w:val="20"/>
                <w:szCs w:val="20"/>
              </w:rPr>
            </w:pPr>
            <w:r w:rsidRPr="00941CCD">
              <w:rPr>
                <w:rFonts w:ascii="Cambria" w:hAnsi="Cambria"/>
                <w:sz w:val="20"/>
                <w:szCs w:val="20"/>
              </w:rPr>
              <w:t>„letadlo“ schopné startovat svisle – vrtulník/helikoptéra</w:t>
            </w:r>
          </w:p>
        </w:tc>
        <w:tc>
          <w:tcPr>
            <w:tcW w:w="4606" w:type="dxa"/>
            <w:tcMar>
              <w:top w:w="0" w:type="dxa"/>
              <w:left w:w="108" w:type="dxa"/>
              <w:bottom w:w="0" w:type="dxa"/>
              <w:right w:w="108" w:type="dxa"/>
            </w:tcMar>
          </w:tcPr>
          <w:p w:rsidR="00D9409E" w:rsidRPr="00941CCD" w:rsidRDefault="00D9409E" w:rsidP="00AB50AE">
            <w:pPr>
              <w:pStyle w:val="Standard"/>
              <w:jc w:val="center"/>
              <w:rPr>
                <w:rFonts w:ascii="Cambria" w:hAnsi="Cambria"/>
                <w:i/>
                <w:sz w:val="20"/>
                <w:szCs w:val="20"/>
              </w:rPr>
            </w:pPr>
            <w:r w:rsidRPr="00941CCD">
              <w:rPr>
                <w:rFonts w:ascii="Cambria" w:hAnsi="Cambria"/>
                <w:i/>
                <w:sz w:val="20"/>
                <w:szCs w:val="20"/>
              </w:rPr>
              <w:t>Lexikální sémaziologie</w:t>
            </w:r>
          </w:p>
          <w:p w:rsidR="00D9409E" w:rsidRPr="00941CCD" w:rsidRDefault="00D9409E" w:rsidP="00AB50AE">
            <w:pPr>
              <w:pStyle w:val="Standard"/>
              <w:jc w:val="center"/>
              <w:rPr>
                <w:rFonts w:ascii="Cambria" w:hAnsi="Cambria"/>
                <w:sz w:val="20"/>
                <w:szCs w:val="20"/>
              </w:rPr>
            </w:pPr>
            <w:r w:rsidRPr="00941CCD">
              <w:rPr>
                <w:rFonts w:ascii="Cambria" w:hAnsi="Cambria"/>
                <w:sz w:val="20"/>
                <w:szCs w:val="20"/>
              </w:rPr>
              <w:t>(od formy k významu)</w:t>
            </w:r>
          </w:p>
          <w:p w:rsidR="00D9409E" w:rsidRPr="00941CCD" w:rsidRDefault="00D9409E" w:rsidP="00AB50AE">
            <w:pPr>
              <w:pStyle w:val="Standard"/>
              <w:jc w:val="center"/>
              <w:rPr>
                <w:rFonts w:ascii="Cambria" w:hAnsi="Cambria"/>
                <w:sz w:val="20"/>
                <w:szCs w:val="20"/>
              </w:rPr>
            </w:pPr>
            <w:r w:rsidRPr="00941CCD">
              <w:rPr>
                <w:rFonts w:ascii="Cambria" w:hAnsi="Cambria"/>
                <w:sz w:val="20"/>
                <w:szCs w:val="20"/>
              </w:rPr>
              <w:t>významem slova vrtulník popř. jeho</w:t>
            </w:r>
          </w:p>
          <w:p w:rsidR="00D9409E" w:rsidRPr="00941CCD" w:rsidRDefault="00D9409E" w:rsidP="00AB50AE">
            <w:pPr>
              <w:pStyle w:val="Standard"/>
              <w:jc w:val="center"/>
              <w:rPr>
                <w:rFonts w:ascii="Cambria" w:hAnsi="Cambria"/>
                <w:sz w:val="20"/>
                <w:szCs w:val="20"/>
              </w:rPr>
            </w:pPr>
            <w:r w:rsidRPr="00941CCD">
              <w:rPr>
                <w:rFonts w:ascii="Cambria" w:hAnsi="Cambria"/>
                <w:sz w:val="20"/>
                <w:szCs w:val="20"/>
              </w:rPr>
              <w:t>synonyma helikoptéra je „letadlo“ schopné startovat svisle</w:t>
            </w:r>
          </w:p>
        </w:tc>
      </w:tr>
    </w:tbl>
    <w:p w:rsidR="00D9409E" w:rsidRPr="00912A03" w:rsidRDefault="00D9409E" w:rsidP="00C06925">
      <w:pPr>
        <w:pStyle w:val="Textbody"/>
        <w:jc w:val="both"/>
        <w:rPr>
          <w:rFonts w:ascii="Cambria" w:hAnsi="Cambria"/>
          <w:sz w:val="20"/>
          <w:szCs w:val="20"/>
        </w:rPr>
      </w:pPr>
    </w:p>
    <w:p w:rsidR="00857AA5" w:rsidRPr="00912A03" w:rsidRDefault="00857AA5" w:rsidP="00C06925">
      <w:pPr>
        <w:pStyle w:val="Textbody"/>
        <w:jc w:val="both"/>
        <w:rPr>
          <w:rFonts w:ascii="Cambria" w:hAnsi="Cambria"/>
          <w:b/>
          <w:sz w:val="20"/>
          <w:szCs w:val="20"/>
        </w:rPr>
      </w:pPr>
    </w:p>
    <w:p w:rsidR="00C06925" w:rsidRPr="00912A03" w:rsidRDefault="00C06925" w:rsidP="00C06925">
      <w:pPr>
        <w:pStyle w:val="Textbody"/>
        <w:jc w:val="both"/>
        <w:rPr>
          <w:rFonts w:ascii="Cambria" w:hAnsi="Cambria"/>
          <w:sz w:val="20"/>
          <w:szCs w:val="20"/>
        </w:rPr>
      </w:pPr>
      <w:r w:rsidRPr="00912A03">
        <w:rPr>
          <w:rFonts w:ascii="Cambria" w:hAnsi="Cambria"/>
          <w:b/>
          <w:sz w:val="20"/>
          <w:szCs w:val="20"/>
        </w:rPr>
        <w:t>Onomaziologické kategorie</w:t>
      </w:r>
      <w:r w:rsidRPr="00912A03">
        <w:rPr>
          <w:rFonts w:ascii="Cambria" w:hAnsi="Cambria"/>
          <w:sz w:val="20"/>
          <w:szCs w:val="20"/>
        </w:rPr>
        <w:t xml:space="preserve"> (pojmová báze – odpovídající slovní druh) </w:t>
      </w:r>
    </w:p>
    <w:p w:rsidR="00C06925" w:rsidRPr="00912A03" w:rsidRDefault="00C06925"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 xml:space="preserve">kategorie </w:t>
      </w:r>
      <w:r w:rsidRPr="00912A03">
        <w:rPr>
          <w:rFonts w:ascii="Cambria" w:hAnsi="Cambria"/>
          <w:b/>
          <w:sz w:val="20"/>
          <w:szCs w:val="20"/>
        </w:rPr>
        <w:t>substanční</w:t>
      </w:r>
      <w:r w:rsidRPr="00912A03">
        <w:rPr>
          <w:rFonts w:ascii="Cambria" w:hAnsi="Cambria"/>
          <w:sz w:val="20"/>
          <w:szCs w:val="20"/>
        </w:rPr>
        <w:t xml:space="preserve"> – substantiva</w:t>
      </w:r>
    </w:p>
    <w:p w:rsidR="00C06925" w:rsidRPr="00912A03" w:rsidRDefault="00C06925"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 xml:space="preserve">kategorie </w:t>
      </w:r>
      <w:r w:rsidRPr="00912A03">
        <w:rPr>
          <w:rFonts w:ascii="Cambria" w:hAnsi="Cambria"/>
          <w:b/>
          <w:sz w:val="20"/>
          <w:szCs w:val="20"/>
        </w:rPr>
        <w:t>vlastností</w:t>
      </w:r>
      <w:r w:rsidRPr="00912A03">
        <w:rPr>
          <w:rFonts w:ascii="Cambria" w:hAnsi="Cambria"/>
          <w:sz w:val="20"/>
          <w:szCs w:val="20"/>
        </w:rPr>
        <w:t xml:space="preserve"> – adjektiva</w:t>
      </w:r>
    </w:p>
    <w:p w:rsidR="00C06925" w:rsidRPr="00912A03" w:rsidRDefault="00C06925"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 xml:space="preserve">kategorie </w:t>
      </w:r>
      <w:r w:rsidRPr="00912A03">
        <w:rPr>
          <w:rFonts w:ascii="Cambria" w:hAnsi="Cambria"/>
          <w:b/>
          <w:sz w:val="20"/>
          <w:szCs w:val="20"/>
        </w:rPr>
        <w:t>děje</w:t>
      </w:r>
      <w:r w:rsidRPr="00912A03">
        <w:rPr>
          <w:rFonts w:ascii="Cambria" w:hAnsi="Cambria"/>
          <w:sz w:val="20"/>
          <w:szCs w:val="20"/>
        </w:rPr>
        <w:t xml:space="preserve"> – slovesa</w:t>
      </w:r>
    </w:p>
    <w:p w:rsidR="00C06925" w:rsidRPr="00912A03" w:rsidRDefault="00C06925"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sz w:val="20"/>
          <w:szCs w:val="20"/>
        </w:rPr>
        <w:t xml:space="preserve">kategorie </w:t>
      </w:r>
      <w:r w:rsidRPr="00912A03">
        <w:rPr>
          <w:rFonts w:ascii="Cambria" w:hAnsi="Cambria"/>
          <w:b/>
          <w:sz w:val="20"/>
          <w:szCs w:val="20"/>
        </w:rPr>
        <w:t>okolností</w:t>
      </w:r>
      <w:r w:rsidRPr="00912A03">
        <w:rPr>
          <w:rFonts w:ascii="Cambria" w:hAnsi="Cambria"/>
          <w:sz w:val="20"/>
          <w:szCs w:val="20"/>
        </w:rPr>
        <w:t xml:space="preserve"> – adverbia</w:t>
      </w:r>
    </w:p>
    <w:p w:rsidR="00857AA5" w:rsidRPr="00912A03" w:rsidRDefault="00857AA5" w:rsidP="00857AA5">
      <w:pPr>
        <w:pStyle w:val="Zkladntext"/>
        <w:widowControl/>
        <w:suppressAutoHyphens w:val="0"/>
        <w:spacing w:after="80"/>
        <w:jc w:val="both"/>
        <w:rPr>
          <w:rFonts w:ascii="Cambria" w:hAnsi="Cambria"/>
          <w:b/>
          <w:sz w:val="20"/>
          <w:szCs w:val="20"/>
        </w:rPr>
      </w:pPr>
    </w:p>
    <w:p w:rsidR="00857AA5" w:rsidRPr="00912A03" w:rsidRDefault="00857AA5" w:rsidP="00857AA5">
      <w:pPr>
        <w:pStyle w:val="Zkladntext"/>
        <w:widowControl/>
        <w:suppressAutoHyphens w:val="0"/>
        <w:spacing w:after="80"/>
        <w:jc w:val="both"/>
        <w:rPr>
          <w:rFonts w:ascii="Cambria" w:hAnsi="Cambria"/>
          <w:sz w:val="20"/>
          <w:szCs w:val="20"/>
        </w:rPr>
      </w:pPr>
      <w:r w:rsidRPr="00912A03">
        <w:rPr>
          <w:rFonts w:ascii="Cambria" w:hAnsi="Cambria"/>
          <w:b/>
          <w:sz w:val="20"/>
          <w:szCs w:val="20"/>
        </w:rPr>
        <w:t>Onomazeologické kategorie</w:t>
      </w:r>
      <w:r w:rsidRPr="00912A03">
        <w:rPr>
          <w:rFonts w:ascii="Cambria" w:hAnsi="Cambria"/>
          <w:sz w:val="20"/>
          <w:szCs w:val="20"/>
        </w:rPr>
        <w:t xml:space="preserve"> = základní pojmové struktury, kt. v daném jazyce tvoří základ pojmenování. Základní: kategorie substance, vlastnosti děje, okolnostního určení příznaku + Dokulil kategorie transpoziční a modifikační.</w:t>
      </w:r>
    </w:p>
    <w:p w:rsidR="00857AA5" w:rsidRPr="00912A03" w:rsidRDefault="00857AA5" w:rsidP="00C06925">
      <w:pPr>
        <w:pStyle w:val="Textbody"/>
        <w:jc w:val="both"/>
        <w:rPr>
          <w:rFonts w:ascii="Cambria" w:hAnsi="Cambria"/>
          <w:sz w:val="20"/>
          <w:szCs w:val="20"/>
        </w:rPr>
      </w:pPr>
    </w:p>
    <w:p w:rsidR="00C06925" w:rsidRPr="00912A03" w:rsidRDefault="00C06925" w:rsidP="00C06925">
      <w:pPr>
        <w:pStyle w:val="Textbody"/>
        <w:jc w:val="both"/>
        <w:rPr>
          <w:rFonts w:ascii="Cambria" w:hAnsi="Cambria"/>
          <w:sz w:val="20"/>
          <w:szCs w:val="20"/>
        </w:rPr>
      </w:pPr>
      <w:r w:rsidRPr="00912A03">
        <w:rPr>
          <w:rFonts w:ascii="Cambria" w:hAnsi="Cambria"/>
          <w:sz w:val="20"/>
          <w:szCs w:val="20"/>
        </w:rPr>
        <w:t>Při tvoření slov v rámci uvedených pojmových (slovnědruhových) kategorií se utváří význam na základě vztahu mezi pojmovými kategoriemi, významové vztahy pojmových kategorií:</w:t>
      </w:r>
    </w:p>
    <w:p w:rsidR="00C06925" w:rsidRPr="00912A03" w:rsidRDefault="00C06925"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b/>
          <w:sz w:val="20"/>
          <w:szCs w:val="20"/>
        </w:rPr>
        <w:t>mutace</w:t>
      </w:r>
      <w:r w:rsidRPr="00912A03">
        <w:rPr>
          <w:rFonts w:ascii="Cambria" w:hAnsi="Cambria"/>
          <w:sz w:val="20"/>
          <w:szCs w:val="20"/>
        </w:rPr>
        <w:t xml:space="preserve"> – mění se báze i příznak</w:t>
      </w:r>
    </w:p>
    <w:p w:rsidR="00C06925" w:rsidRPr="00912A03" w:rsidRDefault="00C06925"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b/>
          <w:sz w:val="20"/>
          <w:szCs w:val="20"/>
        </w:rPr>
        <w:t>modifikace</w:t>
      </w:r>
      <w:r w:rsidRPr="00912A03">
        <w:rPr>
          <w:rFonts w:ascii="Cambria" w:hAnsi="Cambria"/>
          <w:sz w:val="20"/>
          <w:szCs w:val="20"/>
        </w:rPr>
        <w:t xml:space="preserve"> – báze se obohacuje přídatným příznakem</w:t>
      </w:r>
    </w:p>
    <w:p w:rsidR="00C06925" w:rsidRPr="00912A03" w:rsidRDefault="00C06925"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b/>
          <w:sz w:val="20"/>
          <w:szCs w:val="20"/>
        </w:rPr>
        <w:t>transpozice</w:t>
      </w:r>
      <w:r w:rsidRPr="00912A03">
        <w:rPr>
          <w:rFonts w:ascii="Cambria" w:hAnsi="Cambria"/>
          <w:sz w:val="20"/>
          <w:szCs w:val="20"/>
        </w:rPr>
        <w:t xml:space="preserve"> – přenesení významu báze do jiné třídy (slovního druhu)</w:t>
      </w:r>
    </w:p>
    <w:p w:rsidR="00857AA5" w:rsidRPr="00912A03" w:rsidRDefault="00857AA5" w:rsidP="00C06925">
      <w:pPr>
        <w:pStyle w:val="Textbody"/>
        <w:jc w:val="both"/>
        <w:rPr>
          <w:rFonts w:ascii="Cambria" w:hAnsi="Cambria"/>
          <w:sz w:val="20"/>
          <w:szCs w:val="20"/>
        </w:rPr>
      </w:pPr>
    </w:p>
    <w:p w:rsidR="00C06925" w:rsidRPr="00912A03" w:rsidRDefault="00C06925" w:rsidP="00C06925">
      <w:pPr>
        <w:pStyle w:val="Textbody"/>
        <w:jc w:val="both"/>
        <w:rPr>
          <w:rFonts w:ascii="Cambria" w:hAnsi="Cambria"/>
          <w:sz w:val="20"/>
          <w:szCs w:val="20"/>
        </w:rPr>
      </w:pPr>
      <w:r w:rsidRPr="00912A03">
        <w:rPr>
          <w:rFonts w:ascii="Cambria" w:hAnsi="Cambria"/>
          <w:sz w:val="20"/>
          <w:szCs w:val="20"/>
        </w:rPr>
        <w:t>Vedlejší onomaziologické kategorie:</w:t>
      </w:r>
    </w:p>
    <w:p w:rsidR="00C06925" w:rsidRPr="00912A03" w:rsidRDefault="00C06925"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b/>
          <w:sz w:val="20"/>
          <w:szCs w:val="20"/>
        </w:rPr>
        <w:t>komplexní</w:t>
      </w:r>
      <w:r w:rsidRPr="00912A03">
        <w:rPr>
          <w:rFonts w:ascii="Cambria" w:hAnsi="Cambria"/>
          <w:sz w:val="20"/>
          <w:szCs w:val="20"/>
        </w:rPr>
        <w:t xml:space="preserve"> – převládá význam pojmového základu, např. názvy míst odvozené jak od substantiv </w:t>
      </w:r>
      <w:r w:rsidRPr="00912A03">
        <w:rPr>
          <w:rFonts w:ascii="Cambria" w:hAnsi="Cambria"/>
          <w:i/>
          <w:sz w:val="20"/>
          <w:szCs w:val="20"/>
        </w:rPr>
        <w:t>smetí – smetiště</w:t>
      </w:r>
      <w:r w:rsidRPr="00912A03">
        <w:rPr>
          <w:rFonts w:ascii="Cambria" w:hAnsi="Cambria"/>
          <w:sz w:val="20"/>
          <w:szCs w:val="20"/>
        </w:rPr>
        <w:t xml:space="preserve">, tak od sloves </w:t>
      </w:r>
      <w:r w:rsidRPr="00912A03">
        <w:rPr>
          <w:rFonts w:ascii="Cambria" w:hAnsi="Cambria"/>
          <w:i/>
          <w:sz w:val="20"/>
          <w:szCs w:val="20"/>
        </w:rPr>
        <w:t>hrát – hřiště</w:t>
      </w:r>
    </w:p>
    <w:p w:rsidR="00C06925" w:rsidRPr="00912A03" w:rsidRDefault="00C06925"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b/>
          <w:sz w:val="20"/>
          <w:szCs w:val="20"/>
        </w:rPr>
        <w:t>reprodukční</w:t>
      </w:r>
      <w:r w:rsidRPr="00912A03">
        <w:rPr>
          <w:rFonts w:ascii="Cambria" w:hAnsi="Cambria"/>
          <w:sz w:val="20"/>
          <w:szCs w:val="20"/>
        </w:rPr>
        <w:t xml:space="preserve"> – možnost jazyka napodobit – reprodukovat např. zvuky </w:t>
      </w:r>
      <w:r w:rsidRPr="00912A03">
        <w:rPr>
          <w:rFonts w:ascii="Cambria" w:hAnsi="Cambria"/>
          <w:i/>
          <w:sz w:val="20"/>
          <w:szCs w:val="20"/>
        </w:rPr>
        <w:t>cink- cinkat</w:t>
      </w:r>
    </w:p>
    <w:p w:rsidR="00C06925" w:rsidRPr="00912A03" w:rsidRDefault="00C06925"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b/>
          <w:sz w:val="20"/>
          <w:szCs w:val="20"/>
        </w:rPr>
        <w:t>specifikační</w:t>
      </w:r>
      <w:r w:rsidRPr="00912A03">
        <w:rPr>
          <w:rFonts w:ascii="Cambria" w:hAnsi="Cambria"/>
          <w:sz w:val="20"/>
          <w:szCs w:val="20"/>
        </w:rPr>
        <w:t xml:space="preserve"> - terminologická specifikace – podobnost, zúžení obsahu, synekdocha</w:t>
      </w:r>
    </w:p>
    <w:p w:rsidR="00C06925" w:rsidRPr="00912A03" w:rsidRDefault="00C06925" w:rsidP="00354368">
      <w:pPr>
        <w:pStyle w:val="Zkladntext"/>
        <w:widowControl/>
        <w:numPr>
          <w:ilvl w:val="0"/>
          <w:numId w:val="17"/>
        </w:numPr>
        <w:suppressAutoHyphens w:val="0"/>
        <w:spacing w:after="80"/>
        <w:ind w:left="720" w:hanging="360"/>
        <w:jc w:val="both"/>
        <w:rPr>
          <w:rFonts w:ascii="Cambria" w:hAnsi="Cambria"/>
          <w:sz w:val="20"/>
          <w:szCs w:val="20"/>
        </w:rPr>
      </w:pPr>
      <w:r w:rsidRPr="00912A03">
        <w:rPr>
          <w:rFonts w:ascii="Cambria" w:hAnsi="Cambria"/>
          <w:b/>
          <w:sz w:val="20"/>
          <w:szCs w:val="20"/>
        </w:rPr>
        <w:t>koordinační (integrační)</w:t>
      </w:r>
      <w:r w:rsidRPr="00912A03">
        <w:rPr>
          <w:rFonts w:ascii="Cambria" w:hAnsi="Cambria"/>
          <w:sz w:val="20"/>
          <w:szCs w:val="20"/>
        </w:rPr>
        <w:t xml:space="preserve"> – složeniny</w:t>
      </w:r>
    </w:p>
    <w:p w:rsidR="00C06925" w:rsidRPr="00912A03" w:rsidRDefault="00C06925" w:rsidP="00C06925">
      <w:pPr>
        <w:pStyle w:val="Zkladntext"/>
        <w:widowControl/>
        <w:suppressAutoHyphens w:val="0"/>
        <w:spacing w:after="80"/>
        <w:jc w:val="both"/>
        <w:rPr>
          <w:rFonts w:ascii="Cambria" w:hAnsi="Cambria"/>
          <w:b/>
          <w:sz w:val="16"/>
          <w:szCs w:val="16"/>
        </w:rPr>
      </w:pPr>
    </w:p>
    <w:p w:rsidR="00C06925" w:rsidRPr="00912A03" w:rsidRDefault="00C06925" w:rsidP="00C06925">
      <w:pPr>
        <w:pStyle w:val="Nadpis31"/>
        <w:rPr>
          <w:rFonts w:ascii="Cambria" w:hAnsi="Cambria"/>
          <w:sz w:val="20"/>
          <w:szCs w:val="20"/>
        </w:rPr>
      </w:pPr>
      <w:r w:rsidRPr="00912A03">
        <w:rPr>
          <w:rFonts w:ascii="Cambria" w:hAnsi="Cambria"/>
          <w:sz w:val="20"/>
          <w:szCs w:val="20"/>
        </w:rPr>
        <w:t>Významové změny</w:t>
      </w:r>
    </w:p>
    <w:p w:rsidR="00C06925" w:rsidRPr="00912A03" w:rsidRDefault="00C06925" w:rsidP="00C06925">
      <w:pPr>
        <w:pStyle w:val="Textbody"/>
        <w:jc w:val="both"/>
        <w:rPr>
          <w:rFonts w:ascii="Cambria" w:hAnsi="Cambria"/>
          <w:b/>
          <w:sz w:val="20"/>
          <w:szCs w:val="20"/>
        </w:rPr>
      </w:pPr>
      <w:r w:rsidRPr="00912A03">
        <w:rPr>
          <w:rFonts w:ascii="Cambria" w:hAnsi="Cambria"/>
          <w:sz w:val="20"/>
          <w:szCs w:val="20"/>
        </w:rPr>
        <w:t>Při tvoření nových slov nedochází jen k formálním změnám (kombinace morfů), ale k významovým změnám. Ty jsou trojího typu –</w:t>
      </w:r>
      <w:r w:rsidRPr="00912A03">
        <w:rPr>
          <w:rFonts w:ascii="Cambria" w:hAnsi="Cambria"/>
          <w:b/>
          <w:sz w:val="20"/>
          <w:szCs w:val="20"/>
        </w:rPr>
        <w:t xml:space="preserve"> mutace, modifikace, transpozice.</w:t>
      </w:r>
    </w:p>
    <w:p w:rsidR="00C06925" w:rsidRPr="00912A03" w:rsidRDefault="00C06925" w:rsidP="00C06925">
      <w:pPr>
        <w:pStyle w:val="Textbody"/>
        <w:jc w:val="both"/>
        <w:rPr>
          <w:rFonts w:ascii="Cambria" w:hAnsi="Cambria"/>
          <w:sz w:val="20"/>
          <w:szCs w:val="20"/>
        </w:rPr>
      </w:pPr>
    </w:p>
    <w:p w:rsidR="00C06925" w:rsidRPr="00912A03" w:rsidRDefault="00C06925" w:rsidP="00C06925">
      <w:pPr>
        <w:pStyle w:val="Nadpis41"/>
        <w:jc w:val="both"/>
        <w:rPr>
          <w:rFonts w:ascii="Cambria" w:hAnsi="Cambria"/>
          <w:sz w:val="20"/>
          <w:szCs w:val="20"/>
        </w:rPr>
      </w:pPr>
      <w:r w:rsidRPr="00912A03">
        <w:rPr>
          <w:rFonts w:ascii="Cambria" w:hAnsi="Cambria"/>
          <w:sz w:val="20"/>
          <w:szCs w:val="20"/>
        </w:rPr>
        <w:t>Mutace</w:t>
      </w:r>
    </w:p>
    <w:p w:rsidR="00C06925" w:rsidRPr="00912A03" w:rsidRDefault="00C06925" w:rsidP="00C06925">
      <w:pPr>
        <w:pStyle w:val="Textbody"/>
        <w:jc w:val="both"/>
        <w:rPr>
          <w:rFonts w:ascii="Cambria" w:hAnsi="Cambria"/>
          <w:sz w:val="20"/>
          <w:szCs w:val="20"/>
        </w:rPr>
      </w:pPr>
      <w:r w:rsidRPr="00912A03">
        <w:rPr>
          <w:rFonts w:ascii="Cambria" w:hAnsi="Cambria"/>
          <w:sz w:val="20"/>
          <w:szCs w:val="20"/>
        </w:rPr>
        <w:t>Obsah výchozího pojmu se výrazně mění, výchozí pojem se blíže specifikuje vztahem k jinému pojmu (</w:t>
      </w:r>
      <w:r w:rsidRPr="00912A03">
        <w:rPr>
          <w:rFonts w:ascii="Cambria" w:hAnsi="Cambria"/>
          <w:i/>
          <w:sz w:val="20"/>
          <w:szCs w:val="20"/>
        </w:rPr>
        <w:t>ryba</w:t>
      </w:r>
      <w:r w:rsidRPr="00912A03">
        <w:rPr>
          <w:rFonts w:ascii="Cambria" w:hAnsi="Cambria"/>
          <w:sz w:val="20"/>
          <w:szCs w:val="20"/>
        </w:rPr>
        <w:t xml:space="preserve"> „základ“ – ten, kdo ji loví „příznak“ – </w:t>
      </w:r>
      <w:r w:rsidRPr="00912A03">
        <w:rPr>
          <w:rFonts w:ascii="Cambria" w:hAnsi="Cambria"/>
          <w:i/>
          <w:sz w:val="20"/>
          <w:szCs w:val="20"/>
        </w:rPr>
        <w:t>rybář</w:t>
      </w:r>
      <w:r w:rsidRPr="00912A03">
        <w:rPr>
          <w:rFonts w:ascii="Cambria" w:hAnsi="Cambria"/>
          <w:sz w:val="20"/>
          <w:szCs w:val="20"/>
        </w:rPr>
        <w:t>).</w:t>
      </w:r>
    </w:p>
    <w:p w:rsidR="00C06925" w:rsidRPr="00912A03" w:rsidRDefault="00C06925" w:rsidP="00C06925">
      <w:pPr>
        <w:pStyle w:val="Textbody"/>
        <w:jc w:val="both"/>
        <w:rPr>
          <w:rFonts w:ascii="Cambria" w:hAnsi="Cambria"/>
          <w:sz w:val="20"/>
          <w:szCs w:val="20"/>
        </w:rPr>
      </w:pPr>
      <w:r w:rsidRPr="00912A03">
        <w:rPr>
          <w:rFonts w:ascii="Cambria" w:hAnsi="Cambria"/>
          <w:sz w:val="20"/>
          <w:szCs w:val="20"/>
        </w:rPr>
        <w:t xml:space="preserve">Slova vznikající v rámci mutace vznikají tak, že se daný jev, který má být pojmenován, nejprve zařadí do třídy podobných pojmů, např. přístrojů, čímž je dán </w:t>
      </w:r>
      <w:r w:rsidRPr="00912A03">
        <w:rPr>
          <w:rFonts w:ascii="Cambria" w:hAnsi="Cambria"/>
          <w:b/>
          <w:sz w:val="20"/>
          <w:szCs w:val="20"/>
        </w:rPr>
        <w:t>jeho onomaziologický základ</w:t>
      </w:r>
      <w:r w:rsidRPr="00912A03">
        <w:rPr>
          <w:rFonts w:ascii="Cambria" w:hAnsi="Cambria"/>
          <w:sz w:val="20"/>
          <w:szCs w:val="20"/>
        </w:rPr>
        <w:t xml:space="preserve">, a určuje se rysem, který ho do ostatních prvků třídy odlišuje, což je jeho </w:t>
      </w:r>
      <w:r w:rsidRPr="00912A03">
        <w:rPr>
          <w:rFonts w:ascii="Cambria" w:hAnsi="Cambria"/>
          <w:b/>
          <w:sz w:val="20"/>
          <w:szCs w:val="20"/>
        </w:rPr>
        <w:t>onomaziologický příznak</w:t>
      </w:r>
      <w:r w:rsidRPr="00912A03">
        <w:rPr>
          <w:rFonts w:ascii="Cambria" w:hAnsi="Cambria"/>
          <w:sz w:val="20"/>
          <w:szCs w:val="20"/>
        </w:rPr>
        <w:t xml:space="preserve"> (</w:t>
      </w:r>
      <w:r w:rsidRPr="00912A03">
        <w:rPr>
          <w:rFonts w:ascii="Cambria" w:hAnsi="Cambria"/>
          <w:i/>
          <w:sz w:val="20"/>
          <w:szCs w:val="20"/>
        </w:rPr>
        <w:t>vrtat → vrtačka</w:t>
      </w:r>
      <w:r w:rsidRPr="00912A03">
        <w:rPr>
          <w:rFonts w:ascii="Cambria" w:hAnsi="Cambria"/>
          <w:sz w:val="20"/>
          <w:szCs w:val="20"/>
        </w:rPr>
        <w:t xml:space="preserve"> – přístroj na vrtání</w:t>
      </w:r>
      <w:r w:rsidRPr="00912A03">
        <w:rPr>
          <w:rFonts w:ascii="Cambria" w:hAnsi="Cambria"/>
          <w:i/>
          <w:sz w:val="20"/>
          <w:szCs w:val="20"/>
        </w:rPr>
        <w:t>, mluvit → mluvčí, soudit → soudce, řídit → ředitel, rybář, stolař, truhlář, voj → voják</w:t>
      </w:r>
      <w:r w:rsidRPr="00912A03">
        <w:rPr>
          <w:rFonts w:ascii="Cambria" w:hAnsi="Cambria"/>
          <w:sz w:val="20"/>
          <w:szCs w:val="20"/>
        </w:rPr>
        <w:t xml:space="preserve">). Substantiva pojmenování osob a zvířat podle výrazného znaku, např. </w:t>
      </w:r>
      <w:r w:rsidRPr="00912A03">
        <w:rPr>
          <w:rFonts w:ascii="Cambria" w:hAnsi="Cambria"/>
          <w:i/>
          <w:sz w:val="20"/>
          <w:szCs w:val="20"/>
        </w:rPr>
        <w:t>okoun, okáč</w:t>
      </w:r>
      <w:r w:rsidRPr="00912A03">
        <w:rPr>
          <w:rFonts w:ascii="Cambria" w:hAnsi="Cambria"/>
          <w:sz w:val="20"/>
          <w:szCs w:val="20"/>
        </w:rPr>
        <w:t xml:space="preserve"> (oko).</w:t>
      </w:r>
    </w:p>
    <w:p w:rsidR="00C06925" w:rsidRPr="00912A03" w:rsidRDefault="00C06925" w:rsidP="00C06925">
      <w:pPr>
        <w:pStyle w:val="Textbody"/>
        <w:jc w:val="both"/>
        <w:rPr>
          <w:rFonts w:ascii="Cambria" w:hAnsi="Cambria"/>
          <w:sz w:val="20"/>
          <w:szCs w:val="20"/>
        </w:rPr>
      </w:pPr>
      <w:r w:rsidRPr="00912A03">
        <w:rPr>
          <w:rFonts w:ascii="Cambria" w:hAnsi="Cambria"/>
          <w:sz w:val="20"/>
          <w:szCs w:val="20"/>
        </w:rPr>
        <w:t>Při mutaci se může, ale nemusí měnit slovní druh. K mutaci nedochází, pokud se zásadně nemění význam, ale pouze modifikuje, např. názvy věcí s příznakem změna velikosti, expresivního hodnocení (</w:t>
      </w:r>
      <w:r w:rsidRPr="00912A03">
        <w:rPr>
          <w:rFonts w:ascii="Cambria" w:hAnsi="Cambria"/>
          <w:i/>
          <w:sz w:val="20"/>
          <w:szCs w:val="20"/>
        </w:rPr>
        <w:t>vojáček</w:t>
      </w:r>
      <w:r w:rsidRPr="00912A03">
        <w:rPr>
          <w:rFonts w:ascii="Cambria" w:hAnsi="Cambria"/>
          <w:sz w:val="20"/>
          <w:szCs w:val="20"/>
        </w:rPr>
        <w:t xml:space="preserve"> – BsPs). K mutaci dochází, např. tvoříme-li od substantiv názvy osob, které konají nějakou činnost (např. zaměstnání) spojenou široce s názvem substance, jímž je jméno fundováno (</w:t>
      </w:r>
      <w:r w:rsidRPr="00912A03">
        <w:rPr>
          <w:rFonts w:ascii="Cambria" w:hAnsi="Cambria"/>
          <w:i/>
          <w:sz w:val="20"/>
          <w:szCs w:val="20"/>
        </w:rPr>
        <w:t xml:space="preserve">rybář, stolař, loďař, vojín </w:t>
      </w:r>
      <w:r w:rsidRPr="00912A03">
        <w:rPr>
          <w:rFonts w:ascii="Cambria" w:hAnsi="Cambria"/>
          <w:sz w:val="20"/>
          <w:szCs w:val="20"/>
        </w:rPr>
        <w:t>–</w:t>
      </w:r>
      <w:r w:rsidRPr="00912A03">
        <w:rPr>
          <w:rFonts w:ascii="Cambria" w:hAnsi="Cambria"/>
          <w:i/>
          <w:sz w:val="20"/>
          <w:szCs w:val="20"/>
        </w:rPr>
        <w:t xml:space="preserve"> </w:t>
      </w:r>
      <w:r w:rsidRPr="00912A03">
        <w:rPr>
          <w:rFonts w:ascii="Cambria" w:hAnsi="Cambria"/>
          <w:sz w:val="20"/>
          <w:szCs w:val="20"/>
        </w:rPr>
        <w:t>B</w:t>
      </w:r>
      <w:r w:rsidRPr="00912A03">
        <w:rPr>
          <w:rFonts w:ascii="Cambria" w:hAnsi="Cambria"/>
          <w:sz w:val="20"/>
          <w:szCs w:val="20"/>
          <w:vertAlign w:val="superscript"/>
        </w:rPr>
        <w:t>s</w:t>
      </w:r>
      <w:r w:rsidRPr="00912A03">
        <w:rPr>
          <w:rFonts w:ascii="Cambria" w:hAnsi="Cambria"/>
          <w:sz w:val="20"/>
          <w:szCs w:val="20"/>
        </w:rPr>
        <w:t>P</w:t>
      </w:r>
      <w:r w:rsidRPr="00912A03">
        <w:rPr>
          <w:rFonts w:ascii="Cambria" w:hAnsi="Cambria"/>
          <w:sz w:val="20"/>
          <w:szCs w:val="20"/>
          <w:vertAlign w:val="superscript"/>
        </w:rPr>
        <w:t>s</w:t>
      </w:r>
      <w:r w:rsidRPr="00912A03">
        <w:rPr>
          <w:rFonts w:ascii="Cambria" w:hAnsi="Cambria"/>
          <w:sz w:val="20"/>
          <w:szCs w:val="20"/>
        </w:rPr>
        <w:t>).</w:t>
      </w:r>
    </w:p>
    <w:p w:rsidR="00C06925" w:rsidRPr="00912A03" w:rsidRDefault="00C06925" w:rsidP="00C06925">
      <w:pPr>
        <w:pStyle w:val="Textbody"/>
        <w:jc w:val="both"/>
        <w:rPr>
          <w:rFonts w:ascii="Cambria" w:hAnsi="Cambria"/>
          <w:sz w:val="20"/>
          <w:szCs w:val="20"/>
        </w:rPr>
      </w:pPr>
      <w:r w:rsidRPr="00912A03">
        <w:rPr>
          <w:rFonts w:ascii="Cambria" w:hAnsi="Cambria"/>
          <w:b/>
          <w:sz w:val="20"/>
          <w:szCs w:val="20"/>
        </w:rPr>
        <w:t>Fundace:</w:t>
      </w:r>
      <w:r w:rsidRPr="00912A03">
        <w:rPr>
          <w:rFonts w:ascii="Cambria" w:hAnsi="Cambria"/>
          <w:sz w:val="20"/>
          <w:szCs w:val="20"/>
        </w:rPr>
        <w:t xml:space="preserve"> část slova základového je součástí slova odvozeného; rovina výrazová (</w:t>
      </w:r>
      <w:r w:rsidRPr="00912A03">
        <w:rPr>
          <w:rFonts w:ascii="Cambria" w:hAnsi="Cambria"/>
          <w:i/>
          <w:sz w:val="20"/>
          <w:szCs w:val="20"/>
        </w:rPr>
        <w:t xml:space="preserve">herec </w:t>
      </w:r>
      <w:r w:rsidRPr="00912A03">
        <w:rPr>
          <w:rFonts w:ascii="Cambria" w:hAnsi="Cambria"/>
          <w:sz w:val="20"/>
          <w:szCs w:val="20"/>
        </w:rPr>
        <w:t xml:space="preserve">a </w:t>
      </w:r>
      <w:r w:rsidRPr="00912A03">
        <w:rPr>
          <w:rFonts w:ascii="Cambria" w:hAnsi="Cambria"/>
          <w:i/>
          <w:sz w:val="20"/>
          <w:szCs w:val="20"/>
        </w:rPr>
        <w:t xml:space="preserve">hráč </w:t>
      </w:r>
      <w:r w:rsidRPr="00912A03">
        <w:rPr>
          <w:rFonts w:ascii="Cambria" w:hAnsi="Cambria"/>
          <w:sz w:val="20"/>
          <w:szCs w:val="20"/>
        </w:rPr>
        <w:t xml:space="preserve">je fundováno od slovo hrát). </w:t>
      </w:r>
      <w:r w:rsidRPr="00912A03">
        <w:rPr>
          <w:rFonts w:ascii="Cambria" w:hAnsi="Cambria"/>
          <w:b/>
          <w:sz w:val="20"/>
          <w:szCs w:val="20"/>
        </w:rPr>
        <w:t>Motivace:</w:t>
      </w:r>
      <w:r w:rsidRPr="00912A03">
        <w:rPr>
          <w:rFonts w:ascii="Cambria" w:hAnsi="Cambria"/>
          <w:sz w:val="20"/>
          <w:szCs w:val="20"/>
        </w:rPr>
        <w:t xml:space="preserve"> odvození významu slova z jeho formy; rovina významová</w:t>
      </w:r>
    </w:p>
    <w:p w:rsidR="00C06925" w:rsidRPr="00912A03" w:rsidRDefault="00C06925" w:rsidP="00C06925">
      <w:pPr>
        <w:pStyle w:val="Textbody"/>
        <w:jc w:val="both"/>
        <w:rPr>
          <w:rFonts w:ascii="Cambria" w:hAnsi="Cambria"/>
          <w:b/>
          <w:sz w:val="20"/>
          <w:szCs w:val="20"/>
        </w:rPr>
      </w:pPr>
      <w:r w:rsidRPr="00912A03">
        <w:rPr>
          <w:rFonts w:ascii="Cambria" w:hAnsi="Cambria"/>
          <w:b/>
          <w:sz w:val="20"/>
          <w:szCs w:val="20"/>
        </w:rPr>
        <w:t>Mění se báze i příznak.</w:t>
      </w:r>
    </w:p>
    <w:p w:rsidR="00C06925" w:rsidRPr="00912A03" w:rsidRDefault="00C06925" w:rsidP="00C06925">
      <w:pPr>
        <w:pStyle w:val="Textbody"/>
        <w:jc w:val="both"/>
        <w:rPr>
          <w:rFonts w:ascii="Cambria" w:hAnsi="Cambria"/>
          <w:sz w:val="20"/>
          <w:szCs w:val="20"/>
        </w:rPr>
      </w:pPr>
    </w:p>
    <w:p w:rsidR="009B04D6" w:rsidRPr="00912A03" w:rsidRDefault="009B04D6" w:rsidP="009B04D6">
      <w:pPr>
        <w:pStyle w:val="Nadpis41"/>
        <w:jc w:val="both"/>
        <w:rPr>
          <w:rFonts w:ascii="Cambria" w:hAnsi="Cambria"/>
          <w:sz w:val="20"/>
          <w:szCs w:val="20"/>
        </w:rPr>
      </w:pPr>
      <w:r w:rsidRPr="00912A03">
        <w:rPr>
          <w:rFonts w:ascii="Cambria" w:hAnsi="Cambria"/>
          <w:sz w:val="20"/>
          <w:szCs w:val="20"/>
        </w:rPr>
        <w:t>Modifikace</w:t>
      </w:r>
    </w:p>
    <w:p w:rsidR="009B04D6" w:rsidRPr="00912A03" w:rsidRDefault="009B04D6" w:rsidP="009B04D6">
      <w:pPr>
        <w:pStyle w:val="Textbody"/>
        <w:jc w:val="both"/>
        <w:rPr>
          <w:rFonts w:ascii="Cambria" w:hAnsi="Cambria"/>
          <w:sz w:val="20"/>
          <w:szCs w:val="20"/>
        </w:rPr>
      </w:pPr>
      <w:r w:rsidRPr="00912A03">
        <w:rPr>
          <w:rFonts w:ascii="Cambria" w:hAnsi="Cambria"/>
          <w:sz w:val="20"/>
          <w:szCs w:val="20"/>
        </w:rPr>
        <w:t>Obsah základového pojmu se nemění, pouze se přidává dodatečný příznak (</w:t>
      </w:r>
      <w:r w:rsidRPr="00912A03">
        <w:rPr>
          <w:rFonts w:ascii="Cambria" w:hAnsi="Cambria"/>
          <w:i/>
          <w:sz w:val="20"/>
          <w:szCs w:val="20"/>
        </w:rPr>
        <w:t>dům</w:t>
      </w:r>
      <w:r w:rsidRPr="00912A03">
        <w:rPr>
          <w:rFonts w:ascii="Cambria" w:hAnsi="Cambria"/>
          <w:sz w:val="20"/>
          <w:szCs w:val="20"/>
        </w:rPr>
        <w:t xml:space="preserve"> „základ“ – deminuce „příznak“ – </w:t>
      </w:r>
      <w:r w:rsidRPr="00912A03">
        <w:rPr>
          <w:rFonts w:ascii="Cambria" w:hAnsi="Cambria"/>
          <w:i/>
          <w:sz w:val="20"/>
          <w:szCs w:val="20"/>
        </w:rPr>
        <w:t>domek</w:t>
      </w:r>
      <w:r w:rsidRPr="00912A03">
        <w:rPr>
          <w:rFonts w:ascii="Cambria" w:hAnsi="Cambria"/>
          <w:sz w:val="20"/>
          <w:szCs w:val="20"/>
        </w:rPr>
        <w:t xml:space="preserve">). Podstatou modifikační změny významu při tvoření slov je přidání příznaku, jímž dojde k </w:t>
      </w:r>
      <w:r w:rsidRPr="00912A03">
        <w:rPr>
          <w:rFonts w:ascii="Cambria" w:hAnsi="Cambria"/>
          <w:b/>
          <w:sz w:val="20"/>
          <w:szCs w:val="20"/>
        </w:rPr>
        <w:t>obměně</w:t>
      </w:r>
      <w:r w:rsidRPr="00912A03">
        <w:rPr>
          <w:rFonts w:ascii="Cambria" w:hAnsi="Cambria"/>
          <w:sz w:val="20"/>
          <w:szCs w:val="20"/>
        </w:rPr>
        <w:t xml:space="preserve"> (modifikaci) </w:t>
      </w:r>
      <w:r w:rsidRPr="00912A03">
        <w:rPr>
          <w:rFonts w:ascii="Cambria" w:hAnsi="Cambria"/>
          <w:b/>
          <w:sz w:val="20"/>
          <w:szCs w:val="20"/>
        </w:rPr>
        <w:t>významu slovotvorného základu</w:t>
      </w:r>
      <w:r w:rsidRPr="00912A03">
        <w:rPr>
          <w:rFonts w:ascii="Cambria" w:hAnsi="Cambria"/>
          <w:sz w:val="20"/>
          <w:szCs w:val="20"/>
        </w:rPr>
        <w:t>. Typickým příkladem jsou deminutiva (</w:t>
      </w:r>
      <w:r w:rsidRPr="00912A03">
        <w:rPr>
          <w:rFonts w:ascii="Cambria" w:hAnsi="Cambria"/>
          <w:i/>
          <w:sz w:val="20"/>
          <w:szCs w:val="20"/>
        </w:rPr>
        <w:t>les-lesík, malý-maličký, málo-malinko, papat-papinkat</w:t>
      </w:r>
      <w:r w:rsidRPr="00912A03">
        <w:rPr>
          <w:rFonts w:ascii="Cambria" w:hAnsi="Cambria"/>
          <w:sz w:val="20"/>
          <w:szCs w:val="20"/>
        </w:rPr>
        <w:t>) – zákl. význam je hodnocení velikosti, ale může to souviset i se expresivitou. Modifikace vlastních jmen, tvoření hypokoristik. Modifikace týkající se množství – jména hromadná (</w:t>
      </w:r>
      <w:r w:rsidRPr="00912A03">
        <w:rPr>
          <w:rFonts w:ascii="Cambria" w:hAnsi="Cambria"/>
          <w:i/>
          <w:sz w:val="20"/>
          <w:szCs w:val="20"/>
        </w:rPr>
        <w:t>strom → stromoví</w:t>
      </w:r>
      <w:r w:rsidRPr="00912A03">
        <w:rPr>
          <w:rFonts w:ascii="Cambria" w:hAnsi="Cambria"/>
          <w:sz w:val="20"/>
          <w:szCs w:val="20"/>
        </w:rPr>
        <w:t>). Od jmen dospělých utvoříme jméno mláděte – modifikace gramatického rodu. Přechylování – modifikace rodu. U modifikace se nemění slovní druh.</w:t>
      </w:r>
    </w:p>
    <w:p w:rsidR="009B04D6" w:rsidRDefault="009B04D6" w:rsidP="009B04D6">
      <w:pPr>
        <w:pStyle w:val="Textbody"/>
        <w:jc w:val="both"/>
        <w:rPr>
          <w:rFonts w:ascii="Cambria" w:hAnsi="Cambria"/>
          <w:b/>
          <w:sz w:val="20"/>
          <w:szCs w:val="20"/>
        </w:rPr>
      </w:pPr>
      <w:r w:rsidRPr="00912A03">
        <w:rPr>
          <w:rFonts w:ascii="Cambria" w:hAnsi="Cambria"/>
          <w:b/>
          <w:sz w:val="20"/>
          <w:szCs w:val="20"/>
        </w:rPr>
        <w:t>Báze se nemění, mění se příznak.</w:t>
      </w:r>
    </w:p>
    <w:p w:rsidR="009B04D6" w:rsidRPr="00912A03" w:rsidRDefault="009B04D6" w:rsidP="009B04D6">
      <w:pPr>
        <w:pStyle w:val="Textbody"/>
        <w:jc w:val="both"/>
        <w:rPr>
          <w:rFonts w:ascii="Cambria" w:hAnsi="Cambria"/>
          <w:b/>
          <w:sz w:val="20"/>
          <w:szCs w:val="20"/>
        </w:rPr>
      </w:pPr>
    </w:p>
    <w:p w:rsidR="00C06925" w:rsidRPr="00912A03" w:rsidRDefault="00C06925" w:rsidP="00C06925">
      <w:pPr>
        <w:pStyle w:val="Nadpis41"/>
        <w:jc w:val="both"/>
        <w:rPr>
          <w:rFonts w:ascii="Cambria" w:hAnsi="Cambria"/>
          <w:sz w:val="20"/>
          <w:szCs w:val="20"/>
        </w:rPr>
      </w:pPr>
      <w:r w:rsidRPr="00912A03">
        <w:rPr>
          <w:rFonts w:ascii="Cambria" w:hAnsi="Cambria"/>
          <w:sz w:val="20"/>
          <w:szCs w:val="20"/>
        </w:rPr>
        <w:t>Transpozice</w:t>
      </w:r>
    </w:p>
    <w:p w:rsidR="00C06925" w:rsidRPr="00912A03" w:rsidRDefault="00C06925" w:rsidP="00C06925">
      <w:pPr>
        <w:pStyle w:val="Textbody"/>
        <w:jc w:val="both"/>
        <w:rPr>
          <w:rFonts w:ascii="Cambria" w:hAnsi="Cambria"/>
          <w:sz w:val="20"/>
          <w:szCs w:val="20"/>
        </w:rPr>
      </w:pPr>
      <w:r w:rsidRPr="00912A03">
        <w:rPr>
          <w:rFonts w:ascii="Cambria" w:hAnsi="Cambria"/>
          <w:sz w:val="20"/>
          <w:szCs w:val="20"/>
        </w:rPr>
        <w:t>Obsah pojmu je z jedné kategorie přeřazen do jiné pojmové kategorie, primárně záležitost skladby (</w:t>
      </w:r>
      <w:r w:rsidRPr="00912A03">
        <w:rPr>
          <w:rFonts w:ascii="Cambria" w:hAnsi="Cambria"/>
          <w:i/>
          <w:sz w:val="20"/>
          <w:szCs w:val="20"/>
        </w:rPr>
        <w:t>jet rychle</w:t>
      </w:r>
      <w:r w:rsidRPr="00912A03">
        <w:rPr>
          <w:rFonts w:ascii="Cambria" w:hAnsi="Cambria"/>
          <w:sz w:val="20"/>
          <w:szCs w:val="20"/>
        </w:rPr>
        <w:t xml:space="preserve"> „základem sloveso“ – </w:t>
      </w:r>
      <w:r w:rsidRPr="00912A03">
        <w:rPr>
          <w:rFonts w:ascii="Cambria" w:hAnsi="Cambria"/>
          <w:i/>
          <w:sz w:val="20"/>
          <w:szCs w:val="20"/>
        </w:rPr>
        <w:t>rychlá jízda</w:t>
      </w:r>
      <w:r w:rsidRPr="00912A03">
        <w:rPr>
          <w:rFonts w:ascii="Cambria" w:hAnsi="Cambria"/>
          <w:sz w:val="20"/>
          <w:szCs w:val="20"/>
        </w:rPr>
        <w:t xml:space="preserve"> „základem substantivum“).</w:t>
      </w:r>
    </w:p>
    <w:p w:rsidR="00C06925" w:rsidRPr="00912A03" w:rsidRDefault="00C06925" w:rsidP="00C06925">
      <w:pPr>
        <w:pStyle w:val="Textbody"/>
        <w:jc w:val="both"/>
        <w:rPr>
          <w:rFonts w:ascii="Cambria" w:hAnsi="Cambria"/>
          <w:sz w:val="20"/>
          <w:szCs w:val="20"/>
        </w:rPr>
      </w:pPr>
      <w:r w:rsidRPr="00912A03">
        <w:rPr>
          <w:rFonts w:ascii="Cambria" w:hAnsi="Cambria"/>
          <w:sz w:val="20"/>
          <w:szCs w:val="20"/>
        </w:rPr>
        <w:t xml:space="preserve">Při transpozici se mění pouze </w:t>
      </w:r>
      <w:r w:rsidRPr="00912A03">
        <w:rPr>
          <w:rFonts w:ascii="Cambria" w:hAnsi="Cambria"/>
          <w:b/>
          <w:sz w:val="20"/>
          <w:szCs w:val="20"/>
        </w:rPr>
        <w:t>pojmová třída</w:t>
      </w:r>
      <w:r w:rsidRPr="00912A03">
        <w:rPr>
          <w:rFonts w:ascii="Cambria" w:hAnsi="Cambria"/>
          <w:sz w:val="20"/>
          <w:szCs w:val="20"/>
        </w:rPr>
        <w:t xml:space="preserve">, a to tak, že se nespecifikuje vztahem k příznaku, jako je tomu u mutace, nýbrž ve výsledku záleží jen ve </w:t>
      </w:r>
      <w:r w:rsidRPr="00912A03">
        <w:rPr>
          <w:rFonts w:ascii="Cambria" w:hAnsi="Cambria"/>
          <w:b/>
          <w:sz w:val="20"/>
          <w:szCs w:val="20"/>
        </w:rPr>
        <w:t>změně slovního druhu</w:t>
      </w:r>
      <w:r w:rsidRPr="00912A03">
        <w:rPr>
          <w:rFonts w:ascii="Cambria" w:hAnsi="Cambria"/>
          <w:sz w:val="20"/>
          <w:szCs w:val="20"/>
        </w:rPr>
        <w:t xml:space="preserve"> (syntaktická derivace). Spadají sem např. procesuální adjektiva, pravidelné tvoření adverbií od adjektiv, transpozice adjektiv do substantiv. Nutně se mění slovní druh, význam je v podstatě týž, transpozice souvisí s funkcí slova.</w:t>
      </w:r>
    </w:p>
    <w:p w:rsidR="00C06925" w:rsidRPr="00912A03" w:rsidRDefault="00C06925" w:rsidP="00C06925">
      <w:pPr>
        <w:pStyle w:val="Textbody"/>
        <w:jc w:val="both"/>
        <w:rPr>
          <w:rFonts w:ascii="Cambria" w:hAnsi="Cambria"/>
          <w:i/>
          <w:iCs/>
          <w:sz w:val="20"/>
          <w:szCs w:val="20"/>
        </w:rPr>
      </w:pPr>
      <w:r w:rsidRPr="00912A03">
        <w:rPr>
          <w:rFonts w:ascii="Cambria" w:hAnsi="Cambria"/>
          <w:i/>
          <w:iCs/>
          <w:sz w:val="20"/>
          <w:szCs w:val="20"/>
        </w:rPr>
        <w:t>veselý smích – vesele se smát</w:t>
      </w:r>
    </w:p>
    <w:p w:rsidR="00C06925" w:rsidRPr="00912A03" w:rsidRDefault="00C06925" w:rsidP="00C06925">
      <w:pPr>
        <w:pStyle w:val="Textbody"/>
        <w:jc w:val="both"/>
        <w:rPr>
          <w:rFonts w:ascii="Cambria" w:hAnsi="Cambria"/>
          <w:i/>
          <w:iCs/>
          <w:sz w:val="20"/>
          <w:szCs w:val="20"/>
        </w:rPr>
      </w:pPr>
      <w:r w:rsidRPr="00912A03">
        <w:rPr>
          <w:rFonts w:ascii="Cambria" w:hAnsi="Cambria"/>
          <w:i/>
          <w:iCs/>
          <w:sz w:val="20"/>
          <w:szCs w:val="20"/>
        </w:rPr>
        <w:t>zrazený přítel – přítel byl zrazen</w:t>
      </w:r>
    </w:p>
    <w:p w:rsidR="00C06925" w:rsidRPr="00912A03" w:rsidRDefault="00C06925" w:rsidP="00C06925">
      <w:pPr>
        <w:pStyle w:val="Textbody"/>
        <w:jc w:val="both"/>
        <w:rPr>
          <w:rFonts w:ascii="Cambria" w:hAnsi="Cambria"/>
          <w:i/>
          <w:iCs/>
          <w:sz w:val="20"/>
          <w:szCs w:val="20"/>
        </w:rPr>
      </w:pPr>
      <w:r w:rsidRPr="00912A03">
        <w:rPr>
          <w:rFonts w:ascii="Cambria" w:hAnsi="Cambria"/>
          <w:i/>
          <w:iCs/>
          <w:sz w:val="20"/>
          <w:szCs w:val="20"/>
        </w:rPr>
        <w:t>studovat pilně – pilné studium (studování)</w:t>
      </w:r>
    </w:p>
    <w:p w:rsidR="00C06925" w:rsidRPr="00912A03" w:rsidRDefault="00C06925" w:rsidP="00C06925">
      <w:pPr>
        <w:pStyle w:val="Textbody"/>
        <w:jc w:val="both"/>
        <w:rPr>
          <w:rFonts w:ascii="Cambria" w:hAnsi="Cambria"/>
          <w:i/>
          <w:iCs/>
          <w:sz w:val="20"/>
          <w:szCs w:val="20"/>
        </w:rPr>
      </w:pPr>
    </w:p>
    <w:p w:rsidR="00C06925" w:rsidRPr="00912A03" w:rsidRDefault="00C06925" w:rsidP="00C06925">
      <w:pPr>
        <w:pStyle w:val="Textbody"/>
        <w:spacing w:after="0"/>
        <w:jc w:val="both"/>
        <w:rPr>
          <w:rFonts w:ascii="Cambria" w:hAnsi="Cambria"/>
          <w:sz w:val="20"/>
          <w:szCs w:val="20"/>
        </w:rPr>
      </w:pPr>
    </w:p>
    <w:p w:rsidR="00C06925" w:rsidRPr="00912A03" w:rsidRDefault="00C06925" w:rsidP="00C06925">
      <w:pPr>
        <w:pStyle w:val="Nadpis41"/>
        <w:jc w:val="both"/>
        <w:rPr>
          <w:rFonts w:ascii="Cambria" w:hAnsi="Cambria"/>
          <w:sz w:val="20"/>
          <w:szCs w:val="20"/>
        </w:rPr>
      </w:pPr>
      <w:r w:rsidRPr="00912A03">
        <w:rPr>
          <w:rFonts w:ascii="Cambria" w:hAnsi="Cambria"/>
          <w:sz w:val="20"/>
          <w:szCs w:val="20"/>
        </w:rPr>
        <w:t>Konverze</w:t>
      </w:r>
    </w:p>
    <w:p w:rsidR="00C06925" w:rsidRDefault="00C06925" w:rsidP="00C06925">
      <w:pPr>
        <w:pStyle w:val="Textbody"/>
        <w:jc w:val="both"/>
        <w:rPr>
          <w:rFonts w:ascii="Cambria" w:hAnsi="Cambria"/>
          <w:sz w:val="20"/>
          <w:szCs w:val="20"/>
        </w:rPr>
      </w:pPr>
      <w:r w:rsidRPr="00912A03">
        <w:rPr>
          <w:rFonts w:ascii="Cambria" w:hAnsi="Cambria"/>
          <w:sz w:val="20"/>
          <w:szCs w:val="20"/>
        </w:rPr>
        <w:t>Pouhá záměna koncovek, bezpříponové odvozování (</w:t>
      </w:r>
      <w:r w:rsidRPr="00912A03">
        <w:rPr>
          <w:rFonts w:ascii="Cambria" w:hAnsi="Cambria"/>
          <w:i/>
          <w:sz w:val="20"/>
          <w:szCs w:val="20"/>
        </w:rPr>
        <w:t>dobrý – dobro, kmotr – kmotra</w:t>
      </w:r>
      <w:r w:rsidRPr="00912A03">
        <w:rPr>
          <w:rFonts w:ascii="Cambria" w:hAnsi="Cambria"/>
          <w:sz w:val="20"/>
          <w:szCs w:val="20"/>
        </w:rPr>
        <w:t>).</w:t>
      </w:r>
    </w:p>
    <w:p w:rsidR="002A0E87" w:rsidRDefault="002A0E87" w:rsidP="00C06925">
      <w:pPr>
        <w:pStyle w:val="Textbody"/>
        <w:jc w:val="both"/>
        <w:rPr>
          <w:rFonts w:ascii="Cambria" w:hAnsi="Cambria"/>
          <w:sz w:val="20"/>
          <w:szCs w:val="20"/>
        </w:rPr>
      </w:pPr>
    </w:p>
    <w:p w:rsidR="002A0E87" w:rsidRPr="002A0E87" w:rsidRDefault="002A0E87" w:rsidP="002A0E87">
      <w:pPr>
        <w:pStyle w:val="Nadpis41"/>
        <w:jc w:val="both"/>
        <w:rPr>
          <w:rFonts w:ascii="Cambria" w:hAnsi="Cambria"/>
          <w:sz w:val="18"/>
          <w:szCs w:val="20"/>
        </w:rPr>
      </w:pPr>
      <w:r w:rsidRPr="002A0E87">
        <w:rPr>
          <w:rFonts w:ascii="Cambria" w:hAnsi="Cambria"/>
          <w:sz w:val="18"/>
          <w:szCs w:val="20"/>
        </w:rPr>
        <w:t>Báze je substantivum</w:t>
      </w:r>
    </w:p>
    <w:p w:rsidR="002A0E87" w:rsidRPr="002A0E87" w:rsidRDefault="002A0E87" w:rsidP="002A0E87">
      <w:pPr>
        <w:pStyle w:val="Textbody"/>
        <w:jc w:val="both"/>
        <w:rPr>
          <w:rFonts w:ascii="Cambria" w:hAnsi="Cambria"/>
          <w:sz w:val="18"/>
          <w:szCs w:val="20"/>
        </w:rPr>
      </w:pPr>
      <w:r w:rsidRPr="002A0E87">
        <w:rPr>
          <w:rFonts w:ascii="Cambria" w:hAnsi="Cambria"/>
          <w:b/>
          <w:sz w:val="18"/>
          <w:szCs w:val="20"/>
        </w:rPr>
        <w:t>B</w:t>
      </w:r>
      <w:r w:rsidRPr="002A0E87">
        <w:rPr>
          <w:rFonts w:ascii="Cambria" w:hAnsi="Cambria"/>
          <w:b/>
          <w:sz w:val="18"/>
          <w:szCs w:val="20"/>
          <w:vertAlign w:val="superscript"/>
        </w:rPr>
        <w:t>S</w:t>
      </w:r>
      <w:r w:rsidRPr="002A0E87">
        <w:rPr>
          <w:rFonts w:ascii="Cambria" w:hAnsi="Cambria"/>
          <w:b/>
          <w:sz w:val="18"/>
          <w:szCs w:val="20"/>
        </w:rPr>
        <w:t>P</w:t>
      </w:r>
      <w:r w:rsidRPr="002A0E87">
        <w:rPr>
          <w:rFonts w:ascii="Cambria" w:hAnsi="Cambria"/>
          <w:b/>
          <w:sz w:val="18"/>
          <w:szCs w:val="20"/>
          <w:vertAlign w:val="superscript"/>
        </w:rPr>
        <w:t>S</w:t>
      </w:r>
      <w:r w:rsidRPr="002A0E87">
        <w:rPr>
          <w:rFonts w:ascii="Cambria" w:hAnsi="Cambria"/>
          <w:sz w:val="18"/>
          <w:szCs w:val="20"/>
        </w:rPr>
        <w:t xml:space="preserve"> – </w:t>
      </w:r>
      <w:r w:rsidRPr="002A0E87">
        <w:rPr>
          <w:rFonts w:ascii="Cambria" w:hAnsi="Cambria"/>
          <w:i/>
          <w:sz w:val="18"/>
          <w:szCs w:val="20"/>
        </w:rPr>
        <w:t>češtinář</w:t>
      </w:r>
      <w:r w:rsidRPr="002A0E87">
        <w:rPr>
          <w:rFonts w:ascii="Cambria" w:hAnsi="Cambria"/>
          <w:sz w:val="18"/>
          <w:szCs w:val="20"/>
        </w:rPr>
        <w:t xml:space="preserve"> – báze je substance a příznak je také utvořen od substantiv, názvy osob, věcí (</w:t>
      </w:r>
      <w:r w:rsidRPr="002A0E87">
        <w:rPr>
          <w:rFonts w:ascii="Cambria" w:hAnsi="Cambria"/>
          <w:i/>
          <w:sz w:val="18"/>
          <w:szCs w:val="20"/>
        </w:rPr>
        <w:t>květina – květináč</w:t>
      </w:r>
      <w:r w:rsidRPr="002A0E87">
        <w:rPr>
          <w:rFonts w:ascii="Cambria" w:hAnsi="Cambria"/>
          <w:sz w:val="18"/>
          <w:szCs w:val="20"/>
        </w:rPr>
        <w:t>)</w:t>
      </w:r>
    </w:p>
    <w:p w:rsidR="002A0E87" w:rsidRPr="002A0E87" w:rsidRDefault="002A0E87" w:rsidP="002A0E87">
      <w:pPr>
        <w:pStyle w:val="Textbody"/>
        <w:jc w:val="both"/>
        <w:rPr>
          <w:rFonts w:ascii="Cambria" w:hAnsi="Cambria"/>
          <w:sz w:val="18"/>
          <w:szCs w:val="20"/>
        </w:rPr>
      </w:pPr>
      <w:r w:rsidRPr="002A0E87">
        <w:rPr>
          <w:rFonts w:ascii="Cambria" w:hAnsi="Cambria"/>
          <w:b/>
          <w:sz w:val="18"/>
          <w:szCs w:val="20"/>
        </w:rPr>
        <w:t>B</w:t>
      </w:r>
      <w:r w:rsidRPr="002A0E87">
        <w:rPr>
          <w:rFonts w:ascii="Cambria" w:hAnsi="Cambria"/>
          <w:b/>
          <w:sz w:val="18"/>
          <w:szCs w:val="20"/>
          <w:vertAlign w:val="superscript"/>
        </w:rPr>
        <w:t>S</w:t>
      </w:r>
      <w:r w:rsidRPr="002A0E87">
        <w:rPr>
          <w:rFonts w:ascii="Cambria" w:hAnsi="Cambria"/>
          <w:b/>
          <w:sz w:val="18"/>
          <w:szCs w:val="20"/>
        </w:rPr>
        <w:t>P</w:t>
      </w:r>
      <w:r w:rsidRPr="002A0E87">
        <w:rPr>
          <w:rFonts w:ascii="Cambria" w:hAnsi="Cambria"/>
          <w:b/>
          <w:sz w:val="18"/>
          <w:szCs w:val="20"/>
          <w:vertAlign w:val="superscript"/>
        </w:rPr>
        <w:t>A</w:t>
      </w:r>
      <w:r w:rsidRPr="002A0E87">
        <w:rPr>
          <w:rFonts w:ascii="Cambria" w:hAnsi="Cambria"/>
          <w:sz w:val="18"/>
          <w:szCs w:val="20"/>
        </w:rPr>
        <w:t xml:space="preserve"> – </w:t>
      </w:r>
      <w:r w:rsidRPr="002A0E87">
        <w:rPr>
          <w:rFonts w:ascii="Cambria" w:hAnsi="Cambria"/>
          <w:i/>
          <w:sz w:val="18"/>
          <w:szCs w:val="20"/>
        </w:rPr>
        <w:t>lakomec</w:t>
      </w:r>
      <w:r w:rsidRPr="002A0E87">
        <w:rPr>
          <w:rFonts w:ascii="Cambria" w:hAnsi="Cambria"/>
          <w:sz w:val="18"/>
          <w:szCs w:val="20"/>
        </w:rPr>
        <w:t xml:space="preserve"> – báze je substance, příznak je odvozen od adjektiva = vlastnost, názvy lidí podle vlastností, přír. jevů, podle jejich vlastností (</w:t>
      </w:r>
      <w:r w:rsidRPr="002A0E87">
        <w:rPr>
          <w:rFonts w:ascii="Cambria" w:hAnsi="Cambria"/>
          <w:i/>
          <w:sz w:val="18"/>
          <w:szCs w:val="20"/>
        </w:rPr>
        <w:t>růženín, hnědel, hnědák, pásovec</w:t>
      </w:r>
      <w:r w:rsidRPr="002A0E87">
        <w:rPr>
          <w:rFonts w:ascii="Cambria" w:hAnsi="Cambria"/>
          <w:sz w:val="18"/>
          <w:szCs w:val="20"/>
        </w:rPr>
        <w:t>)</w:t>
      </w:r>
    </w:p>
    <w:p w:rsidR="002A0E87" w:rsidRPr="002A0E87" w:rsidRDefault="002A0E87" w:rsidP="002A0E87">
      <w:pPr>
        <w:pStyle w:val="Textbody"/>
        <w:jc w:val="both"/>
        <w:rPr>
          <w:rFonts w:ascii="Cambria" w:hAnsi="Cambria"/>
          <w:sz w:val="18"/>
          <w:szCs w:val="20"/>
        </w:rPr>
      </w:pPr>
      <w:r w:rsidRPr="002A0E87">
        <w:rPr>
          <w:rFonts w:ascii="Cambria" w:hAnsi="Cambria"/>
          <w:b/>
          <w:sz w:val="18"/>
          <w:szCs w:val="20"/>
        </w:rPr>
        <w:t>B</w:t>
      </w:r>
      <w:r w:rsidRPr="002A0E87">
        <w:rPr>
          <w:rFonts w:ascii="Cambria" w:hAnsi="Cambria"/>
          <w:b/>
          <w:sz w:val="18"/>
          <w:szCs w:val="20"/>
          <w:vertAlign w:val="superscript"/>
        </w:rPr>
        <w:t>S</w:t>
      </w:r>
      <w:r w:rsidRPr="002A0E87">
        <w:rPr>
          <w:rFonts w:ascii="Cambria" w:hAnsi="Cambria"/>
          <w:b/>
          <w:sz w:val="18"/>
          <w:szCs w:val="20"/>
        </w:rPr>
        <w:t>P</w:t>
      </w:r>
      <w:r w:rsidRPr="002A0E87">
        <w:rPr>
          <w:rFonts w:ascii="Cambria" w:hAnsi="Cambria"/>
          <w:b/>
          <w:sz w:val="18"/>
          <w:szCs w:val="20"/>
          <w:vertAlign w:val="superscript"/>
        </w:rPr>
        <w:t>V</w:t>
      </w:r>
      <w:r w:rsidRPr="002A0E87">
        <w:rPr>
          <w:rFonts w:ascii="Cambria" w:hAnsi="Cambria"/>
          <w:sz w:val="18"/>
          <w:szCs w:val="20"/>
        </w:rPr>
        <w:t xml:space="preserve"> – </w:t>
      </w:r>
      <w:r w:rsidRPr="002A0E87">
        <w:rPr>
          <w:rFonts w:ascii="Cambria" w:hAnsi="Cambria"/>
          <w:i/>
          <w:sz w:val="18"/>
          <w:szCs w:val="20"/>
        </w:rPr>
        <w:t>lovec</w:t>
      </w:r>
      <w:r w:rsidRPr="002A0E87">
        <w:rPr>
          <w:rFonts w:ascii="Cambria" w:hAnsi="Cambria"/>
          <w:sz w:val="18"/>
          <w:szCs w:val="20"/>
        </w:rPr>
        <w:t xml:space="preserve"> – báze je substance, příznak je děj = deverbativa, např. </w:t>
      </w:r>
      <w:r w:rsidRPr="002A0E87">
        <w:rPr>
          <w:rFonts w:ascii="Cambria" w:hAnsi="Cambria"/>
          <w:i/>
          <w:sz w:val="18"/>
          <w:szCs w:val="20"/>
        </w:rPr>
        <w:t>lovec, učitel, soudce, mluvčí, hraboš</w:t>
      </w:r>
      <w:r w:rsidRPr="002A0E87">
        <w:rPr>
          <w:rFonts w:ascii="Cambria" w:hAnsi="Cambria"/>
          <w:sz w:val="18"/>
          <w:szCs w:val="20"/>
        </w:rPr>
        <w:t xml:space="preserve">; prostředky a nástroj: </w:t>
      </w:r>
      <w:r w:rsidRPr="002A0E87">
        <w:rPr>
          <w:rFonts w:ascii="Cambria" w:hAnsi="Cambria"/>
          <w:i/>
          <w:sz w:val="18"/>
          <w:szCs w:val="20"/>
        </w:rPr>
        <w:t>pračka, žehlička, vrtačka, struhadlo, smeták</w:t>
      </w:r>
    </w:p>
    <w:p w:rsidR="002A0E87" w:rsidRPr="002A0E87" w:rsidRDefault="002A0E87" w:rsidP="002A0E87">
      <w:pPr>
        <w:pStyle w:val="Textbody"/>
        <w:jc w:val="both"/>
        <w:rPr>
          <w:rFonts w:ascii="Cambria" w:hAnsi="Cambria"/>
          <w:i/>
          <w:sz w:val="18"/>
          <w:szCs w:val="20"/>
        </w:rPr>
      </w:pPr>
      <w:r w:rsidRPr="002A0E87">
        <w:rPr>
          <w:rFonts w:ascii="Cambria" w:hAnsi="Cambria"/>
          <w:b/>
          <w:sz w:val="18"/>
          <w:szCs w:val="20"/>
        </w:rPr>
        <w:t>B</w:t>
      </w:r>
      <w:r w:rsidRPr="002A0E87">
        <w:rPr>
          <w:rFonts w:ascii="Cambria" w:hAnsi="Cambria"/>
          <w:b/>
          <w:sz w:val="18"/>
          <w:szCs w:val="20"/>
          <w:vertAlign w:val="superscript"/>
        </w:rPr>
        <w:t>S</w:t>
      </w:r>
      <w:r w:rsidRPr="002A0E87">
        <w:rPr>
          <w:rFonts w:ascii="Cambria" w:hAnsi="Cambria"/>
          <w:b/>
          <w:sz w:val="18"/>
          <w:szCs w:val="20"/>
        </w:rPr>
        <w:t>P</w:t>
      </w:r>
      <w:r w:rsidRPr="002A0E87">
        <w:rPr>
          <w:rFonts w:ascii="Cambria" w:hAnsi="Cambria"/>
          <w:b/>
          <w:sz w:val="18"/>
          <w:szCs w:val="20"/>
          <w:vertAlign w:val="superscript"/>
        </w:rPr>
        <w:t>C</w:t>
      </w:r>
      <w:r w:rsidRPr="002A0E87">
        <w:rPr>
          <w:rFonts w:ascii="Cambria" w:hAnsi="Cambria"/>
          <w:sz w:val="18"/>
          <w:szCs w:val="20"/>
        </w:rPr>
        <w:t xml:space="preserve"> – </w:t>
      </w:r>
      <w:r w:rsidRPr="002A0E87">
        <w:rPr>
          <w:rFonts w:ascii="Cambria" w:hAnsi="Cambria"/>
          <w:i/>
          <w:sz w:val="18"/>
          <w:szCs w:val="20"/>
        </w:rPr>
        <w:t>občasník</w:t>
      </w:r>
      <w:r w:rsidRPr="002A0E87">
        <w:rPr>
          <w:rFonts w:ascii="Cambria" w:hAnsi="Cambria"/>
          <w:sz w:val="18"/>
          <w:szCs w:val="20"/>
        </w:rPr>
        <w:t xml:space="preserve"> – příznakem je vztah k nějaké okolnosti, např. </w:t>
      </w:r>
      <w:r w:rsidRPr="002A0E87">
        <w:rPr>
          <w:rFonts w:ascii="Cambria" w:hAnsi="Cambria"/>
          <w:i/>
          <w:sz w:val="18"/>
          <w:szCs w:val="20"/>
        </w:rPr>
        <w:t>občasník, deník</w:t>
      </w:r>
    </w:p>
    <w:p w:rsidR="002A0E87" w:rsidRPr="002A0E87" w:rsidRDefault="002A0E87" w:rsidP="002A0E87">
      <w:pPr>
        <w:pStyle w:val="Textbody"/>
        <w:jc w:val="both"/>
        <w:rPr>
          <w:sz w:val="22"/>
        </w:rPr>
      </w:pPr>
    </w:p>
    <w:p w:rsidR="002A0E87" w:rsidRPr="002A0E87" w:rsidRDefault="002A0E87" w:rsidP="002A0E87">
      <w:pPr>
        <w:pStyle w:val="Nadpis41"/>
        <w:jc w:val="both"/>
        <w:rPr>
          <w:rFonts w:ascii="Cambria" w:hAnsi="Cambria"/>
          <w:sz w:val="18"/>
          <w:szCs w:val="20"/>
        </w:rPr>
      </w:pPr>
      <w:r w:rsidRPr="002A0E87">
        <w:rPr>
          <w:rFonts w:ascii="Cambria" w:hAnsi="Cambria"/>
          <w:sz w:val="18"/>
          <w:szCs w:val="20"/>
        </w:rPr>
        <w:t>Báze je adjektivum</w:t>
      </w:r>
    </w:p>
    <w:p w:rsidR="002A0E87" w:rsidRPr="002A0E87" w:rsidRDefault="002A0E87" w:rsidP="002A0E87">
      <w:pPr>
        <w:pStyle w:val="Textbody"/>
        <w:jc w:val="both"/>
        <w:rPr>
          <w:rFonts w:ascii="Cambria" w:hAnsi="Cambria"/>
          <w:sz w:val="18"/>
          <w:szCs w:val="20"/>
        </w:rPr>
      </w:pPr>
      <w:r w:rsidRPr="002A0E87">
        <w:rPr>
          <w:rFonts w:ascii="Cambria" w:hAnsi="Cambria"/>
          <w:b/>
          <w:sz w:val="18"/>
          <w:szCs w:val="20"/>
        </w:rPr>
        <w:t>B</w:t>
      </w:r>
      <w:r w:rsidRPr="002A0E87">
        <w:rPr>
          <w:rFonts w:ascii="Cambria" w:hAnsi="Cambria"/>
          <w:b/>
          <w:sz w:val="18"/>
          <w:szCs w:val="20"/>
          <w:vertAlign w:val="superscript"/>
        </w:rPr>
        <w:t>A</w:t>
      </w:r>
      <w:r w:rsidRPr="002A0E87">
        <w:rPr>
          <w:rFonts w:ascii="Cambria" w:hAnsi="Cambria"/>
          <w:b/>
          <w:sz w:val="18"/>
          <w:szCs w:val="20"/>
        </w:rPr>
        <w:t>P</w:t>
      </w:r>
      <w:r w:rsidRPr="002A0E87">
        <w:rPr>
          <w:rFonts w:ascii="Cambria" w:hAnsi="Cambria"/>
          <w:b/>
          <w:sz w:val="18"/>
          <w:szCs w:val="20"/>
          <w:vertAlign w:val="superscript"/>
        </w:rPr>
        <w:t>A</w:t>
      </w:r>
      <w:r w:rsidRPr="002A0E87">
        <w:rPr>
          <w:rFonts w:ascii="Cambria" w:hAnsi="Cambria"/>
          <w:sz w:val="18"/>
          <w:szCs w:val="20"/>
        </w:rPr>
        <w:t xml:space="preserve"> – </w:t>
      </w:r>
      <w:r w:rsidRPr="002A0E87">
        <w:rPr>
          <w:rFonts w:ascii="Cambria" w:hAnsi="Cambria"/>
          <w:i/>
          <w:sz w:val="18"/>
          <w:szCs w:val="20"/>
        </w:rPr>
        <w:t>žlutavý</w:t>
      </w:r>
      <w:r w:rsidRPr="002A0E87">
        <w:rPr>
          <w:rFonts w:ascii="Cambria" w:hAnsi="Cambria"/>
          <w:sz w:val="18"/>
          <w:szCs w:val="20"/>
        </w:rPr>
        <w:t xml:space="preserve"> – báze i příznak jsou vlastnosti; adj. utvořená od adjektiv, např. </w:t>
      </w:r>
      <w:r w:rsidRPr="002A0E87">
        <w:rPr>
          <w:rFonts w:ascii="Cambria" w:hAnsi="Cambria"/>
          <w:i/>
          <w:sz w:val="18"/>
          <w:szCs w:val="20"/>
        </w:rPr>
        <w:t>červeňoučký</w:t>
      </w:r>
      <w:r w:rsidRPr="002A0E87">
        <w:rPr>
          <w:rFonts w:ascii="Cambria" w:hAnsi="Cambria"/>
          <w:sz w:val="18"/>
          <w:szCs w:val="20"/>
        </w:rPr>
        <w:t xml:space="preserve">, </w:t>
      </w:r>
      <w:r w:rsidRPr="002A0E87">
        <w:rPr>
          <w:rFonts w:ascii="Cambria" w:hAnsi="Cambria"/>
          <w:i/>
          <w:sz w:val="18"/>
          <w:szCs w:val="20"/>
        </w:rPr>
        <w:t>novější</w:t>
      </w:r>
      <w:r w:rsidRPr="002A0E87">
        <w:rPr>
          <w:rFonts w:ascii="Cambria" w:hAnsi="Cambria"/>
          <w:sz w:val="18"/>
          <w:szCs w:val="20"/>
        </w:rPr>
        <w:t xml:space="preserve"> (míra vlastnosti).</w:t>
      </w:r>
    </w:p>
    <w:p w:rsidR="002A0E87" w:rsidRPr="002A0E87" w:rsidRDefault="002A0E87" w:rsidP="002A0E87">
      <w:pPr>
        <w:pStyle w:val="Textbody"/>
        <w:jc w:val="both"/>
        <w:rPr>
          <w:rFonts w:ascii="Cambria" w:hAnsi="Cambria"/>
          <w:sz w:val="18"/>
          <w:szCs w:val="20"/>
        </w:rPr>
      </w:pPr>
      <w:r w:rsidRPr="002A0E87">
        <w:rPr>
          <w:rFonts w:ascii="Cambria" w:hAnsi="Cambria"/>
          <w:b/>
          <w:sz w:val="18"/>
          <w:szCs w:val="20"/>
        </w:rPr>
        <w:t>B</w:t>
      </w:r>
      <w:r w:rsidRPr="002A0E87">
        <w:rPr>
          <w:rFonts w:ascii="Cambria" w:hAnsi="Cambria"/>
          <w:b/>
          <w:sz w:val="18"/>
          <w:szCs w:val="20"/>
          <w:vertAlign w:val="superscript"/>
        </w:rPr>
        <w:t>A</w:t>
      </w:r>
      <w:r w:rsidRPr="002A0E87">
        <w:rPr>
          <w:rFonts w:ascii="Cambria" w:hAnsi="Cambria"/>
          <w:b/>
          <w:sz w:val="18"/>
          <w:szCs w:val="20"/>
        </w:rPr>
        <w:t>P</w:t>
      </w:r>
      <w:r w:rsidRPr="002A0E87">
        <w:rPr>
          <w:rFonts w:ascii="Cambria" w:hAnsi="Cambria"/>
          <w:b/>
          <w:sz w:val="18"/>
          <w:szCs w:val="20"/>
          <w:vertAlign w:val="superscript"/>
        </w:rPr>
        <w:t>S</w:t>
      </w:r>
      <w:r w:rsidRPr="002A0E87">
        <w:rPr>
          <w:rFonts w:ascii="Cambria" w:hAnsi="Cambria"/>
          <w:sz w:val="18"/>
          <w:szCs w:val="20"/>
        </w:rPr>
        <w:t xml:space="preserve"> – </w:t>
      </w:r>
      <w:r w:rsidRPr="002A0E87">
        <w:rPr>
          <w:rFonts w:ascii="Cambria" w:hAnsi="Cambria"/>
          <w:i/>
          <w:sz w:val="18"/>
          <w:szCs w:val="20"/>
        </w:rPr>
        <w:t xml:space="preserve">ocelový </w:t>
      </w:r>
      <w:r w:rsidRPr="002A0E87">
        <w:rPr>
          <w:rFonts w:ascii="Cambria" w:hAnsi="Cambria"/>
          <w:sz w:val="18"/>
          <w:szCs w:val="20"/>
        </w:rPr>
        <w:t>– desubstantivní adjektiva, vztah k nějaké substanci; velká skupina adjektiv vyjadřujících původ (</w:t>
      </w:r>
      <w:r w:rsidRPr="002A0E87">
        <w:rPr>
          <w:rFonts w:ascii="Cambria" w:hAnsi="Cambria"/>
          <w:i/>
          <w:sz w:val="18"/>
          <w:szCs w:val="20"/>
        </w:rPr>
        <w:t>dřevěný, kovový</w:t>
      </w:r>
      <w:r w:rsidRPr="002A0E87">
        <w:rPr>
          <w:rFonts w:ascii="Cambria" w:hAnsi="Cambria"/>
          <w:sz w:val="18"/>
          <w:szCs w:val="20"/>
        </w:rPr>
        <w:t>), podobnost (</w:t>
      </w:r>
      <w:r w:rsidRPr="002A0E87">
        <w:rPr>
          <w:rFonts w:ascii="Cambria" w:hAnsi="Cambria"/>
          <w:i/>
          <w:sz w:val="18"/>
          <w:szCs w:val="20"/>
        </w:rPr>
        <w:t>kočkovitý, psovitý, košatý, vlasový</w:t>
      </w:r>
      <w:r w:rsidRPr="002A0E87">
        <w:rPr>
          <w:rFonts w:ascii="Cambria" w:hAnsi="Cambria"/>
          <w:sz w:val="18"/>
          <w:szCs w:val="20"/>
        </w:rPr>
        <w:t>)</w:t>
      </w:r>
    </w:p>
    <w:p w:rsidR="002A0E87" w:rsidRPr="002A0E87" w:rsidRDefault="002A0E87" w:rsidP="002A0E87">
      <w:pPr>
        <w:pStyle w:val="Textbody"/>
        <w:jc w:val="both"/>
        <w:rPr>
          <w:rFonts w:ascii="Cambria" w:hAnsi="Cambria"/>
          <w:sz w:val="18"/>
          <w:szCs w:val="20"/>
        </w:rPr>
      </w:pPr>
      <w:r w:rsidRPr="002A0E87">
        <w:rPr>
          <w:rFonts w:ascii="Cambria" w:hAnsi="Cambria"/>
          <w:b/>
          <w:sz w:val="18"/>
          <w:szCs w:val="20"/>
        </w:rPr>
        <w:t>B</w:t>
      </w:r>
      <w:r w:rsidRPr="002A0E87">
        <w:rPr>
          <w:rFonts w:ascii="Cambria" w:hAnsi="Cambria"/>
          <w:b/>
          <w:sz w:val="18"/>
          <w:szCs w:val="20"/>
          <w:vertAlign w:val="superscript"/>
        </w:rPr>
        <w:t>A</w:t>
      </w:r>
      <w:r w:rsidRPr="002A0E87">
        <w:rPr>
          <w:rFonts w:ascii="Cambria" w:hAnsi="Cambria"/>
          <w:b/>
          <w:sz w:val="18"/>
          <w:szCs w:val="20"/>
        </w:rPr>
        <w:t>P</w:t>
      </w:r>
      <w:r w:rsidRPr="002A0E87">
        <w:rPr>
          <w:rFonts w:ascii="Cambria" w:hAnsi="Cambria"/>
          <w:b/>
          <w:sz w:val="18"/>
          <w:szCs w:val="20"/>
          <w:vertAlign w:val="superscript"/>
        </w:rPr>
        <w:t>V</w:t>
      </w:r>
      <w:r w:rsidRPr="002A0E87">
        <w:rPr>
          <w:rFonts w:ascii="Cambria" w:hAnsi="Cambria"/>
          <w:sz w:val="18"/>
          <w:szCs w:val="20"/>
        </w:rPr>
        <w:t xml:space="preserve"> – příznakem je děj, přenese se dynamický příznak (který funguje v čase) do statického příznaku; vlastnost související s dějem (</w:t>
      </w:r>
      <w:r w:rsidRPr="002A0E87">
        <w:rPr>
          <w:rFonts w:ascii="Cambria" w:hAnsi="Cambria"/>
          <w:i/>
          <w:sz w:val="18"/>
          <w:szCs w:val="20"/>
        </w:rPr>
        <w:t>hořlavý</w:t>
      </w:r>
      <w:r w:rsidRPr="002A0E87">
        <w:rPr>
          <w:rFonts w:ascii="Cambria" w:hAnsi="Cambria"/>
          <w:sz w:val="18"/>
          <w:szCs w:val="20"/>
        </w:rPr>
        <w:t>), která z něj vyplývá (</w:t>
      </w:r>
      <w:r w:rsidRPr="002A0E87">
        <w:rPr>
          <w:rFonts w:ascii="Cambria" w:hAnsi="Cambria"/>
          <w:i/>
          <w:sz w:val="18"/>
          <w:szCs w:val="20"/>
        </w:rPr>
        <w:t>zhořelý</w:t>
      </w:r>
      <w:r w:rsidRPr="002A0E87">
        <w:rPr>
          <w:rFonts w:ascii="Cambria" w:hAnsi="Cambria"/>
          <w:sz w:val="18"/>
          <w:szCs w:val="20"/>
        </w:rPr>
        <w:t>), má sklon k nějakému ději (</w:t>
      </w:r>
      <w:r w:rsidRPr="002A0E87">
        <w:rPr>
          <w:rFonts w:ascii="Cambria" w:hAnsi="Cambria"/>
          <w:i/>
          <w:sz w:val="18"/>
          <w:szCs w:val="20"/>
        </w:rPr>
        <w:t>vystrašitelný</w:t>
      </w:r>
      <w:r w:rsidRPr="002A0E87">
        <w:rPr>
          <w:rFonts w:ascii="Cambria" w:hAnsi="Cambria"/>
          <w:sz w:val="18"/>
          <w:szCs w:val="20"/>
        </w:rPr>
        <w:t>). Některá adjektiva děj přímo vyjadřují, jsou tvořena od přechodníků, např</w:t>
      </w:r>
      <w:r w:rsidRPr="002A0E87">
        <w:rPr>
          <w:rFonts w:ascii="Cambria" w:hAnsi="Cambria"/>
          <w:i/>
          <w:sz w:val="18"/>
          <w:szCs w:val="20"/>
        </w:rPr>
        <w:t>. hrající na housle = ten, kdo hraje na housle</w:t>
      </w:r>
      <w:r w:rsidRPr="002A0E87">
        <w:rPr>
          <w:rFonts w:ascii="Cambria" w:hAnsi="Cambria"/>
          <w:sz w:val="18"/>
          <w:szCs w:val="20"/>
        </w:rPr>
        <w:t>.</w:t>
      </w:r>
    </w:p>
    <w:p w:rsidR="002A0E87" w:rsidRPr="002A0E87" w:rsidRDefault="002A0E87" w:rsidP="002A0E87">
      <w:pPr>
        <w:pStyle w:val="Textbody"/>
        <w:jc w:val="both"/>
        <w:rPr>
          <w:rFonts w:ascii="Cambria" w:hAnsi="Cambria"/>
          <w:i/>
          <w:sz w:val="18"/>
          <w:szCs w:val="20"/>
        </w:rPr>
      </w:pPr>
      <w:r w:rsidRPr="002A0E87">
        <w:rPr>
          <w:rFonts w:ascii="Cambria" w:hAnsi="Cambria"/>
          <w:b/>
          <w:sz w:val="18"/>
          <w:szCs w:val="20"/>
        </w:rPr>
        <w:t>B</w:t>
      </w:r>
      <w:r w:rsidRPr="002A0E87">
        <w:rPr>
          <w:rFonts w:ascii="Cambria" w:hAnsi="Cambria"/>
          <w:b/>
          <w:sz w:val="18"/>
          <w:szCs w:val="20"/>
          <w:vertAlign w:val="superscript"/>
        </w:rPr>
        <w:t>A</w:t>
      </w:r>
      <w:r w:rsidRPr="002A0E87">
        <w:rPr>
          <w:rFonts w:ascii="Cambria" w:hAnsi="Cambria"/>
          <w:b/>
          <w:sz w:val="18"/>
          <w:szCs w:val="20"/>
        </w:rPr>
        <w:t>P</w:t>
      </w:r>
      <w:r w:rsidRPr="002A0E87">
        <w:rPr>
          <w:rFonts w:ascii="Cambria" w:hAnsi="Cambria"/>
          <w:b/>
          <w:sz w:val="18"/>
          <w:szCs w:val="20"/>
          <w:vertAlign w:val="superscript"/>
        </w:rPr>
        <w:t>C</w:t>
      </w:r>
      <w:r w:rsidRPr="002A0E87">
        <w:rPr>
          <w:rFonts w:ascii="Cambria" w:hAnsi="Cambria"/>
          <w:sz w:val="18"/>
          <w:szCs w:val="20"/>
        </w:rPr>
        <w:t xml:space="preserve"> – adjektiva vyjadřující okolnost, např. </w:t>
      </w:r>
      <w:r w:rsidRPr="002A0E87">
        <w:rPr>
          <w:rFonts w:ascii="Cambria" w:hAnsi="Cambria"/>
          <w:i/>
          <w:sz w:val="18"/>
          <w:szCs w:val="20"/>
        </w:rPr>
        <w:t>tamní</w:t>
      </w:r>
    </w:p>
    <w:p w:rsidR="002A0E87" w:rsidRPr="002A0E87" w:rsidRDefault="002A0E87" w:rsidP="002A0E87">
      <w:pPr>
        <w:pStyle w:val="Textbody"/>
        <w:jc w:val="both"/>
        <w:rPr>
          <w:rFonts w:ascii="Cambria" w:hAnsi="Cambria"/>
          <w:sz w:val="18"/>
          <w:szCs w:val="20"/>
        </w:rPr>
      </w:pPr>
    </w:p>
    <w:p w:rsidR="002A0E87" w:rsidRPr="002A0E87" w:rsidRDefault="002A0E87" w:rsidP="002A0E87">
      <w:pPr>
        <w:pStyle w:val="Nadpis41"/>
        <w:jc w:val="both"/>
        <w:rPr>
          <w:rFonts w:ascii="Cambria" w:hAnsi="Cambria"/>
          <w:sz w:val="18"/>
          <w:szCs w:val="20"/>
        </w:rPr>
      </w:pPr>
      <w:r w:rsidRPr="002A0E87">
        <w:rPr>
          <w:rFonts w:ascii="Cambria" w:hAnsi="Cambria"/>
          <w:sz w:val="18"/>
          <w:szCs w:val="20"/>
        </w:rPr>
        <w:t>Utvořená slovesa, bází je děj</w:t>
      </w:r>
    </w:p>
    <w:p w:rsidR="002A0E87" w:rsidRPr="002A0E87" w:rsidRDefault="002A0E87" w:rsidP="002A0E87">
      <w:pPr>
        <w:pStyle w:val="Textbody"/>
        <w:jc w:val="both"/>
        <w:rPr>
          <w:rFonts w:ascii="Cambria" w:hAnsi="Cambria"/>
          <w:sz w:val="18"/>
          <w:szCs w:val="20"/>
        </w:rPr>
      </w:pPr>
      <w:r w:rsidRPr="002A0E87">
        <w:rPr>
          <w:rFonts w:ascii="Cambria" w:hAnsi="Cambria"/>
          <w:b/>
          <w:sz w:val="18"/>
          <w:szCs w:val="20"/>
        </w:rPr>
        <w:t>B</w:t>
      </w:r>
      <w:r w:rsidRPr="002A0E87">
        <w:rPr>
          <w:rFonts w:ascii="Cambria" w:hAnsi="Cambria"/>
          <w:b/>
          <w:sz w:val="18"/>
          <w:szCs w:val="20"/>
          <w:vertAlign w:val="superscript"/>
        </w:rPr>
        <w:t>V</w:t>
      </w:r>
      <w:r w:rsidRPr="002A0E87">
        <w:rPr>
          <w:rFonts w:ascii="Cambria" w:hAnsi="Cambria"/>
          <w:b/>
          <w:sz w:val="18"/>
          <w:szCs w:val="20"/>
        </w:rPr>
        <w:t>P</w:t>
      </w:r>
      <w:r w:rsidRPr="002A0E87">
        <w:rPr>
          <w:rFonts w:ascii="Cambria" w:hAnsi="Cambria"/>
          <w:b/>
          <w:sz w:val="18"/>
          <w:szCs w:val="20"/>
          <w:vertAlign w:val="superscript"/>
        </w:rPr>
        <w:t>V</w:t>
      </w:r>
      <w:r w:rsidRPr="002A0E87">
        <w:rPr>
          <w:rFonts w:ascii="Cambria" w:hAnsi="Cambria"/>
          <w:sz w:val="18"/>
          <w:szCs w:val="20"/>
        </w:rPr>
        <w:t xml:space="preserve"> – slovesa tvořená ze sloves, např</w:t>
      </w:r>
      <w:r w:rsidRPr="002A0E87">
        <w:rPr>
          <w:rFonts w:ascii="Cambria" w:hAnsi="Cambria"/>
          <w:i/>
          <w:sz w:val="18"/>
          <w:szCs w:val="20"/>
        </w:rPr>
        <w:t>. nedoplatit se</w:t>
      </w:r>
      <w:r w:rsidRPr="002A0E87">
        <w:rPr>
          <w:rFonts w:ascii="Cambria" w:hAnsi="Cambria"/>
          <w:sz w:val="18"/>
          <w:szCs w:val="20"/>
        </w:rPr>
        <w:t>; opakující se děje (</w:t>
      </w:r>
      <w:r w:rsidRPr="002A0E87">
        <w:rPr>
          <w:rFonts w:ascii="Cambria" w:hAnsi="Cambria"/>
          <w:i/>
          <w:sz w:val="18"/>
          <w:szCs w:val="20"/>
        </w:rPr>
        <w:t>chodit – chodívat, dělat – dělávat</w:t>
      </w:r>
      <w:r w:rsidRPr="002A0E87">
        <w:rPr>
          <w:rFonts w:ascii="Cambria" w:hAnsi="Cambria"/>
          <w:sz w:val="18"/>
          <w:szCs w:val="20"/>
        </w:rPr>
        <w:t>)</w:t>
      </w:r>
    </w:p>
    <w:p w:rsidR="002A0E87" w:rsidRPr="002A0E87" w:rsidRDefault="002A0E87" w:rsidP="002A0E87">
      <w:pPr>
        <w:pStyle w:val="Textbody"/>
        <w:jc w:val="both"/>
        <w:rPr>
          <w:rFonts w:ascii="Cambria" w:hAnsi="Cambria"/>
          <w:sz w:val="18"/>
          <w:szCs w:val="20"/>
        </w:rPr>
      </w:pPr>
      <w:r w:rsidRPr="002A0E87">
        <w:rPr>
          <w:rFonts w:ascii="Cambria" w:hAnsi="Cambria"/>
          <w:b/>
          <w:sz w:val="18"/>
          <w:szCs w:val="20"/>
        </w:rPr>
        <w:t>B</w:t>
      </w:r>
      <w:r w:rsidRPr="002A0E87">
        <w:rPr>
          <w:rFonts w:ascii="Cambria" w:hAnsi="Cambria"/>
          <w:b/>
          <w:sz w:val="18"/>
          <w:szCs w:val="20"/>
          <w:vertAlign w:val="superscript"/>
        </w:rPr>
        <w:t>V</w:t>
      </w:r>
      <w:r w:rsidRPr="002A0E87">
        <w:rPr>
          <w:rFonts w:ascii="Cambria" w:hAnsi="Cambria"/>
          <w:b/>
          <w:sz w:val="18"/>
          <w:szCs w:val="20"/>
        </w:rPr>
        <w:t>P</w:t>
      </w:r>
      <w:r w:rsidRPr="002A0E87">
        <w:rPr>
          <w:rFonts w:ascii="Cambria" w:hAnsi="Cambria"/>
          <w:b/>
          <w:sz w:val="18"/>
          <w:szCs w:val="20"/>
          <w:vertAlign w:val="superscript"/>
        </w:rPr>
        <w:t>S</w:t>
      </w:r>
      <w:r w:rsidRPr="002A0E87">
        <w:rPr>
          <w:rFonts w:ascii="Cambria" w:hAnsi="Cambria"/>
          <w:sz w:val="18"/>
          <w:szCs w:val="20"/>
        </w:rPr>
        <w:t xml:space="preserve"> – slovesa tvořená ze substantiv; vyjadřují používání něčeho k něčemu (</w:t>
      </w:r>
      <w:r w:rsidRPr="002A0E87">
        <w:rPr>
          <w:rFonts w:ascii="Cambria" w:hAnsi="Cambria"/>
          <w:i/>
          <w:sz w:val="18"/>
          <w:szCs w:val="20"/>
        </w:rPr>
        <w:t>stanovat</w:t>
      </w:r>
      <w:r w:rsidRPr="002A0E87">
        <w:rPr>
          <w:rFonts w:ascii="Cambria" w:hAnsi="Cambria"/>
          <w:sz w:val="18"/>
          <w:szCs w:val="20"/>
        </w:rPr>
        <w:t>), vztah k osobě (</w:t>
      </w:r>
      <w:r w:rsidRPr="002A0E87">
        <w:rPr>
          <w:rFonts w:ascii="Cambria" w:hAnsi="Cambria"/>
          <w:i/>
          <w:sz w:val="18"/>
          <w:szCs w:val="20"/>
        </w:rPr>
        <w:t>pán – panovat, král – kralovat</w:t>
      </w:r>
      <w:r w:rsidRPr="002A0E87">
        <w:rPr>
          <w:rFonts w:ascii="Cambria" w:hAnsi="Cambria"/>
          <w:sz w:val="18"/>
          <w:szCs w:val="20"/>
        </w:rPr>
        <w:t>)</w:t>
      </w:r>
    </w:p>
    <w:p w:rsidR="002A0E87" w:rsidRPr="002A0E87" w:rsidRDefault="002A0E87" w:rsidP="002A0E87">
      <w:pPr>
        <w:pStyle w:val="Textbody"/>
        <w:jc w:val="both"/>
        <w:rPr>
          <w:rFonts w:ascii="Cambria" w:hAnsi="Cambria"/>
          <w:sz w:val="18"/>
          <w:szCs w:val="20"/>
        </w:rPr>
      </w:pPr>
      <w:r w:rsidRPr="002A0E87">
        <w:rPr>
          <w:rFonts w:ascii="Cambria" w:hAnsi="Cambria"/>
          <w:b/>
          <w:sz w:val="18"/>
          <w:szCs w:val="20"/>
        </w:rPr>
        <w:t>B</w:t>
      </w:r>
      <w:r w:rsidRPr="002A0E87">
        <w:rPr>
          <w:rFonts w:ascii="Cambria" w:hAnsi="Cambria"/>
          <w:b/>
          <w:sz w:val="18"/>
          <w:szCs w:val="20"/>
          <w:vertAlign w:val="superscript"/>
        </w:rPr>
        <w:t>V</w:t>
      </w:r>
      <w:r w:rsidRPr="002A0E87">
        <w:rPr>
          <w:rFonts w:ascii="Cambria" w:hAnsi="Cambria"/>
          <w:b/>
          <w:sz w:val="18"/>
          <w:szCs w:val="20"/>
        </w:rPr>
        <w:t>P</w:t>
      </w:r>
      <w:r w:rsidRPr="002A0E87">
        <w:rPr>
          <w:rFonts w:ascii="Cambria" w:hAnsi="Cambria"/>
          <w:b/>
          <w:sz w:val="18"/>
          <w:szCs w:val="20"/>
          <w:vertAlign w:val="superscript"/>
        </w:rPr>
        <w:t>A</w:t>
      </w:r>
      <w:r w:rsidRPr="002A0E87">
        <w:rPr>
          <w:rFonts w:ascii="Cambria" w:hAnsi="Cambria"/>
          <w:sz w:val="18"/>
          <w:szCs w:val="20"/>
        </w:rPr>
        <w:t xml:space="preserve"> – slovesa tvořená z adjektiva, přenos statického příznaku do třídy s časovou vlastností (dynamický příznak), např. </w:t>
      </w:r>
      <w:r w:rsidRPr="002A0E87">
        <w:rPr>
          <w:rFonts w:ascii="Cambria" w:hAnsi="Cambria"/>
          <w:i/>
          <w:sz w:val="18"/>
          <w:szCs w:val="20"/>
        </w:rPr>
        <w:t xml:space="preserve">bílit, bělat (se), </w:t>
      </w:r>
      <w:r w:rsidRPr="002A0E87">
        <w:rPr>
          <w:rFonts w:ascii="Cambria" w:hAnsi="Cambria"/>
          <w:sz w:val="18"/>
          <w:szCs w:val="20"/>
        </w:rPr>
        <w:t>(tzn. činit něco, opatřovat barvou x stávat se nějakým x být nějakým)</w:t>
      </w:r>
    </w:p>
    <w:p w:rsidR="002A0E87" w:rsidRPr="002A0E87" w:rsidRDefault="002A0E87" w:rsidP="002A0E87">
      <w:pPr>
        <w:pStyle w:val="Textbody"/>
        <w:jc w:val="both"/>
        <w:rPr>
          <w:rFonts w:ascii="Cambria" w:hAnsi="Cambria"/>
          <w:i/>
          <w:sz w:val="18"/>
          <w:szCs w:val="20"/>
        </w:rPr>
      </w:pPr>
      <w:r w:rsidRPr="002A0E87">
        <w:rPr>
          <w:rFonts w:ascii="Cambria" w:hAnsi="Cambria"/>
          <w:b/>
          <w:sz w:val="18"/>
          <w:szCs w:val="20"/>
        </w:rPr>
        <w:t>B</w:t>
      </w:r>
      <w:r w:rsidRPr="002A0E87">
        <w:rPr>
          <w:rFonts w:ascii="Cambria" w:hAnsi="Cambria"/>
          <w:b/>
          <w:sz w:val="18"/>
          <w:szCs w:val="20"/>
          <w:vertAlign w:val="superscript"/>
        </w:rPr>
        <w:t>V</w:t>
      </w:r>
      <w:r w:rsidRPr="002A0E87">
        <w:rPr>
          <w:rFonts w:ascii="Cambria" w:hAnsi="Cambria"/>
          <w:b/>
          <w:sz w:val="18"/>
          <w:szCs w:val="20"/>
        </w:rPr>
        <w:t>P</w:t>
      </w:r>
      <w:r w:rsidRPr="002A0E87">
        <w:rPr>
          <w:rFonts w:ascii="Cambria" w:hAnsi="Cambria"/>
          <w:b/>
          <w:sz w:val="18"/>
          <w:szCs w:val="20"/>
          <w:vertAlign w:val="superscript"/>
        </w:rPr>
        <w:t>C</w:t>
      </w:r>
      <w:r w:rsidRPr="002A0E87">
        <w:rPr>
          <w:rFonts w:ascii="Cambria" w:hAnsi="Cambria"/>
          <w:sz w:val="18"/>
          <w:szCs w:val="20"/>
        </w:rPr>
        <w:t xml:space="preserve"> – vztah k nějaké okolnosti, např. </w:t>
      </w:r>
      <w:r w:rsidRPr="002A0E87">
        <w:rPr>
          <w:rFonts w:ascii="Cambria" w:hAnsi="Cambria"/>
          <w:i/>
          <w:sz w:val="18"/>
          <w:szCs w:val="20"/>
        </w:rPr>
        <w:t>pozdit se</w:t>
      </w:r>
    </w:p>
    <w:p w:rsidR="002A0E87" w:rsidRPr="002A0E87" w:rsidRDefault="002A0E87" w:rsidP="002A0E87">
      <w:pPr>
        <w:pStyle w:val="Textbody"/>
        <w:jc w:val="both"/>
        <w:rPr>
          <w:rFonts w:ascii="Cambria" w:hAnsi="Cambria"/>
          <w:sz w:val="18"/>
          <w:szCs w:val="20"/>
        </w:rPr>
      </w:pPr>
    </w:p>
    <w:p w:rsidR="002A0E87" w:rsidRPr="002A0E87" w:rsidRDefault="002A0E87" w:rsidP="002A0E87">
      <w:pPr>
        <w:pStyle w:val="Nadpis41"/>
        <w:jc w:val="both"/>
        <w:rPr>
          <w:rFonts w:ascii="Cambria" w:hAnsi="Cambria"/>
          <w:sz w:val="18"/>
          <w:szCs w:val="20"/>
        </w:rPr>
      </w:pPr>
      <w:r w:rsidRPr="002A0E87">
        <w:rPr>
          <w:rFonts w:ascii="Cambria" w:hAnsi="Cambria"/>
          <w:sz w:val="18"/>
          <w:szCs w:val="20"/>
        </w:rPr>
        <w:t>Tvoření adverbií, bází je okolnost</w:t>
      </w:r>
    </w:p>
    <w:p w:rsidR="002A0E87" w:rsidRPr="002A0E87" w:rsidRDefault="002A0E87" w:rsidP="002A0E87">
      <w:pPr>
        <w:pStyle w:val="Textbody"/>
        <w:jc w:val="both"/>
        <w:rPr>
          <w:rFonts w:ascii="Cambria" w:hAnsi="Cambria"/>
          <w:sz w:val="18"/>
          <w:szCs w:val="20"/>
        </w:rPr>
      </w:pPr>
      <w:r w:rsidRPr="002A0E87">
        <w:rPr>
          <w:rFonts w:ascii="Cambria" w:hAnsi="Cambria"/>
          <w:b/>
          <w:sz w:val="18"/>
          <w:szCs w:val="20"/>
        </w:rPr>
        <w:t>B</w:t>
      </w:r>
      <w:r w:rsidRPr="002A0E87">
        <w:rPr>
          <w:rFonts w:ascii="Cambria" w:hAnsi="Cambria"/>
          <w:b/>
          <w:sz w:val="18"/>
          <w:szCs w:val="20"/>
          <w:vertAlign w:val="superscript"/>
        </w:rPr>
        <w:t>C</w:t>
      </w:r>
      <w:r w:rsidRPr="002A0E87">
        <w:rPr>
          <w:rFonts w:ascii="Cambria" w:hAnsi="Cambria"/>
          <w:b/>
          <w:sz w:val="18"/>
          <w:szCs w:val="20"/>
        </w:rPr>
        <w:t>P</w:t>
      </w:r>
      <w:r w:rsidRPr="002A0E87">
        <w:rPr>
          <w:rFonts w:ascii="Cambria" w:hAnsi="Cambria"/>
          <w:b/>
          <w:sz w:val="18"/>
          <w:szCs w:val="20"/>
          <w:vertAlign w:val="superscript"/>
        </w:rPr>
        <w:t>C</w:t>
      </w:r>
      <w:r w:rsidRPr="002A0E87">
        <w:rPr>
          <w:rFonts w:ascii="Cambria" w:hAnsi="Cambria"/>
          <w:sz w:val="18"/>
          <w:szCs w:val="20"/>
        </w:rPr>
        <w:t xml:space="preserve"> – adverbia tvořená od adverbií; např. </w:t>
      </w:r>
      <w:r w:rsidRPr="002A0E87">
        <w:rPr>
          <w:rFonts w:ascii="Cambria" w:hAnsi="Cambria"/>
          <w:i/>
          <w:sz w:val="18"/>
          <w:szCs w:val="20"/>
        </w:rPr>
        <w:t>odjinud, odkdy, dokdy</w:t>
      </w:r>
    </w:p>
    <w:p w:rsidR="002A0E87" w:rsidRPr="002A0E87" w:rsidRDefault="002A0E87" w:rsidP="002A0E87">
      <w:pPr>
        <w:pStyle w:val="Textbody"/>
        <w:jc w:val="both"/>
        <w:rPr>
          <w:rFonts w:ascii="Cambria" w:hAnsi="Cambria"/>
          <w:sz w:val="18"/>
          <w:szCs w:val="20"/>
        </w:rPr>
      </w:pPr>
      <w:r w:rsidRPr="002A0E87">
        <w:rPr>
          <w:rFonts w:ascii="Cambria" w:hAnsi="Cambria"/>
          <w:b/>
          <w:sz w:val="18"/>
          <w:szCs w:val="20"/>
        </w:rPr>
        <w:t>B</w:t>
      </w:r>
      <w:r w:rsidRPr="002A0E87">
        <w:rPr>
          <w:rFonts w:ascii="Cambria" w:hAnsi="Cambria"/>
          <w:b/>
          <w:sz w:val="18"/>
          <w:szCs w:val="20"/>
          <w:vertAlign w:val="superscript"/>
        </w:rPr>
        <w:t>C</w:t>
      </w:r>
      <w:r w:rsidRPr="002A0E87">
        <w:rPr>
          <w:rFonts w:ascii="Cambria" w:hAnsi="Cambria"/>
          <w:b/>
          <w:sz w:val="18"/>
          <w:szCs w:val="20"/>
        </w:rPr>
        <w:t>P</w:t>
      </w:r>
      <w:r w:rsidRPr="002A0E87">
        <w:rPr>
          <w:rFonts w:ascii="Cambria" w:hAnsi="Cambria"/>
          <w:b/>
          <w:sz w:val="18"/>
          <w:szCs w:val="20"/>
          <w:vertAlign w:val="superscript"/>
        </w:rPr>
        <w:t>S</w:t>
      </w:r>
      <w:r w:rsidRPr="002A0E87">
        <w:rPr>
          <w:rFonts w:ascii="Cambria" w:hAnsi="Cambria"/>
          <w:sz w:val="18"/>
          <w:szCs w:val="20"/>
        </w:rPr>
        <w:t xml:space="preserve"> – </w:t>
      </w:r>
      <w:r w:rsidRPr="002A0E87">
        <w:rPr>
          <w:rFonts w:ascii="Cambria" w:hAnsi="Cambria"/>
          <w:i/>
          <w:sz w:val="18"/>
          <w:szCs w:val="20"/>
        </w:rPr>
        <w:t>radostně</w:t>
      </w:r>
      <w:r w:rsidRPr="002A0E87">
        <w:rPr>
          <w:rFonts w:ascii="Cambria" w:hAnsi="Cambria"/>
          <w:sz w:val="18"/>
          <w:szCs w:val="20"/>
        </w:rPr>
        <w:t xml:space="preserve"> – příznakem je vztah k substanci, velké množství je tvořeno od prostých nebo předložkových pádů (</w:t>
      </w:r>
      <w:r w:rsidRPr="002A0E87">
        <w:rPr>
          <w:rFonts w:ascii="Cambria" w:hAnsi="Cambria"/>
          <w:i/>
          <w:sz w:val="18"/>
          <w:szCs w:val="20"/>
        </w:rPr>
        <w:t>kolem, načas</w:t>
      </w:r>
      <w:r w:rsidRPr="002A0E87">
        <w:rPr>
          <w:rFonts w:ascii="Cambria" w:hAnsi="Cambria"/>
          <w:sz w:val="18"/>
          <w:szCs w:val="20"/>
        </w:rPr>
        <w:t>)</w:t>
      </w:r>
    </w:p>
    <w:p w:rsidR="002A0E87" w:rsidRPr="002A0E87" w:rsidRDefault="002A0E87" w:rsidP="002A0E87">
      <w:pPr>
        <w:pStyle w:val="Textbody"/>
        <w:jc w:val="both"/>
        <w:rPr>
          <w:rFonts w:ascii="Cambria" w:hAnsi="Cambria"/>
          <w:sz w:val="18"/>
          <w:szCs w:val="20"/>
        </w:rPr>
      </w:pPr>
      <w:r w:rsidRPr="002A0E87">
        <w:rPr>
          <w:rFonts w:ascii="Cambria" w:hAnsi="Cambria"/>
          <w:b/>
          <w:sz w:val="18"/>
          <w:szCs w:val="20"/>
        </w:rPr>
        <w:t>B</w:t>
      </w:r>
      <w:r w:rsidRPr="002A0E87">
        <w:rPr>
          <w:rFonts w:ascii="Cambria" w:hAnsi="Cambria"/>
          <w:b/>
          <w:sz w:val="18"/>
          <w:szCs w:val="20"/>
          <w:vertAlign w:val="superscript"/>
        </w:rPr>
        <w:t>C</w:t>
      </w:r>
      <w:r w:rsidRPr="002A0E87">
        <w:rPr>
          <w:rFonts w:ascii="Cambria" w:hAnsi="Cambria"/>
          <w:b/>
          <w:sz w:val="18"/>
          <w:szCs w:val="20"/>
        </w:rPr>
        <w:t>P</w:t>
      </w:r>
      <w:r w:rsidRPr="002A0E87">
        <w:rPr>
          <w:rFonts w:ascii="Cambria" w:hAnsi="Cambria"/>
          <w:b/>
          <w:sz w:val="18"/>
          <w:szCs w:val="20"/>
          <w:vertAlign w:val="superscript"/>
        </w:rPr>
        <w:t>A</w:t>
      </w:r>
      <w:r w:rsidRPr="002A0E87">
        <w:rPr>
          <w:rFonts w:ascii="Cambria" w:hAnsi="Cambria"/>
          <w:sz w:val="18"/>
          <w:szCs w:val="20"/>
        </w:rPr>
        <w:t xml:space="preserve"> – pravidelné tvoření adverbií od adjektiv, -e/ě, -o (</w:t>
      </w:r>
      <w:r w:rsidRPr="002A0E87">
        <w:rPr>
          <w:rFonts w:ascii="Cambria" w:hAnsi="Cambria"/>
          <w:i/>
          <w:sz w:val="18"/>
          <w:szCs w:val="20"/>
        </w:rPr>
        <w:t>chytrý – chytře, vysoký – vysoko</w:t>
      </w:r>
      <w:r w:rsidRPr="002A0E87">
        <w:rPr>
          <w:rFonts w:ascii="Cambria" w:hAnsi="Cambria"/>
          <w:sz w:val="18"/>
          <w:szCs w:val="20"/>
        </w:rPr>
        <w:t>), -y (</w:t>
      </w:r>
      <w:r w:rsidRPr="002A0E87">
        <w:rPr>
          <w:rFonts w:ascii="Cambria" w:hAnsi="Cambria"/>
          <w:i/>
          <w:sz w:val="18"/>
          <w:szCs w:val="20"/>
        </w:rPr>
        <w:t xml:space="preserve">hezký – hezky, </w:t>
      </w:r>
      <w:r w:rsidRPr="002A0E87">
        <w:rPr>
          <w:rFonts w:ascii="Cambria" w:hAnsi="Cambria"/>
          <w:sz w:val="18"/>
          <w:szCs w:val="20"/>
        </w:rPr>
        <w:t>pravidelné pro -ský, -cký)</w:t>
      </w:r>
    </w:p>
    <w:p w:rsidR="002A0E87" w:rsidRPr="002A0E87" w:rsidRDefault="002A0E87" w:rsidP="002A0E87">
      <w:pPr>
        <w:pStyle w:val="Textbody"/>
        <w:jc w:val="both"/>
        <w:rPr>
          <w:rFonts w:ascii="Cambria" w:hAnsi="Cambria"/>
          <w:sz w:val="18"/>
          <w:szCs w:val="20"/>
        </w:rPr>
      </w:pPr>
      <w:r w:rsidRPr="002A0E87">
        <w:rPr>
          <w:rFonts w:ascii="Cambria" w:hAnsi="Cambria"/>
          <w:b/>
          <w:sz w:val="18"/>
          <w:szCs w:val="20"/>
        </w:rPr>
        <w:t>B</w:t>
      </w:r>
      <w:r w:rsidRPr="002A0E87">
        <w:rPr>
          <w:rFonts w:ascii="Cambria" w:hAnsi="Cambria"/>
          <w:b/>
          <w:sz w:val="18"/>
          <w:szCs w:val="20"/>
          <w:vertAlign w:val="superscript"/>
        </w:rPr>
        <w:t>C</w:t>
      </w:r>
      <w:r w:rsidRPr="002A0E87">
        <w:rPr>
          <w:rFonts w:ascii="Cambria" w:hAnsi="Cambria"/>
          <w:b/>
          <w:sz w:val="18"/>
          <w:szCs w:val="20"/>
        </w:rPr>
        <w:t>P</w:t>
      </w:r>
      <w:r w:rsidRPr="002A0E87">
        <w:rPr>
          <w:rFonts w:ascii="Cambria" w:hAnsi="Cambria"/>
          <w:sz w:val="18"/>
          <w:szCs w:val="20"/>
        </w:rPr>
        <w:t xml:space="preserve"> – mlčky – adverbia tvořená ustrnutím přechodníků (</w:t>
      </w:r>
      <w:r w:rsidRPr="002A0E87">
        <w:rPr>
          <w:rFonts w:ascii="Cambria" w:hAnsi="Cambria"/>
          <w:i/>
          <w:sz w:val="18"/>
          <w:szCs w:val="20"/>
        </w:rPr>
        <w:t>sedě, leže</w:t>
      </w:r>
      <w:r w:rsidRPr="002A0E87">
        <w:rPr>
          <w:rFonts w:ascii="Cambria" w:hAnsi="Cambria"/>
          <w:sz w:val="18"/>
          <w:szCs w:val="20"/>
        </w:rPr>
        <w:t>), tělocvičná terminologie (</w:t>
      </w:r>
      <w:r w:rsidRPr="002A0E87">
        <w:rPr>
          <w:rFonts w:ascii="Cambria" w:hAnsi="Cambria"/>
          <w:i/>
          <w:sz w:val="18"/>
          <w:szCs w:val="20"/>
        </w:rPr>
        <w:t>ležmo, plavmo</w:t>
      </w:r>
      <w:r w:rsidRPr="002A0E87">
        <w:rPr>
          <w:rFonts w:ascii="Cambria" w:hAnsi="Cambria"/>
          <w:sz w:val="18"/>
          <w:szCs w:val="20"/>
        </w:rPr>
        <w:t xml:space="preserve">) </w:t>
      </w:r>
    </w:p>
    <w:p w:rsidR="002A0E87" w:rsidRPr="002A0E87" w:rsidRDefault="002A0E87" w:rsidP="00C06925">
      <w:pPr>
        <w:pStyle w:val="Textbody"/>
        <w:jc w:val="both"/>
        <w:rPr>
          <w:rFonts w:ascii="Cambria" w:hAnsi="Cambria"/>
          <w:sz w:val="18"/>
          <w:szCs w:val="20"/>
        </w:rPr>
      </w:pPr>
    </w:p>
    <w:p w:rsidR="006E010C" w:rsidRPr="002A0E87" w:rsidRDefault="006E010C">
      <w:pPr>
        <w:widowControl/>
        <w:suppressAutoHyphens w:val="0"/>
        <w:rPr>
          <w:rFonts w:ascii="Cambria" w:hAnsi="Cambria"/>
          <w:sz w:val="18"/>
          <w:szCs w:val="20"/>
        </w:rPr>
      </w:pPr>
      <w:r w:rsidRPr="002A0E87">
        <w:rPr>
          <w:rFonts w:ascii="Cambria" w:hAnsi="Cambria"/>
          <w:sz w:val="18"/>
          <w:szCs w:val="20"/>
        </w:rPr>
        <w:br w:type="page"/>
      </w:r>
    </w:p>
    <w:p w:rsidR="006E010C" w:rsidRPr="00912A03" w:rsidRDefault="006E010C" w:rsidP="006E010C">
      <w:pPr>
        <w:pStyle w:val="Nadpis21"/>
        <w:jc w:val="center"/>
        <w:rPr>
          <w:rFonts w:ascii="Cambria" w:hAnsi="Cambria" w:cs="Times New Roman"/>
          <w:i w:val="0"/>
          <w:smallCaps/>
          <w:sz w:val="32"/>
          <w:szCs w:val="32"/>
        </w:rPr>
      </w:pPr>
      <w:r w:rsidRPr="00912A03">
        <w:rPr>
          <w:rFonts w:ascii="Cambria" w:hAnsi="Cambria" w:cs="Times New Roman"/>
          <w:i w:val="0"/>
          <w:smallCaps/>
          <w:sz w:val="32"/>
          <w:szCs w:val="32"/>
        </w:rPr>
        <w:t xml:space="preserve">Adverbia a předložky, </w:t>
      </w:r>
      <w:r w:rsidR="00354368" w:rsidRPr="00912A03">
        <w:rPr>
          <w:rFonts w:ascii="Cambria" w:hAnsi="Cambria" w:cs="Times New Roman"/>
          <w:i w:val="0"/>
          <w:smallCaps/>
          <w:sz w:val="32"/>
          <w:szCs w:val="32"/>
        </w:rPr>
        <w:t>částice a citoslovce</w:t>
      </w:r>
    </w:p>
    <w:p w:rsidR="006E010C" w:rsidRPr="00912A03" w:rsidRDefault="006E010C" w:rsidP="006E010C">
      <w:pPr>
        <w:pStyle w:val="Nadpis31"/>
        <w:rPr>
          <w:rFonts w:ascii="Cambria" w:hAnsi="Cambria"/>
          <w:sz w:val="24"/>
          <w:szCs w:val="20"/>
        </w:rPr>
      </w:pPr>
      <w:r w:rsidRPr="00912A03">
        <w:rPr>
          <w:rFonts w:ascii="Cambria" w:hAnsi="Cambria"/>
          <w:sz w:val="24"/>
          <w:szCs w:val="20"/>
        </w:rPr>
        <w:t>Adverbia</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autosémantický neohebný slovní druh vyjadřují okolnostní příznak (okolnosti místní, časové, způsobové, měrové a příčinné)</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vyjadřují příznak příznaku:</w:t>
      </w:r>
    </w:p>
    <w:p w:rsidR="006E010C" w:rsidRPr="00912A03" w:rsidRDefault="006E010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příznak slovesa – dynamické, probíhající v čase (</w:t>
      </w:r>
      <w:r w:rsidRPr="00912A03">
        <w:rPr>
          <w:rFonts w:ascii="Cambria" w:hAnsi="Cambria"/>
          <w:i/>
          <w:iCs/>
          <w:sz w:val="20"/>
          <w:szCs w:val="20"/>
        </w:rPr>
        <w:t xml:space="preserve">odejít někdy, někam, zůstat zde, </w:t>
      </w:r>
      <w:r w:rsidR="00F10091">
        <w:rPr>
          <w:rFonts w:ascii="Cambria" w:hAnsi="Cambria"/>
          <w:i/>
          <w:iCs/>
          <w:sz w:val="20"/>
          <w:szCs w:val="20"/>
        </w:rPr>
        <w:t>…</w:t>
      </w:r>
      <w:r w:rsidRPr="00912A03">
        <w:rPr>
          <w:rFonts w:ascii="Cambria" w:hAnsi="Cambria"/>
          <w:i/>
          <w:iCs/>
          <w:sz w:val="20"/>
          <w:szCs w:val="20"/>
        </w:rPr>
        <w:t>.</w:t>
      </w:r>
      <w:r w:rsidRPr="00912A03">
        <w:rPr>
          <w:rFonts w:ascii="Cambria" w:hAnsi="Cambria"/>
          <w:sz w:val="20"/>
          <w:szCs w:val="20"/>
        </w:rPr>
        <w:t>)</w:t>
      </w:r>
    </w:p>
    <w:p w:rsidR="006E010C" w:rsidRPr="00912A03" w:rsidRDefault="006E010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příznak adjektiva – statické, neprobíhající v čase (</w:t>
      </w:r>
      <w:r w:rsidRPr="00912A03">
        <w:rPr>
          <w:rFonts w:ascii="Cambria" w:hAnsi="Cambria"/>
          <w:i/>
          <w:iCs/>
          <w:sz w:val="20"/>
          <w:szCs w:val="20"/>
        </w:rPr>
        <w:t xml:space="preserve">tak růžový, nějak nemocný, </w:t>
      </w:r>
      <w:r w:rsidR="00F10091">
        <w:rPr>
          <w:rFonts w:ascii="Cambria" w:hAnsi="Cambria"/>
          <w:i/>
          <w:iCs/>
          <w:sz w:val="20"/>
          <w:szCs w:val="20"/>
        </w:rPr>
        <w:t>…</w:t>
      </w:r>
      <w:r w:rsidRPr="00912A03">
        <w:rPr>
          <w:rFonts w:ascii="Cambria" w:hAnsi="Cambria"/>
          <w:sz w:val="20"/>
          <w:szCs w:val="20"/>
        </w:rPr>
        <w:t>)</w:t>
      </w:r>
    </w:p>
    <w:p w:rsidR="006E010C" w:rsidRPr="00912A03" w:rsidRDefault="006E010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příznak příznaku, adverbia samého (</w:t>
      </w:r>
      <w:r w:rsidRPr="00912A03">
        <w:rPr>
          <w:rFonts w:ascii="Cambria" w:hAnsi="Cambria"/>
          <w:i/>
          <w:iCs/>
          <w:sz w:val="20"/>
          <w:szCs w:val="20"/>
        </w:rPr>
        <w:t xml:space="preserve">tak rovně, vždy pěkně, nějak nakřivo, </w:t>
      </w:r>
      <w:r w:rsidR="00F10091">
        <w:rPr>
          <w:rFonts w:ascii="Cambria" w:hAnsi="Cambria"/>
          <w:i/>
          <w:iCs/>
          <w:sz w:val="20"/>
          <w:szCs w:val="20"/>
        </w:rPr>
        <w:t>…</w:t>
      </w:r>
      <w:r w:rsidRPr="00912A03">
        <w:rPr>
          <w:rFonts w:ascii="Cambria" w:hAnsi="Cambria"/>
          <w:sz w:val="20"/>
          <w:szCs w:val="20"/>
        </w:rPr>
        <w:t>)</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nejde o úplně neohebný slovní druh, některá adverbia lze je stupňovat (víc, nejvíc, …), mohou vyjadřovat shodu (</w:t>
      </w:r>
      <w:r w:rsidRPr="00912A03">
        <w:rPr>
          <w:rFonts w:ascii="Cambria" w:hAnsi="Cambria"/>
          <w:i/>
          <w:iCs/>
          <w:sz w:val="20"/>
          <w:szCs w:val="20"/>
        </w:rPr>
        <w:t>rád, -a, -o; jakživ, -a, -o</w:t>
      </w:r>
      <w:r w:rsidRPr="00912A03">
        <w:rPr>
          <w:rFonts w:ascii="Cambria" w:hAnsi="Cambria"/>
          <w:sz w:val="20"/>
          <w:szCs w:val="20"/>
        </w:rPr>
        <w:t>)</w:t>
      </w:r>
    </w:p>
    <w:p w:rsidR="006E010C" w:rsidRPr="00912A03" w:rsidRDefault="006E010C" w:rsidP="006E010C">
      <w:pPr>
        <w:pStyle w:val="Textbody"/>
        <w:jc w:val="both"/>
        <w:rPr>
          <w:rFonts w:ascii="Cambria" w:hAnsi="Cambria"/>
          <w:sz w:val="20"/>
          <w:szCs w:val="20"/>
        </w:rPr>
      </w:pPr>
    </w:p>
    <w:p w:rsidR="006E010C" w:rsidRPr="00912A03" w:rsidRDefault="006E010C" w:rsidP="006E010C">
      <w:pPr>
        <w:pStyle w:val="Nadpis41"/>
        <w:jc w:val="both"/>
        <w:rPr>
          <w:rFonts w:ascii="Cambria" w:hAnsi="Cambria"/>
          <w:sz w:val="20"/>
          <w:szCs w:val="20"/>
        </w:rPr>
      </w:pPr>
      <w:r w:rsidRPr="00912A03">
        <w:rPr>
          <w:rFonts w:ascii="Cambria" w:hAnsi="Cambria"/>
          <w:sz w:val="20"/>
          <w:szCs w:val="20"/>
        </w:rPr>
        <w:t>Syntaktická funkce</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primárně – příslovečné určení adverbiále (adverbiální komplement i suplement) – je dominováno slovesem, adjektivem, adverbiem</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sekundárně – na základě slovnědruhové transpozice různé funkce</w:t>
      </w:r>
    </w:p>
    <w:p w:rsidR="006E010C" w:rsidRPr="00912A03" w:rsidRDefault="006E010C" w:rsidP="006E010C">
      <w:pPr>
        <w:pStyle w:val="Textbody"/>
        <w:jc w:val="both"/>
        <w:rPr>
          <w:rFonts w:ascii="Cambria" w:hAnsi="Cambria"/>
          <w:sz w:val="20"/>
          <w:szCs w:val="20"/>
        </w:rPr>
      </w:pPr>
    </w:p>
    <w:p w:rsidR="006E010C" w:rsidRPr="00912A03" w:rsidRDefault="006E010C" w:rsidP="006E010C">
      <w:pPr>
        <w:pStyle w:val="Nadpis41"/>
        <w:jc w:val="both"/>
        <w:rPr>
          <w:rFonts w:ascii="Cambria" w:hAnsi="Cambria"/>
          <w:sz w:val="20"/>
          <w:szCs w:val="20"/>
        </w:rPr>
      </w:pPr>
      <w:r w:rsidRPr="00912A03">
        <w:rPr>
          <w:rFonts w:ascii="Cambria" w:hAnsi="Cambria"/>
          <w:sz w:val="20"/>
          <w:szCs w:val="20"/>
        </w:rPr>
        <w:t>Zájmenná příslovce</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mají schopnost deixe jako zájmena (nepojmenovávají okolnost, ale označují ji zástupným slovem)</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rovina tázací – </w:t>
      </w:r>
      <w:r w:rsidRPr="00912A03">
        <w:rPr>
          <w:rFonts w:ascii="Cambria" w:hAnsi="Cambria"/>
          <w:i/>
          <w:iCs/>
          <w:sz w:val="20"/>
          <w:szCs w:val="20"/>
        </w:rPr>
        <w:t>kam, kde, kudy, tam, tudy, jak</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rovina odpovídací – </w:t>
      </w:r>
      <w:r w:rsidRPr="00912A03">
        <w:rPr>
          <w:rFonts w:ascii="Cambria" w:hAnsi="Cambria"/>
          <w:i/>
          <w:iCs/>
          <w:sz w:val="20"/>
          <w:szCs w:val="20"/>
        </w:rPr>
        <w:t>takhle, potom, jindy, tenkrát, proč, proto</w:t>
      </w:r>
    </w:p>
    <w:p w:rsidR="006E010C" w:rsidRPr="00912A03" w:rsidRDefault="006E010C" w:rsidP="006E010C">
      <w:pPr>
        <w:pStyle w:val="Textbody"/>
        <w:jc w:val="both"/>
        <w:rPr>
          <w:rFonts w:ascii="Cambria" w:hAnsi="Cambria"/>
          <w:sz w:val="20"/>
          <w:szCs w:val="20"/>
        </w:rPr>
      </w:pPr>
    </w:p>
    <w:p w:rsidR="006E010C" w:rsidRPr="00912A03" w:rsidRDefault="006E010C" w:rsidP="006E010C">
      <w:pPr>
        <w:pStyle w:val="Nadpis41"/>
        <w:jc w:val="both"/>
        <w:rPr>
          <w:rFonts w:ascii="Cambria" w:hAnsi="Cambria"/>
          <w:sz w:val="20"/>
          <w:szCs w:val="20"/>
        </w:rPr>
      </w:pPr>
      <w:r w:rsidRPr="00912A03">
        <w:rPr>
          <w:rFonts w:ascii="Cambria" w:hAnsi="Cambria"/>
          <w:sz w:val="20"/>
          <w:szCs w:val="20"/>
        </w:rPr>
        <w:t>Číslovková příslovce</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adverbiální číslovky násobné (</w:t>
      </w:r>
      <w:r w:rsidRPr="00912A03">
        <w:rPr>
          <w:rFonts w:ascii="Cambria" w:hAnsi="Cambria"/>
          <w:i/>
          <w:iCs/>
          <w:sz w:val="20"/>
          <w:szCs w:val="20"/>
        </w:rPr>
        <w:t>dvakrát, mockrát</w:t>
      </w:r>
      <w:r w:rsidRPr="00912A03">
        <w:rPr>
          <w:rFonts w:ascii="Cambria" w:hAnsi="Cambria"/>
          <w:sz w:val="20"/>
          <w:szCs w:val="20"/>
        </w:rPr>
        <w:t>)</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číslovky adverbiálně vyjadřující neurčité množství (</w:t>
      </w:r>
      <w:r w:rsidRPr="00912A03">
        <w:rPr>
          <w:rFonts w:ascii="Cambria" w:hAnsi="Cambria"/>
          <w:i/>
          <w:iCs/>
          <w:sz w:val="20"/>
          <w:szCs w:val="20"/>
        </w:rPr>
        <w:t xml:space="preserve">mnoho, moc, víc, </w:t>
      </w:r>
      <w:r w:rsidR="00F10091">
        <w:rPr>
          <w:rFonts w:ascii="Cambria" w:hAnsi="Cambria"/>
          <w:i/>
          <w:iCs/>
          <w:sz w:val="20"/>
          <w:szCs w:val="20"/>
        </w:rPr>
        <w:t>…</w:t>
      </w:r>
      <w:r w:rsidRPr="00912A03">
        <w:rPr>
          <w:rFonts w:ascii="Cambria" w:hAnsi="Cambria"/>
          <w:sz w:val="20"/>
          <w:szCs w:val="20"/>
        </w:rPr>
        <w:t>)</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adverbia číslovková vyjadřující míru (</w:t>
      </w:r>
      <w:r w:rsidRPr="00912A03">
        <w:rPr>
          <w:rFonts w:ascii="Cambria" w:hAnsi="Cambria"/>
          <w:i/>
          <w:iCs/>
          <w:sz w:val="20"/>
          <w:szCs w:val="20"/>
        </w:rPr>
        <w:t xml:space="preserve">mnohem, namnoze, </w:t>
      </w:r>
      <w:r w:rsidR="00F10091">
        <w:rPr>
          <w:rFonts w:ascii="Cambria" w:hAnsi="Cambria"/>
          <w:i/>
          <w:iCs/>
          <w:sz w:val="20"/>
          <w:szCs w:val="20"/>
        </w:rPr>
        <w:t>…</w:t>
      </w:r>
      <w:r w:rsidRPr="00912A03">
        <w:rPr>
          <w:rFonts w:ascii="Cambria" w:hAnsi="Cambria"/>
          <w:sz w:val="20"/>
          <w:szCs w:val="20"/>
        </w:rPr>
        <w:t>)</w:t>
      </w:r>
    </w:p>
    <w:p w:rsidR="006E010C" w:rsidRPr="00912A03" w:rsidRDefault="006E010C" w:rsidP="006E010C">
      <w:pPr>
        <w:pStyle w:val="Textbody"/>
        <w:jc w:val="both"/>
        <w:rPr>
          <w:rFonts w:ascii="Cambria" w:hAnsi="Cambria"/>
          <w:sz w:val="20"/>
          <w:szCs w:val="20"/>
        </w:rPr>
      </w:pPr>
    </w:p>
    <w:p w:rsidR="006E010C" w:rsidRPr="00912A03" w:rsidRDefault="006E010C" w:rsidP="006E010C">
      <w:pPr>
        <w:pStyle w:val="Nadpis41"/>
        <w:jc w:val="both"/>
        <w:rPr>
          <w:rFonts w:ascii="Cambria" w:hAnsi="Cambria"/>
          <w:sz w:val="20"/>
          <w:szCs w:val="20"/>
        </w:rPr>
      </w:pPr>
      <w:r w:rsidRPr="00912A03">
        <w:rPr>
          <w:rFonts w:ascii="Cambria" w:hAnsi="Cambria"/>
          <w:sz w:val="20"/>
          <w:szCs w:val="20"/>
        </w:rPr>
        <w:t>Dělení z hlediska sémantického</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vlastní</w:t>
      </w:r>
      <w:r w:rsidRPr="00912A03">
        <w:rPr>
          <w:rFonts w:ascii="Cambria" w:hAnsi="Cambria"/>
          <w:sz w:val="20"/>
          <w:szCs w:val="20"/>
        </w:rPr>
        <w:t xml:space="preserve"> – vyjadřují místo (</w:t>
      </w:r>
      <w:r w:rsidRPr="00912A03">
        <w:rPr>
          <w:rFonts w:ascii="Cambria" w:hAnsi="Cambria"/>
          <w:i/>
          <w:iCs/>
          <w:sz w:val="20"/>
          <w:szCs w:val="20"/>
        </w:rPr>
        <w:t>doma, dolů</w:t>
      </w:r>
      <w:r w:rsidRPr="00912A03">
        <w:rPr>
          <w:rFonts w:ascii="Cambria" w:hAnsi="Cambria"/>
          <w:sz w:val="20"/>
          <w:szCs w:val="20"/>
        </w:rPr>
        <w:t>), čas (</w:t>
      </w:r>
      <w:r w:rsidRPr="00912A03">
        <w:rPr>
          <w:rFonts w:ascii="Cambria" w:hAnsi="Cambria"/>
          <w:i/>
          <w:iCs/>
          <w:sz w:val="20"/>
          <w:szCs w:val="20"/>
        </w:rPr>
        <w:t>dnes, tehdy</w:t>
      </w:r>
      <w:r w:rsidRPr="00912A03">
        <w:rPr>
          <w:rFonts w:ascii="Cambria" w:hAnsi="Cambria"/>
          <w:sz w:val="20"/>
          <w:szCs w:val="20"/>
        </w:rPr>
        <w:t>), způsob (</w:t>
      </w:r>
      <w:r w:rsidRPr="00912A03">
        <w:rPr>
          <w:rFonts w:ascii="Cambria" w:hAnsi="Cambria"/>
          <w:i/>
          <w:iCs/>
          <w:sz w:val="20"/>
          <w:szCs w:val="20"/>
        </w:rPr>
        <w:t>česky, smutně, takto</w:t>
      </w:r>
      <w:r w:rsidRPr="00912A03">
        <w:rPr>
          <w:rFonts w:ascii="Cambria" w:hAnsi="Cambria"/>
          <w:sz w:val="20"/>
          <w:szCs w:val="20"/>
        </w:rPr>
        <w:t>), ke způsobovým lze přiřadit měrová (</w:t>
      </w:r>
      <w:r w:rsidRPr="00912A03">
        <w:rPr>
          <w:rFonts w:ascii="Cambria" w:hAnsi="Cambria"/>
          <w:i/>
          <w:iCs/>
          <w:sz w:val="20"/>
          <w:szCs w:val="20"/>
        </w:rPr>
        <w:t>velmi, trochu, zcela</w:t>
      </w:r>
      <w:r w:rsidRPr="00912A03">
        <w:rPr>
          <w:rFonts w:ascii="Cambria" w:hAnsi="Cambria"/>
          <w:sz w:val="20"/>
          <w:szCs w:val="20"/>
        </w:rPr>
        <w:t>), příčinu (</w:t>
      </w:r>
      <w:r w:rsidRPr="00912A03">
        <w:rPr>
          <w:rFonts w:ascii="Cambria" w:hAnsi="Cambria"/>
          <w:i/>
          <w:iCs/>
          <w:sz w:val="20"/>
          <w:szCs w:val="20"/>
        </w:rPr>
        <w:t>proto, kdovíproč</w:t>
      </w:r>
      <w:r w:rsidRPr="00912A03">
        <w:rPr>
          <w:rFonts w:ascii="Cambria" w:hAnsi="Cambria"/>
          <w:sz w:val="20"/>
          <w:szCs w:val="20"/>
        </w:rPr>
        <w:t>)</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b/>
          <w:bCs/>
          <w:sz w:val="20"/>
          <w:szCs w:val="20"/>
        </w:rPr>
        <w:t>modální</w:t>
      </w:r>
      <w:r w:rsidRPr="00912A03">
        <w:rPr>
          <w:rFonts w:ascii="Cambria" w:hAnsi="Cambria"/>
          <w:sz w:val="20"/>
          <w:szCs w:val="20"/>
        </w:rPr>
        <w:t xml:space="preserve"> – vyjadřují možnost, žádoucnost nebo nutnost děje</w:t>
      </w:r>
    </w:p>
    <w:p w:rsidR="006E010C" w:rsidRPr="00912A03" w:rsidRDefault="006E010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pojí se s infinitivem nebo vedlejší větou (</w:t>
      </w:r>
      <w:r w:rsidRPr="00912A03">
        <w:rPr>
          <w:rFonts w:ascii="Cambria" w:hAnsi="Cambria"/>
          <w:i/>
          <w:iCs/>
          <w:sz w:val="20"/>
          <w:szCs w:val="20"/>
        </w:rPr>
        <w:t>možno psát; nutno, aby mlčel</w:t>
      </w:r>
      <w:r w:rsidRPr="00912A03">
        <w:rPr>
          <w:rFonts w:ascii="Cambria" w:hAnsi="Cambria"/>
          <w:sz w:val="20"/>
          <w:szCs w:val="20"/>
        </w:rPr>
        <w:t>)</w:t>
      </w:r>
    </w:p>
    <w:p w:rsidR="006E010C" w:rsidRPr="00912A03" w:rsidRDefault="006E010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stojí před větným členem nebo větou (</w:t>
      </w:r>
      <w:r w:rsidRPr="00912A03">
        <w:rPr>
          <w:rFonts w:ascii="Cambria" w:hAnsi="Cambria"/>
          <w:i/>
          <w:iCs/>
          <w:sz w:val="20"/>
          <w:szCs w:val="20"/>
        </w:rPr>
        <w:t>prý Hana, jistě leží</w:t>
      </w:r>
      <w:r w:rsidRPr="00912A03">
        <w:rPr>
          <w:rFonts w:ascii="Cambria" w:hAnsi="Cambria"/>
          <w:sz w:val="20"/>
          <w:szCs w:val="20"/>
        </w:rPr>
        <w:t>)</w:t>
      </w:r>
    </w:p>
    <w:p w:rsidR="006E010C" w:rsidRPr="00912A03" w:rsidRDefault="006E010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vytýkají větný člen (</w:t>
      </w:r>
      <w:r w:rsidRPr="00912A03">
        <w:rPr>
          <w:rFonts w:ascii="Cambria" w:hAnsi="Cambria"/>
          <w:i/>
          <w:iCs/>
          <w:sz w:val="20"/>
          <w:szCs w:val="20"/>
        </w:rPr>
        <w:t>dokonce přišel, zvláště tobě</w:t>
      </w:r>
      <w:r w:rsidRPr="00912A03">
        <w:rPr>
          <w:rFonts w:ascii="Cambria" w:hAnsi="Cambria"/>
          <w:sz w:val="20"/>
          <w:szCs w:val="20"/>
        </w:rPr>
        <w:t>)</w:t>
      </w:r>
    </w:p>
    <w:p w:rsidR="006E010C" w:rsidRPr="00912A03" w:rsidRDefault="006E010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hodnotící (</w:t>
      </w:r>
      <w:r w:rsidRPr="00912A03">
        <w:rPr>
          <w:rFonts w:ascii="Cambria" w:hAnsi="Cambria"/>
          <w:i/>
          <w:iCs/>
          <w:sz w:val="20"/>
          <w:szCs w:val="20"/>
        </w:rPr>
        <w:t>bohužel, naštěstí</w:t>
      </w:r>
      <w:r w:rsidRPr="00912A03">
        <w:rPr>
          <w:rFonts w:ascii="Cambria" w:hAnsi="Cambria"/>
          <w:sz w:val="20"/>
          <w:szCs w:val="20"/>
        </w:rPr>
        <w:t>)</w:t>
      </w:r>
    </w:p>
    <w:p w:rsidR="006E010C" w:rsidRPr="00912A03" w:rsidRDefault="006E010C" w:rsidP="00354368">
      <w:pPr>
        <w:pStyle w:val="Zkladntext"/>
        <w:numPr>
          <w:ilvl w:val="1"/>
          <w:numId w:val="12"/>
        </w:numPr>
        <w:tabs>
          <w:tab w:val="num" w:pos="1440"/>
        </w:tabs>
        <w:spacing w:after="80"/>
        <w:ind w:left="1440" w:hanging="360"/>
        <w:jc w:val="both"/>
        <w:rPr>
          <w:rFonts w:ascii="Cambria" w:hAnsi="Cambria"/>
          <w:sz w:val="20"/>
          <w:szCs w:val="20"/>
        </w:rPr>
      </w:pPr>
      <w:r w:rsidRPr="00912A03">
        <w:rPr>
          <w:rFonts w:ascii="Cambria" w:hAnsi="Cambria"/>
          <w:sz w:val="20"/>
          <w:szCs w:val="20"/>
        </w:rPr>
        <w:t xml:space="preserve">adverbia </w:t>
      </w:r>
      <w:r w:rsidRPr="00912A03">
        <w:rPr>
          <w:rFonts w:ascii="Cambria" w:hAnsi="Cambria"/>
          <w:i/>
          <w:iCs/>
          <w:sz w:val="20"/>
          <w:szCs w:val="20"/>
        </w:rPr>
        <w:t>ano, ne, nikoli, sotva</w:t>
      </w:r>
      <w:r w:rsidRPr="00912A03">
        <w:rPr>
          <w:rFonts w:ascii="Cambria" w:hAnsi="Cambria"/>
          <w:sz w:val="20"/>
          <w:szCs w:val="20"/>
        </w:rPr>
        <w:t xml:space="preserve"> v odpovědích</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b/>
          <w:bCs/>
          <w:sz w:val="20"/>
          <w:szCs w:val="20"/>
        </w:rPr>
        <w:t>stavová</w:t>
      </w:r>
      <w:r w:rsidRPr="00912A03">
        <w:rPr>
          <w:rFonts w:ascii="Cambria" w:hAnsi="Cambria"/>
          <w:sz w:val="20"/>
          <w:szCs w:val="20"/>
        </w:rPr>
        <w:t xml:space="preserve"> – predikativa, vyjadřují stavy přírodní, psychické, tělesné a jiné (</w:t>
      </w:r>
      <w:r w:rsidRPr="00912A03">
        <w:rPr>
          <w:rFonts w:ascii="Cambria" w:hAnsi="Cambria"/>
          <w:i/>
          <w:iCs/>
          <w:sz w:val="20"/>
          <w:szCs w:val="20"/>
        </w:rPr>
        <w:t>je teplo, zima, je mi líto, dobře</w:t>
      </w:r>
      <w:r w:rsidRPr="00912A03">
        <w:rPr>
          <w:rFonts w:ascii="Cambria" w:hAnsi="Cambria"/>
          <w:sz w:val="20"/>
          <w:szCs w:val="20"/>
        </w:rPr>
        <w:t>), ve větě jsou přísudkem (vyjadřují tím příznak sám, nesplňují sémantickou charakteristiku adverbií)</w:t>
      </w:r>
    </w:p>
    <w:p w:rsidR="006E010C" w:rsidRPr="00912A03" w:rsidRDefault="006E010C">
      <w:pPr>
        <w:widowControl/>
        <w:suppressAutoHyphens w:val="0"/>
        <w:rPr>
          <w:rFonts w:ascii="Cambria" w:eastAsia="SimSun" w:hAnsi="Cambria" w:cs="Mangal"/>
          <w:kern w:val="3"/>
          <w:sz w:val="20"/>
          <w:szCs w:val="20"/>
          <w:lang w:eastAsia="zh-CN" w:bidi="hi-IN"/>
        </w:rPr>
      </w:pPr>
      <w:r w:rsidRPr="00912A03">
        <w:rPr>
          <w:rFonts w:ascii="Cambria" w:hAnsi="Cambria"/>
          <w:sz w:val="20"/>
          <w:szCs w:val="20"/>
        </w:rPr>
        <w:br w:type="page"/>
      </w:r>
    </w:p>
    <w:p w:rsidR="006E010C" w:rsidRPr="00912A03" w:rsidRDefault="006E010C" w:rsidP="006E010C">
      <w:pPr>
        <w:pStyle w:val="Nadpis41"/>
        <w:jc w:val="both"/>
        <w:rPr>
          <w:rFonts w:ascii="Cambria" w:hAnsi="Cambria"/>
          <w:sz w:val="20"/>
          <w:szCs w:val="20"/>
        </w:rPr>
      </w:pPr>
      <w:r w:rsidRPr="00912A03">
        <w:rPr>
          <w:rFonts w:ascii="Cambria" w:hAnsi="Cambria"/>
          <w:sz w:val="20"/>
          <w:szCs w:val="20"/>
        </w:rPr>
        <w:t>Stupňování</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3 stupně, lze stupňovat adjektiva utvořená od kvalifikačních adjektiv, pojmenovává se vyšší nebo nižší kvalita</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2. stupeň = </w:t>
      </w:r>
      <w:r w:rsidRPr="00912A03">
        <w:rPr>
          <w:rFonts w:ascii="Cambria" w:hAnsi="Cambria"/>
          <w:i/>
          <w:iCs/>
          <w:sz w:val="20"/>
          <w:szCs w:val="20"/>
        </w:rPr>
        <w:t>-e/ěji</w:t>
      </w:r>
      <w:r w:rsidRPr="00912A03">
        <w:rPr>
          <w:rFonts w:ascii="Cambria" w:hAnsi="Cambria"/>
          <w:sz w:val="20"/>
          <w:szCs w:val="20"/>
        </w:rPr>
        <w:t xml:space="preserve"> (</w:t>
      </w:r>
      <w:r w:rsidRPr="00912A03">
        <w:rPr>
          <w:rFonts w:ascii="Cambria" w:hAnsi="Cambria"/>
          <w:i/>
          <w:iCs/>
          <w:sz w:val="20"/>
          <w:szCs w:val="20"/>
        </w:rPr>
        <w:t>zdravěji</w:t>
      </w:r>
      <w:r w:rsidRPr="00912A03">
        <w:rPr>
          <w:rFonts w:ascii="Cambria" w:hAnsi="Cambria"/>
          <w:sz w:val="20"/>
          <w:szCs w:val="20"/>
        </w:rPr>
        <w:t>), -</w:t>
      </w:r>
      <w:r w:rsidRPr="00912A03">
        <w:rPr>
          <w:rFonts w:ascii="Cambria" w:hAnsi="Cambria"/>
          <w:i/>
          <w:iCs/>
          <w:sz w:val="20"/>
          <w:szCs w:val="20"/>
        </w:rPr>
        <w:t>e</w:t>
      </w:r>
      <w:r w:rsidRPr="00912A03">
        <w:rPr>
          <w:rFonts w:ascii="Cambria" w:hAnsi="Cambria"/>
          <w:sz w:val="20"/>
          <w:szCs w:val="20"/>
        </w:rPr>
        <w:t xml:space="preserve"> (</w:t>
      </w:r>
      <w:r w:rsidRPr="00912A03">
        <w:rPr>
          <w:rFonts w:ascii="Cambria" w:hAnsi="Cambria"/>
          <w:i/>
          <w:iCs/>
          <w:sz w:val="20"/>
          <w:szCs w:val="20"/>
        </w:rPr>
        <w:t>snáze</w:t>
      </w:r>
      <w:r w:rsidRPr="00912A03">
        <w:rPr>
          <w:rFonts w:ascii="Cambria" w:hAnsi="Cambria"/>
          <w:sz w:val="20"/>
          <w:szCs w:val="20"/>
        </w:rPr>
        <w:t>)</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3. stupeň = 2. stupeň + </w:t>
      </w:r>
      <w:r w:rsidRPr="00912A03">
        <w:rPr>
          <w:rFonts w:ascii="Cambria" w:hAnsi="Cambria"/>
          <w:i/>
          <w:iCs/>
          <w:sz w:val="20"/>
          <w:szCs w:val="20"/>
        </w:rPr>
        <w:t>nej</w:t>
      </w:r>
      <w:r w:rsidRPr="00912A03">
        <w:rPr>
          <w:rFonts w:ascii="Cambria" w:hAnsi="Cambria"/>
          <w:sz w:val="20"/>
          <w:szCs w:val="20"/>
        </w:rPr>
        <w:t>- (</w:t>
      </w:r>
      <w:r w:rsidRPr="00912A03">
        <w:rPr>
          <w:rFonts w:ascii="Cambria" w:hAnsi="Cambria"/>
          <w:i/>
          <w:iCs/>
          <w:sz w:val="20"/>
          <w:szCs w:val="20"/>
        </w:rPr>
        <w:t>nejzdravěji</w:t>
      </w:r>
      <w:r w:rsidRPr="00912A03">
        <w:rPr>
          <w:rFonts w:ascii="Cambria" w:hAnsi="Cambria"/>
          <w:sz w:val="20"/>
          <w:szCs w:val="20"/>
        </w:rPr>
        <w:t>)</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SUPLETIVISMUS: málo – méně, mnoho – víc, dobře – lépe, zle – hůř(e)</w:t>
      </w:r>
    </w:p>
    <w:p w:rsidR="006E010C" w:rsidRPr="00912A03" w:rsidRDefault="006E010C" w:rsidP="006E010C">
      <w:pPr>
        <w:pStyle w:val="Zkladntext"/>
        <w:widowControl/>
        <w:suppressAutoHyphens w:val="0"/>
        <w:spacing w:after="80"/>
        <w:jc w:val="both"/>
        <w:rPr>
          <w:rFonts w:ascii="Cambria" w:hAnsi="Cambria"/>
          <w:sz w:val="20"/>
          <w:szCs w:val="20"/>
        </w:rPr>
      </w:pPr>
    </w:p>
    <w:p w:rsidR="006E010C" w:rsidRPr="00912A03" w:rsidRDefault="006E010C" w:rsidP="006E010C">
      <w:pPr>
        <w:pStyle w:val="Nadpis31"/>
        <w:rPr>
          <w:rFonts w:ascii="Cambria" w:hAnsi="Cambria"/>
          <w:sz w:val="20"/>
          <w:szCs w:val="20"/>
        </w:rPr>
      </w:pPr>
      <w:r w:rsidRPr="00912A03">
        <w:rPr>
          <w:rFonts w:ascii="Cambria" w:hAnsi="Cambria"/>
          <w:sz w:val="20"/>
          <w:szCs w:val="20"/>
        </w:rPr>
        <w:t>Adverbializace</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morfologická charakteristika adverbií je dána jejich původem – nejčastěji formanty </w:t>
      </w:r>
      <w:r w:rsidRPr="00912A03">
        <w:rPr>
          <w:rFonts w:ascii="Cambria" w:hAnsi="Cambria"/>
          <w:i/>
          <w:iCs/>
          <w:sz w:val="20"/>
          <w:szCs w:val="20"/>
        </w:rPr>
        <w:t>-e/-ě, -o, -y</w:t>
      </w:r>
      <w:r w:rsidRPr="00912A03">
        <w:rPr>
          <w:rFonts w:ascii="Cambria" w:hAnsi="Cambria"/>
          <w:sz w:val="20"/>
          <w:szCs w:val="20"/>
        </w:rPr>
        <w:t xml:space="preserve"> – tak se tvoří </w:t>
      </w:r>
      <w:r w:rsidRPr="00912A03">
        <w:rPr>
          <w:rFonts w:ascii="Cambria" w:hAnsi="Cambria"/>
          <w:b/>
          <w:bCs/>
          <w:sz w:val="20"/>
          <w:szCs w:val="20"/>
        </w:rPr>
        <w:t>adverbia od</w:t>
      </w:r>
      <w:r w:rsidRPr="00912A03">
        <w:rPr>
          <w:rFonts w:ascii="Cambria" w:hAnsi="Cambria"/>
          <w:sz w:val="20"/>
          <w:szCs w:val="20"/>
        </w:rPr>
        <w:t xml:space="preserve"> </w:t>
      </w:r>
      <w:r w:rsidRPr="00912A03">
        <w:rPr>
          <w:rFonts w:ascii="Cambria" w:hAnsi="Cambria"/>
          <w:b/>
          <w:bCs/>
          <w:sz w:val="20"/>
          <w:szCs w:val="20"/>
        </w:rPr>
        <w:t>adjektiv</w:t>
      </w:r>
      <w:r w:rsidRPr="00912A03">
        <w:rPr>
          <w:rFonts w:ascii="Cambria" w:hAnsi="Cambria"/>
          <w:sz w:val="20"/>
          <w:szCs w:val="20"/>
        </w:rPr>
        <w:t xml:space="preserve"> (</w:t>
      </w:r>
      <w:r w:rsidRPr="00912A03">
        <w:rPr>
          <w:rFonts w:ascii="Cambria" w:hAnsi="Cambria"/>
          <w:i/>
          <w:iCs/>
          <w:sz w:val="20"/>
          <w:szCs w:val="20"/>
        </w:rPr>
        <w:t>slabě, hluboko, česky</w:t>
      </w:r>
      <w:r w:rsidRPr="00912A03">
        <w:rPr>
          <w:rFonts w:ascii="Cambria" w:hAnsi="Cambria"/>
          <w:sz w:val="20"/>
          <w:szCs w:val="20"/>
        </w:rPr>
        <w:t>)</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adverbia utvořená od sloves a číslovek</w:t>
      </w:r>
      <w:r w:rsidRPr="00912A03">
        <w:rPr>
          <w:rFonts w:ascii="Cambria" w:hAnsi="Cambria"/>
          <w:sz w:val="20"/>
          <w:szCs w:val="20"/>
        </w:rPr>
        <w:t xml:space="preserve"> – </w:t>
      </w:r>
      <w:r w:rsidRPr="00912A03">
        <w:rPr>
          <w:rFonts w:ascii="Cambria" w:hAnsi="Cambria"/>
          <w:i/>
          <w:iCs/>
          <w:sz w:val="20"/>
          <w:szCs w:val="20"/>
        </w:rPr>
        <w:t>letmo, kradmo, ležmo, dvojmo, trojmo, mlčky, leže, stoje</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sz w:val="20"/>
          <w:szCs w:val="20"/>
        </w:rPr>
        <w:t>nejsnadněji k ní dochází u významů, pro které máme velké množství jednoslovných výrazů (</w:t>
      </w:r>
      <w:r w:rsidRPr="00912A03">
        <w:rPr>
          <w:rFonts w:ascii="Cambria" w:hAnsi="Cambria"/>
          <w:i/>
          <w:iCs/>
          <w:sz w:val="20"/>
          <w:szCs w:val="20"/>
        </w:rPr>
        <w:t>popaměti, nalíc, nadmíru</w:t>
      </w:r>
      <w:r w:rsidRPr="00912A03">
        <w:rPr>
          <w:rFonts w:ascii="Cambria" w:hAnsi="Cambria"/>
          <w:sz w:val="20"/>
          <w:szCs w:val="20"/>
        </w:rPr>
        <w:t xml:space="preserve"> chápeme jako hotová adverbia, </w:t>
      </w:r>
      <w:r w:rsidRPr="00912A03">
        <w:rPr>
          <w:rFonts w:ascii="Cambria" w:hAnsi="Cambria"/>
          <w:i/>
          <w:iCs/>
          <w:sz w:val="20"/>
          <w:szCs w:val="20"/>
        </w:rPr>
        <w:t>po pravdě, bez dechu</w:t>
      </w:r>
      <w:r w:rsidRPr="00912A03">
        <w:rPr>
          <w:rFonts w:ascii="Cambria" w:hAnsi="Cambria"/>
          <w:sz w:val="20"/>
          <w:szCs w:val="20"/>
        </w:rPr>
        <w:t xml:space="preserve"> jako přísl. spřežky)</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sz w:val="20"/>
          <w:szCs w:val="20"/>
        </w:rPr>
        <w:t>adverbializují se výrazy obsahující jmenný tvar adjektiva, tyto tvary samostatně neexistují (</w:t>
      </w:r>
      <w:r w:rsidRPr="00912A03">
        <w:rPr>
          <w:rFonts w:ascii="Cambria" w:hAnsi="Cambria"/>
          <w:i/>
          <w:iCs/>
          <w:sz w:val="20"/>
          <w:szCs w:val="20"/>
        </w:rPr>
        <w:t>naživu, doširoka, poslepu</w:t>
      </w:r>
      <w:r w:rsidRPr="00912A03">
        <w:rPr>
          <w:rFonts w:ascii="Cambria" w:hAnsi="Cambria"/>
          <w:sz w:val="20"/>
          <w:szCs w:val="20"/>
        </w:rPr>
        <w:t>)</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čím větší je významová samostatnost předložky i jména, tím menší je tendence k jejich splynutí</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adverbializují se snadno spojení předložek a jmen, které jsou na sobě závislé</w:t>
      </w:r>
    </w:p>
    <w:p w:rsidR="006E010C" w:rsidRPr="00912A03" w:rsidRDefault="006E010C" w:rsidP="006E010C">
      <w:pPr>
        <w:pStyle w:val="Textbody"/>
        <w:jc w:val="both"/>
        <w:rPr>
          <w:rFonts w:ascii="Cambria" w:hAnsi="Cambria"/>
          <w:sz w:val="20"/>
          <w:szCs w:val="20"/>
        </w:rPr>
      </w:pPr>
    </w:p>
    <w:p w:rsidR="006E010C" w:rsidRPr="00912A03" w:rsidRDefault="006E010C" w:rsidP="006E010C">
      <w:pPr>
        <w:pStyle w:val="Nadpis31"/>
        <w:rPr>
          <w:rFonts w:ascii="Cambria" w:hAnsi="Cambria"/>
          <w:sz w:val="20"/>
          <w:szCs w:val="20"/>
        </w:rPr>
      </w:pPr>
      <w:r w:rsidRPr="00912A03">
        <w:rPr>
          <w:rFonts w:ascii="Cambria" w:hAnsi="Cambria"/>
          <w:sz w:val="20"/>
          <w:szCs w:val="20"/>
        </w:rPr>
        <w:t>Příslovečné spřežky</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ustálení víceslovných výrazů obsahujících substantivum nebo adjektivum v různých předložkových pádech a jejich splynutí v jedno slovo</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i/>
          <w:sz w:val="20"/>
          <w:szCs w:val="20"/>
        </w:rPr>
        <w:t>shora</w:t>
      </w:r>
      <w:r w:rsidRPr="00912A03">
        <w:rPr>
          <w:rFonts w:ascii="Cambria" w:hAnsi="Cambria"/>
          <w:i/>
          <w:iCs/>
          <w:sz w:val="20"/>
          <w:szCs w:val="20"/>
        </w:rPr>
        <w:t>, zdola, zjara, kvečeru, postaru, načisto</w:t>
      </w:r>
      <w:r w:rsidRPr="00912A03">
        <w:rPr>
          <w:rFonts w:ascii="Cambria" w:hAnsi="Cambria"/>
          <w:sz w:val="20"/>
          <w:szCs w:val="20"/>
        </w:rPr>
        <w:t xml:space="preserve">, </w:t>
      </w:r>
      <w:r w:rsidRPr="00912A03">
        <w:rPr>
          <w:rFonts w:ascii="Cambria" w:hAnsi="Cambria"/>
          <w:i/>
          <w:iCs/>
          <w:sz w:val="20"/>
          <w:szCs w:val="20"/>
        </w:rPr>
        <w:t>doztracena</w:t>
      </w:r>
    </w:p>
    <w:p w:rsidR="006E010C" w:rsidRPr="00912A03" w:rsidRDefault="006E010C" w:rsidP="006E010C">
      <w:pPr>
        <w:rPr>
          <w:rFonts w:ascii="Cambria" w:hAnsi="Cambria"/>
          <w:sz w:val="20"/>
          <w:szCs w:val="20"/>
        </w:rPr>
      </w:pPr>
    </w:p>
    <w:p w:rsidR="006E010C" w:rsidRPr="00912A03" w:rsidRDefault="006E010C" w:rsidP="006E010C">
      <w:pPr>
        <w:pStyle w:val="Nadpis31"/>
        <w:rPr>
          <w:rFonts w:ascii="Cambria" w:hAnsi="Cambria"/>
          <w:sz w:val="24"/>
          <w:szCs w:val="20"/>
        </w:rPr>
      </w:pPr>
      <w:r w:rsidRPr="00912A03">
        <w:rPr>
          <w:rFonts w:ascii="Cambria" w:hAnsi="Cambria"/>
          <w:sz w:val="24"/>
          <w:szCs w:val="20"/>
        </w:rPr>
        <w:t>Předložky</w:t>
      </w:r>
      <w:r w:rsidR="004D7A3B" w:rsidRPr="00912A03">
        <w:rPr>
          <w:rFonts w:ascii="Cambria" w:hAnsi="Cambria"/>
          <w:sz w:val="24"/>
          <w:szCs w:val="20"/>
        </w:rPr>
        <w:t xml:space="preserve"> (prepozice)</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neohebná slova, synsémantická, nemají samy o sobě specifikovaný lexikální význam</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vyjadřují podobné vlastnosti jako příslovce, ale ve spojení s pádovou formou substantiva, adj., zájmena nebo číslovky</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abstraktní předložky</w:t>
      </w:r>
      <w:r w:rsidRPr="00912A03">
        <w:rPr>
          <w:rFonts w:ascii="Cambria" w:hAnsi="Cambria"/>
          <w:sz w:val="20"/>
          <w:szCs w:val="20"/>
        </w:rPr>
        <w:t xml:space="preserve"> – mají syntaktickou funkci (</w:t>
      </w:r>
      <w:r w:rsidRPr="00912A03">
        <w:rPr>
          <w:rFonts w:ascii="Cambria" w:hAnsi="Cambria"/>
          <w:i/>
          <w:iCs/>
          <w:sz w:val="20"/>
          <w:szCs w:val="20"/>
        </w:rPr>
        <w:t>v, bez, s</w:t>
      </w:r>
      <w:r w:rsidRPr="00912A03">
        <w:rPr>
          <w:rFonts w:ascii="Cambria" w:hAnsi="Cambria"/>
          <w:sz w:val="20"/>
          <w:szCs w:val="20"/>
        </w:rPr>
        <w:t>)</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sz w:val="20"/>
          <w:szCs w:val="20"/>
        </w:rPr>
        <w:t xml:space="preserve">předložky s významem </w:t>
      </w:r>
      <w:r w:rsidRPr="00912A03">
        <w:rPr>
          <w:rFonts w:ascii="Cambria" w:hAnsi="Cambria"/>
          <w:b/>
          <w:bCs/>
          <w:sz w:val="20"/>
          <w:szCs w:val="20"/>
        </w:rPr>
        <w:t>abstraktním nebo konkrétním</w:t>
      </w:r>
      <w:r w:rsidRPr="00912A03">
        <w:rPr>
          <w:rFonts w:ascii="Cambria" w:hAnsi="Cambria"/>
          <w:sz w:val="20"/>
          <w:szCs w:val="20"/>
        </w:rPr>
        <w:t xml:space="preserve"> podle kontextu – </w:t>
      </w:r>
      <w:r w:rsidR="00912A03" w:rsidRPr="00912A03">
        <w:rPr>
          <w:rFonts w:ascii="Cambria" w:hAnsi="Cambria"/>
          <w:i/>
          <w:iCs/>
          <w:sz w:val="20"/>
          <w:szCs w:val="20"/>
        </w:rPr>
        <w:t>na stole/na základě, k domu/k </w:t>
      </w:r>
      <w:r w:rsidRPr="00912A03">
        <w:rPr>
          <w:rFonts w:ascii="Cambria" w:hAnsi="Cambria"/>
          <w:i/>
          <w:iCs/>
          <w:sz w:val="20"/>
          <w:szCs w:val="20"/>
        </w:rPr>
        <w:t>věci, proti kostelu/proti názoru</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sz w:val="20"/>
          <w:szCs w:val="20"/>
        </w:rPr>
        <w:t xml:space="preserve">předložky </w:t>
      </w:r>
      <w:r w:rsidRPr="00912A03">
        <w:rPr>
          <w:rFonts w:ascii="Cambria" w:hAnsi="Cambria"/>
          <w:b/>
          <w:bCs/>
          <w:sz w:val="20"/>
          <w:szCs w:val="20"/>
        </w:rPr>
        <w:t>vytvářející speciální odstíny vztahů</w:t>
      </w:r>
      <w:r w:rsidRPr="00912A03">
        <w:rPr>
          <w:rFonts w:ascii="Cambria" w:hAnsi="Cambria"/>
          <w:sz w:val="20"/>
          <w:szCs w:val="20"/>
        </w:rPr>
        <w:t xml:space="preserve"> – </w:t>
      </w:r>
      <w:r w:rsidRPr="00912A03">
        <w:rPr>
          <w:rFonts w:ascii="Cambria" w:hAnsi="Cambria"/>
          <w:i/>
          <w:iCs/>
          <w:sz w:val="20"/>
          <w:szCs w:val="20"/>
        </w:rPr>
        <w:t>podle, následkem, vlivem, vyjma</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předložky, které jsou </w:t>
      </w:r>
      <w:r w:rsidRPr="00912A03">
        <w:rPr>
          <w:rFonts w:ascii="Cambria" w:hAnsi="Cambria"/>
          <w:b/>
          <w:bCs/>
          <w:sz w:val="20"/>
          <w:szCs w:val="20"/>
        </w:rPr>
        <w:t>původem jiné slovní druhy</w:t>
      </w:r>
      <w:r w:rsidRPr="00912A03">
        <w:rPr>
          <w:rFonts w:ascii="Cambria" w:hAnsi="Cambria"/>
          <w:sz w:val="20"/>
          <w:szCs w:val="20"/>
        </w:rPr>
        <w:t xml:space="preserve"> – </w:t>
      </w:r>
      <w:r w:rsidRPr="00912A03">
        <w:rPr>
          <w:rFonts w:ascii="Cambria" w:hAnsi="Cambria"/>
          <w:i/>
          <w:iCs/>
          <w:sz w:val="20"/>
          <w:szCs w:val="20"/>
        </w:rPr>
        <w:t>kolem, vlivem, blízko, vyjma, uprostřed, podle</w:t>
      </w:r>
      <w:r w:rsidR="00912A03" w:rsidRPr="00912A03">
        <w:rPr>
          <w:rFonts w:ascii="Cambria" w:hAnsi="Cambria"/>
          <w:sz w:val="20"/>
          <w:szCs w:val="20"/>
        </w:rPr>
        <w:t xml:space="preserve"> a </w:t>
      </w:r>
      <w:r w:rsidRPr="00912A03">
        <w:rPr>
          <w:rFonts w:ascii="Cambria" w:hAnsi="Cambria"/>
          <w:b/>
          <w:bCs/>
          <w:sz w:val="20"/>
          <w:szCs w:val="20"/>
        </w:rPr>
        <w:t>předložkové výrazy</w:t>
      </w:r>
      <w:r w:rsidRPr="00912A03">
        <w:rPr>
          <w:rFonts w:ascii="Cambria" w:hAnsi="Cambria"/>
          <w:sz w:val="20"/>
          <w:szCs w:val="20"/>
        </w:rPr>
        <w:t xml:space="preserve"> – </w:t>
      </w:r>
      <w:r w:rsidRPr="00912A03">
        <w:rPr>
          <w:rFonts w:ascii="Cambria" w:hAnsi="Cambria"/>
          <w:i/>
          <w:iCs/>
          <w:sz w:val="20"/>
          <w:szCs w:val="20"/>
        </w:rPr>
        <w:t xml:space="preserve">za účelem, na poli, pod vlivem </w:t>
      </w:r>
      <w:r w:rsidRPr="00912A03">
        <w:rPr>
          <w:rFonts w:ascii="Cambria" w:hAnsi="Cambria"/>
          <w:sz w:val="20"/>
          <w:szCs w:val="20"/>
        </w:rPr>
        <w:t>→ sekundární předložky</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předložky se pojí s několika nebo s jedním pádem</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 xml:space="preserve">primární předložky mohou mít </w:t>
      </w:r>
      <w:r w:rsidRPr="00912A03">
        <w:rPr>
          <w:rFonts w:ascii="Cambria" w:hAnsi="Cambria"/>
          <w:b/>
          <w:bCs/>
          <w:sz w:val="20"/>
          <w:szCs w:val="20"/>
        </w:rPr>
        <w:t xml:space="preserve">vokalizovanou a nevokalizovanou </w:t>
      </w:r>
      <w:r w:rsidRPr="00912A03">
        <w:rPr>
          <w:rFonts w:ascii="Cambria" w:hAnsi="Cambria"/>
          <w:sz w:val="20"/>
          <w:szCs w:val="20"/>
        </w:rPr>
        <w:t xml:space="preserve">podobu – </w:t>
      </w:r>
      <w:r w:rsidRPr="00912A03">
        <w:rPr>
          <w:rFonts w:ascii="Cambria" w:hAnsi="Cambria"/>
          <w:i/>
          <w:iCs/>
          <w:sz w:val="20"/>
          <w:szCs w:val="20"/>
        </w:rPr>
        <w:t xml:space="preserve">z/ze, k/ke, od/ode – </w:t>
      </w:r>
      <w:r w:rsidRPr="00912A03">
        <w:rPr>
          <w:rFonts w:ascii="Cambria" w:hAnsi="Cambria"/>
          <w:sz w:val="20"/>
          <w:szCs w:val="20"/>
        </w:rPr>
        <w:t>vokalizované podoby se užívá, pokud začíná slovo po předložce stejnou nebo podobnou souhláskou nebo skupinou tří souhlásek</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b/>
          <w:bCs/>
          <w:sz w:val="20"/>
          <w:szCs w:val="20"/>
        </w:rPr>
        <w:t>přesuny mezi primárními a sekundárními předložkami</w:t>
      </w:r>
      <w:r w:rsidRPr="00912A03">
        <w:rPr>
          <w:rFonts w:ascii="Cambria" w:hAnsi="Cambria"/>
          <w:sz w:val="20"/>
          <w:szCs w:val="20"/>
        </w:rPr>
        <w:t xml:space="preserve"> – primární předložky se stávají stále obecnějšími, gramatikalizují se → je potřeba konkrétní význam vyjádřit jinak (</w:t>
      </w:r>
      <w:r w:rsidR="00912A03" w:rsidRPr="00912A03">
        <w:rPr>
          <w:rFonts w:ascii="Cambria" w:hAnsi="Cambria"/>
          <w:i/>
          <w:iCs/>
          <w:sz w:val="20"/>
          <w:szCs w:val="20"/>
        </w:rPr>
        <w:t>po vzoru → podle vzoru, s </w:t>
      </w:r>
      <w:r w:rsidRPr="00912A03">
        <w:rPr>
          <w:rFonts w:ascii="Cambria" w:hAnsi="Cambria"/>
          <w:i/>
          <w:iCs/>
          <w:sz w:val="20"/>
          <w:szCs w:val="20"/>
        </w:rPr>
        <w:t>položkou → včetně položky, na opravu → za účelem opravy</w:t>
      </w:r>
      <w:r w:rsidRPr="00912A03">
        <w:rPr>
          <w:rFonts w:ascii="Cambria" w:hAnsi="Cambria"/>
          <w:sz w:val="20"/>
          <w:szCs w:val="20"/>
        </w:rPr>
        <w:t>)</w:t>
      </w:r>
    </w:p>
    <w:p w:rsidR="004D7A3B" w:rsidRPr="00912A03" w:rsidRDefault="004D7A3B" w:rsidP="004D7A3B">
      <w:pPr>
        <w:pStyle w:val="Zkladntext"/>
        <w:widowControl/>
        <w:suppressAutoHyphens w:val="0"/>
        <w:spacing w:after="80"/>
        <w:ind w:left="720"/>
        <w:jc w:val="both"/>
        <w:rPr>
          <w:rFonts w:ascii="Cambria" w:hAnsi="Cambria"/>
          <w:sz w:val="20"/>
          <w:szCs w:val="20"/>
        </w:rPr>
      </w:pPr>
    </w:p>
    <w:p w:rsidR="004D7A3B" w:rsidRPr="00912A03" w:rsidRDefault="004D7A3B" w:rsidP="004D7A3B">
      <w:pPr>
        <w:pStyle w:val="Zkladntext"/>
        <w:widowControl/>
        <w:suppressAutoHyphens w:val="0"/>
        <w:spacing w:after="80"/>
        <w:ind w:left="720"/>
        <w:jc w:val="both"/>
        <w:rPr>
          <w:rFonts w:ascii="Cambria" w:hAnsi="Cambria"/>
          <w:sz w:val="20"/>
          <w:szCs w:val="20"/>
        </w:rPr>
      </w:pPr>
    </w:p>
    <w:p w:rsidR="004D7A3B" w:rsidRPr="00912A03" w:rsidRDefault="004D7A3B" w:rsidP="004D7A3B">
      <w:pPr>
        <w:pStyle w:val="Zkladntext"/>
        <w:widowControl/>
        <w:suppressAutoHyphens w:val="0"/>
        <w:spacing w:after="80"/>
        <w:ind w:left="720"/>
        <w:jc w:val="both"/>
        <w:rPr>
          <w:rFonts w:ascii="Cambria" w:hAnsi="Cambria"/>
          <w:sz w:val="20"/>
          <w:szCs w:val="20"/>
        </w:rPr>
      </w:pPr>
    </w:p>
    <w:p w:rsidR="004D7A3B" w:rsidRPr="00912A03" w:rsidRDefault="004D7A3B" w:rsidP="004D7A3B">
      <w:pPr>
        <w:pStyle w:val="Zkladntext"/>
        <w:widowControl/>
        <w:suppressAutoHyphens w:val="0"/>
        <w:spacing w:after="80"/>
        <w:ind w:left="720"/>
        <w:jc w:val="both"/>
        <w:rPr>
          <w:rFonts w:ascii="Cambria" w:hAnsi="Cambria"/>
          <w:sz w:val="20"/>
          <w:szCs w:val="20"/>
        </w:rPr>
      </w:pPr>
    </w:p>
    <w:p w:rsidR="006E010C" w:rsidRPr="00912A03" w:rsidRDefault="004D7A3B" w:rsidP="004D7A3B">
      <w:pPr>
        <w:pStyle w:val="Nadpis31"/>
        <w:rPr>
          <w:rFonts w:ascii="Cambria" w:hAnsi="Cambria"/>
          <w:sz w:val="24"/>
          <w:szCs w:val="20"/>
        </w:rPr>
      </w:pPr>
      <w:r w:rsidRPr="00912A03">
        <w:rPr>
          <w:rFonts w:ascii="Cambria" w:hAnsi="Cambria"/>
          <w:sz w:val="24"/>
          <w:szCs w:val="20"/>
        </w:rPr>
        <w:t>Spojky (konjukce)</w:t>
      </w:r>
    </w:p>
    <w:p w:rsidR="004D7A3B" w:rsidRPr="00912A03" w:rsidRDefault="004D7A3B" w:rsidP="004D7A3B">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neohebná, neplnovýznamová SD</w:t>
      </w:r>
    </w:p>
    <w:p w:rsidR="004D7A3B" w:rsidRPr="00912A03" w:rsidRDefault="004D7A3B" w:rsidP="004D7A3B">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slouží ke spojování vět a částí vět – a to jak členů rovnocenných, tak spojených vztahy koordinace, nebo nerovnocenných, spojených vztahy subordiance. Spojky tedy vyjadřují jejich vzájemných vztah</w:t>
      </w:r>
    </w:p>
    <w:p w:rsidR="004D7A3B" w:rsidRPr="00912A03" w:rsidRDefault="004D7A3B" w:rsidP="004D7A3B">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b/>
          <w:sz w:val="20"/>
          <w:szCs w:val="20"/>
        </w:rPr>
        <w:t>spojky souřadicí (parataktické):</w:t>
      </w:r>
      <w:r w:rsidRPr="00912A03">
        <w:rPr>
          <w:rFonts w:ascii="Cambria" w:hAnsi="Cambria"/>
          <w:sz w:val="20"/>
          <w:szCs w:val="20"/>
        </w:rPr>
        <w:t xml:space="preserve"> vztah slučovací, stupňovací, odporovací, vylučovací (alternativní), vysvětlovací</w:t>
      </w:r>
    </w:p>
    <w:p w:rsidR="004D7A3B" w:rsidRPr="00912A03" w:rsidRDefault="004D7A3B" w:rsidP="004D7A3B">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b/>
          <w:sz w:val="20"/>
          <w:szCs w:val="20"/>
        </w:rPr>
        <w:t>spojky podřadicí (hypotaktické):</w:t>
      </w:r>
      <w:r w:rsidRPr="00912A03">
        <w:rPr>
          <w:rFonts w:ascii="Cambria" w:hAnsi="Cambria"/>
          <w:sz w:val="20"/>
          <w:szCs w:val="20"/>
        </w:rPr>
        <w:t xml:space="preserve"> vztah příčinný, následkový, účinkový, důvodový, účelový, podmínkový, přípustkový, časový, způsobový, prostředkový, průvodní okolnosti, výjimkový, zřetelový</w:t>
      </w:r>
    </w:p>
    <w:p w:rsidR="004D7A3B" w:rsidRPr="00912A03" w:rsidRDefault="004D7A3B" w:rsidP="004D7A3B">
      <w:pPr>
        <w:pStyle w:val="Textbody"/>
        <w:rPr>
          <w:rFonts w:ascii="Cambria" w:hAnsi="Cambria"/>
        </w:rPr>
      </w:pPr>
    </w:p>
    <w:p w:rsidR="006E010C" w:rsidRPr="00912A03" w:rsidRDefault="006E010C" w:rsidP="006E010C">
      <w:pPr>
        <w:pStyle w:val="Nadpis31"/>
        <w:rPr>
          <w:rFonts w:ascii="Cambria" w:hAnsi="Cambria"/>
          <w:sz w:val="24"/>
          <w:szCs w:val="20"/>
        </w:rPr>
      </w:pPr>
      <w:r w:rsidRPr="00912A03">
        <w:rPr>
          <w:rFonts w:ascii="Cambria" w:hAnsi="Cambria"/>
          <w:sz w:val="24"/>
          <w:szCs w:val="20"/>
        </w:rPr>
        <w:t>Částice</w:t>
      </w:r>
      <w:r w:rsidR="004D7A3B" w:rsidRPr="00912A03">
        <w:rPr>
          <w:rFonts w:ascii="Cambria" w:hAnsi="Cambria"/>
          <w:sz w:val="24"/>
          <w:szCs w:val="20"/>
        </w:rPr>
        <w:t xml:space="preserve"> (partikule)</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neohebná slova, navazují nebo uvozují samostatné věty</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vyjadřují různé významy modální nebo citové</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nejsou větnými členy, významu nabývají až s celou větou</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 xml:space="preserve">navazovací částice – </w:t>
      </w:r>
      <w:r w:rsidRPr="00912A03">
        <w:rPr>
          <w:rFonts w:ascii="Cambria" w:hAnsi="Cambria"/>
          <w:i/>
          <w:iCs/>
          <w:sz w:val="20"/>
          <w:szCs w:val="20"/>
        </w:rPr>
        <w:t xml:space="preserve">a (A co je na tom?), </w:t>
      </w:r>
      <w:r w:rsidRPr="00912A03">
        <w:rPr>
          <w:rFonts w:ascii="Cambria" w:hAnsi="Cambria"/>
          <w:sz w:val="20"/>
          <w:szCs w:val="20"/>
        </w:rPr>
        <w:t>no, notak, vždyť, nuže, ostatně, jinak</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b/>
          <w:bCs/>
          <w:sz w:val="20"/>
          <w:szCs w:val="20"/>
        </w:rPr>
        <w:t>uvozující zjišťovací otázky a přací věty</w:t>
      </w:r>
      <w:r w:rsidRPr="00912A03">
        <w:rPr>
          <w:rFonts w:ascii="Cambria" w:hAnsi="Cambria"/>
          <w:sz w:val="20"/>
          <w:szCs w:val="20"/>
        </w:rPr>
        <w:t xml:space="preserve"> – </w:t>
      </w:r>
      <w:r w:rsidRPr="00912A03">
        <w:rPr>
          <w:rFonts w:ascii="Cambria" w:hAnsi="Cambria"/>
          <w:i/>
          <w:iCs/>
          <w:sz w:val="20"/>
          <w:szCs w:val="20"/>
        </w:rPr>
        <w:t>kéž, bodejž, ať, copak, zdalipak</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vytýkací</w:t>
      </w:r>
      <w:r w:rsidRPr="00912A03">
        <w:rPr>
          <w:rFonts w:ascii="Cambria" w:hAnsi="Cambria"/>
          <w:sz w:val="20"/>
          <w:szCs w:val="20"/>
        </w:rPr>
        <w:t xml:space="preserve"> – </w:t>
      </w:r>
      <w:r w:rsidRPr="00912A03">
        <w:rPr>
          <w:rFonts w:ascii="Cambria" w:hAnsi="Cambria"/>
          <w:i/>
          <w:iCs/>
          <w:sz w:val="20"/>
          <w:szCs w:val="20"/>
        </w:rPr>
        <w:t>dokonce, ani, i (Ani se neotočil. Bal tam i otec</w:t>
      </w:r>
      <w:r w:rsidRPr="00912A03">
        <w:rPr>
          <w:rFonts w:ascii="Cambria" w:hAnsi="Cambria"/>
          <w:sz w:val="20"/>
          <w:szCs w:val="20"/>
        </w:rPr>
        <w:t>.)</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omezovací</w:t>
      </w:r>
      <w:r w:rsidRPr="00912A03">
        <w:rPr>
          <w:rFonts w:ascii="Cambria" w:hAnsi="Cambria"/>
          <w:sz w:val="20"/>
          <w:szCs w:val="20"/>
        </w:rPr>
        <w:t xml:space="preserve"> – vytýkají jev, jenž se realizuje jako jediný ze souboru (</w:t>
      </w:r>
      <w:r w:rsidRPr="00912A03">
        <w:rPr>
          <w:rFonts w:ascii="Cambria" w:hAnsi="Cambria"/>
          <w:i/>
          <w:iCs/>
          <w:sz w:val="20"/>
          <w:szCs w:val="20"/>
        </w:rPr>
        <w:t>Říkejte jen to, co chcete</w:t>
      </w:r>
      <w:r w:rsidRPr="00912A03">
        <w:rPr>
          <w:rFonts w:ascii="Cambria" w:hAnsi="Cambria"/>
          <w:sz w:val="20"/>
          <w:szCs w:val="20"/>
        </w:rPr>
        <w:t>.)</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odkazovací</w:t>
      </w:r>
      <w:r w:rsidRPr="00912A03">
        <w:rPr>
          <w:rFonts w:ascii="Cambria" w:hAnsi="Cambria"/>
          <w:sz w:val="20"/>
          <w:szCs w:val="20"/>
        </w:rPr>
        <w:t xml:space="preserve"> – odkazují na kontext nebo mimojazykovou skutečnost (</w:t>
      </w:r>
      <w:r w:rsidRPr="00912A03">
        <w:rPr>
          <w:rFonts w:ascii="Cambria" w:hAnsi="Cambria"/>
          <w:i/>
          <w:iCs/>
          <w:sz w:val="20"/>
          <w:szCs w:val="20"/>
        </w:rPr>
        <w:t>To dopadne vždycky takhle?</w:t>
      </w:r>
      <w:r w:rsidRPr="00912A03">
        <w:rPr>
          <w:rFonts w:ascii="Cambria" w:hAnsi="Cambria"/>
          <w:sz w:val="20"/>
          <w:szCs w:val="20"/>
        </w:rPr>
        <w:t>)</w:t>
      </w:r>
    </w:p>
    <w:p w:rsidR="006E010C" w:rsidRPr="00912A03" w:rsidRDefault="006E010C" w:rsidP="006E010C">
      <w:pPr>
        <w:pStyle w:val="Textbody"/>
        <w:jc w:val="both"/>
        <w:rPr>
          <w:rFonts w:ascii="Cambria" w:hAnsi="Cambria"/>
          <w:b/>
          <w:bCs/>
          <w:sz w:val="20"/>
          <w:szCs w:val="20"/>
        </w:rPr>
      </w:pPr>
    </w:p>
    <w:p w:rsidR="006E010C" w:rsidRPr="00912A03" w:rsidRDefault="006E010C" w:rsidP="006E010C">
      <w:pPr>
        <w:pStyle w:val="Nadpis31"/>
        <w:rPr>
          <w:rFonts w:ascii="Cambria" w:hAnsi="Cambria"/>
          <w:sz w:val="24"/>
          <w:szCs w:val="20"/>
        </w:rPr>
      </w:pPr>
      <w:r w:rsidRPr="00912A03">
        <w:rPr>
          <w:rFonts w:ascii="Cambria" w:hAnsi="Cambria"/>
          <w:sz w:val="24"/>
          <w:szCs w:val="20"/>
        </w:rPr>
        <w:t>Citoslovce</w:t>
      </w:r>
      <w:r w:rsidR="004D7A3B" w:rsidRPr="00912A03">
        <w:rPr>
          <w:rFonts w:ascii="Cambria" w:hAnsi="Cambria"/>
          <w:sz w:val="24"/>
          <w:szCs w:val="20"/>
        </w:rPr>
        <w:t xml:space="preserve"> (interjekce)</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neohebná slova</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sz w:val="20"/>
          <w:szCs w:val="20"/>
        </w:rPr>
      </w:pPr>
      <w:r w:rsidRPr="00912A03">
        <w:rPr>
          <w:rFonts w:ascii="Cambria" w:hAnsi="Cambria"/>
          <w:sz w:val="20"/>
          <w:szCs w:val="20"/>
        </w:rPr>
        <w:t>označují nálady, pocity, děje, vůli, upozorňují na mimojazykové jevy nebo je napodobují</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expresivní</w:t>
      </w:r>
      <w:r w:rsidRPr="00912A03">
        <w:rPr>
          <w:rFonts w:ascii="Cambria" w:hAnsi="Cambria"/>
          <w:sz w:val="20"/>
          <w:szCs w:val="20"/>
        </w:rPr>
        <w:t xml:space="preserve"> – vyjadřují bolest, radost, překvapení (</w:t>
      </w:r>
      <w:r w:rsidRPr="00912A03">
        <w:rPr>
          <w:rFonts w:ascii="Cambria" w:hAnsi="Cambria"/>
          <w:i/>
          <w:iCs/>
          <w:sz w:val="20"/>
          <w:szCs w:val="20"/>
        </w:rPr>
        <w:t>ach, au, hurá, jéje</w:t>
      </w:r>
      <w:r w:rsidRPr="00912A03">
        <w:rPr>
          <w:rFonts w:ascii="Cambria" w:hAnsi="Cambria"/>
          <w:sz w:val="20"/>
          <w:szCs w:val="20"/>
        </w:rPr>
        <w:t>)</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označující děje</w:t>
      </w:r>
      <w:r w:rsidRPr="00912A03">
        <w:rPr>
          <w:rFonts w:ascii="Cambria" w:hAnsi="Cambria"/>
          <w:sz w:val="20"/>
          <w:szCs w:val="20"/>
        </w:rPr>
        <w:t xml:space="preserve"> nejčastěji napodobením průvodního zvuku – </w:t>
      </w:r>
      <w:r w:rsidRPr="00912A03">
        <w:rPr>
          <w:rFonts w:ascii="Cambria" w:hAnsi="Cambria"/>
          <w:b/>
          <w:bCs/>
          <w:i/>
          <w:iCs/>
          <w:sz w:val="20"/>
          <w:szCs w:val="20"/>
        </w:rPr>
        <w:t>onomatopoia</w:t>
      </w:r>
      <w:r w:rsidRPr="00912A03">
        <w:rPr>
          <w:rFonts w:ascii="Cambria" w:hAnsi="Cambria"/>
          <w:i/>
          <w:iCs/>
          <w:sz w:val="20"/>
          <w:szCs w:val="20"/>
        </w:rPr>
        <w:t xml:space="preserve"> </w:t>
      </w:r>
      <w:r w:rsidRPr="00912A03">
        <w:rPr>
          <w:rFonts w:ascii="Cambria" w:hAnsi="Cambria"/>
          <w:sz w:val="20"/>
          <w:szCs w:val="20"/>
        </w:rPr>
        <w:t>(</w:t>
      </w:r>
      <w:r w:rsidRPr="00912A03">
        <w:rPr>
          <w:rFonts w:ascii="Cambria" w:hAnsi="Cambria"/>
          <w:i/>
          <w:iCs/>
          <w:sz w:val="20"/>
          <w:szCs w:val="20"/>
        </w:rPr>
        <w:t>břink, bác, mňau</w:t>
      </w:r>
      <w:r w:rsidRPr="00912A03">
        <w:rPr>
          <w:rFonts w:ascii="Cambria" w:hAnsi="Cambria"/>
          <w:sz w:val="20"/>
          <w:szCs w:val="20"/>
        </w:rPr>
        <w:t>), ale také jiná (</w:t>
      </w:r>
      <w:r w:rsidRPr="00912A03">
        <w:rPr>
          <w:rFonts w:ascii="Cambria" w:hAnsi="Cambria"/>
          <w:i/>
          <w:iCs/>
          <w:sz w:val="20"/>
          <w:szCs w:val="20"/>
        </w:rPr>
        <w:t>hop, chňap</w:t>
      </w:r>
      <w:r w:rsidRPr="00912A03">
        <w:rPr>
          <w:rFonts w:ascii="Cambria" w:hAnsi="Cambria"/>
          <w:sz w:val="20"/>
          <w:szCs w:val="20"/>
        </w:rPr>
        <w:t>), slouží jako základy přo tvořneí sloves i substantiv (</w:t>
      </w:r>
      <w:r w:rsidRPr="00912A03">
        <w:rPr>
          <w:rFonts w:ascii="Cambria" w:hAnsi="Cambria"/>
          <w:i/>
          <w:iCs/>
          <w:sz w:val="20"/>
          <w:szCs w:val="20"/>
        </w:rPr>
        <w:t>břinkat, bouchat</w:t>
      </w:r>
      <w:r w:rsidRPr="00912A03">
        <w:rPr>
          <w:rFonts w:ascii="Cambria" w:hAnsi="Cambria"/>
          <w:sz w:val="20"/>
          <w:szCs w:val="20"/>
        </w:rPr>
        <w:t xml:space="preserve">, </w:t>
      </w:r>
      <w:r w:rsidRPr="00912A03">
        <w:rPr>
          <w:rFonts w:ascii="Cambria" w:hAnsi="Cambria"/>
          <w:i/>
          <w:iCs/>
          <w:sz w:val="20"/>
          <w:szCs w:val="20"/>
        </w:rPr>
        <w:t>chechot</w:t>
      </w:r>
      <w:r w:rsidRPr="00912A03">
        <w:rPr>
          <w:rFonts w:ascii="Cambria" w:hAnsi="Cambria"/>
          <w:sz w:val="20"/>
          <w:szCs w:val="20"/>
        </w:rPr>
        <w:t>)</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výzvová</w:t>
      </w:r>
      <w:r w:rsidRPr="00912A03">
        <w:rPr>
          <w:rFonts w:ascii="Cambria" w:hAnsi="Cambria"/>
          <w:sz w:val="20"/>
          <w:szCs w:val="20"/>
        </w:rPr>
        <w:t xml:space="preserve"> – vyjadřují vůli (</w:t>
      </w:r>
      <w:r w:rsidRPr="00912A03">
        <w:rPr>
          <w:rFonts w:ascii="Cambria" w:hAnsi="Cambria"/>
          <w:i/>
          <w:iCs/>
          <w:sz w:val="20"/>
          <w:szCs w:val="20"/>
        </w:rPr>
        <w:t>prr, čehy, huš)</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b/>
          <w:bCs/>
          <w:sz w:val="20"/>
          <w:szCs w:val="20"/>
        </w:rPr>
        <w:t>s funkcí upozorňovat na různé jevy</w:t>
      </w:r>
      <w:r w:rsidRPr="00912A03">
        <w:rPr>
          <w:rFonts w:ascii="Cambria" w:hAnsi="Cambria"/>
          <w:sz w:val="20"/>
          <w:szCs w:val="20"/>
        </w:rPr>
        <w:t xml:space="preserve"> – </w:t>
      </w:r>
      <w:r w:rsidRPr="00912A03">
        <w:rPr>
          <w:rFonts w:ascii="Cambria" w:hAnsi="Cambria"/>
          <w:i/>
          <w:iCs/>
          <w:sz w:val="20"/>
          <w:szCs w:val="20"/>
        </w:rPr>
        <w:t>to, hle, hele, vida</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sz w:val="20"/>
          <w:szCs w:val="20"/>
        </w:rPr>
        <w:t>jako citoslovce mohou fungovat některé vokativy substantiv a imperativy sloves, které jim mají blízko funkcí upozorňovací a výzvovou (</w:t>
      </w:r>
      <w:r w:rsidRPr="00912A03">
        <w:rPr>
          <w:rFonts w:ascii="Cambria" w:hAnsi="Cambria"/>
          <w:i/>
          <w:iCs/>
          <w:sz w:val="20"/>
          <w:szCs w:val="20"/>
        </w:rPr>
        <w:t>pane, lidičky, hybaj</w:t>
      </w:r>
      <w:r w:rsidRPr="00912A03">
        <w:rPr>
          <w:rFonts w:ascii="Cambria" w:hAnsi="Cambria"/>
          <w:sz w:val="20"/>
          <w:szCs w:val="20"/>
        </w:rPr>
        <w:t>)</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sz w:val="20"/>
          <w:szCs w:val="20"/>
        </w:rPr>
        <w:t>z jiných pádů se uplatňuje nominativ (</w:t>
      </w:r>
      <w:r w:rsidRPr="00912A03">
        <w:rPr>
          <w:rFonts w:ascii="Cambria" w:hAnsi="Cambria"/>
          <w:i/>
          <w:iCs/>
          <w:sz w:val="20"/>
          <w:szCs w:val="20"/>
        </w:rPr>
        <w:t>běda, hrůza</w:t>
      </w:r>
      <w:r w:rsidRPr="00912A03">
        <w:rPr>
          <w:rFonts w:ascii="Cambria" w:hAnsi="Cambria"/>
          <w:sz w:val="20"/>
          <w:szCs w:val="20"/>
        </w:rPr>
        <w:t>), akuzativ (</w:t>
      </w:r>
      <w:r w:rsidRPr="00912A03">
        <w:rPr>
          <w:rFonts w:ascii="Cambria" w:hAnsi="Cambria"/>
          <w:i/>
          <w:iCs/>
          <w:sz w:val="20"/>
          <w:szCs w:val="20"/>
        </w:rPr>
        <w:t>ďasa, čerta</w:t>
      </w:r>
      <w:r w:rsidRPr="00912A03">
        <w:rPr>
          <w:rFonts w:ascii="Cambria" w:hAnsi="Cambria"/>
          <w:sz w:val="20"/>
          <w:szCs w:val="20"/>
        </w:rPr>
        <w:t>), genitiv (</w:t>
      </w:r>
      <w:r w:rsidRPr="00912A03">
        <w:rPr>
          <w:rFonts w:ascii="Cambria" w:hAnsi="Cambria"/>
          <w:i/>
          <w:iCs/>
          <w:sz w:val="20"/>
          <w:szCs w:val="20"/>
        </w:rPr>
        <w:t>u čerta</w:t>
      </w:r>
      <w:r w:rsidRPr="00912A03">
        <w:rPr>
          <w:rFonts w:ascii="Cambria" w:hAnsi="Cambria"/>
          <w:sz w:val="20"/>
          <w:szCs w:val="20"/>
        </w:rPr>
        <w:t>)</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sz w:val="20"/>
          <w:szCs w:val="20"/>
        </w:rPr>
        <w:t xml:space="preserve">slovesného původu jsou </w:t>
      </w:r>
      <w:r w:rsidRPr="00912A03">
        <w:rPr>
          <w:rFonts w:ascii="Cambria" w:hAnsi="Cambria"/>
          <w:i/>
          <w:iCs/>
          <w:sz w:val="20"/>
          <w:szCs w:val="20"/>
        </w:rPr>
        <w:t>jářku, vida</w:t>
      </w:r>
    </w:p>
    <w:p w:rsidR="006E010C" w:rsidRPr="00912A03" w:rsidRDefault="006E010C" w:rsidP="00354368">
      <w:pPr>
        <w:pStyle w:val="Zkladntext"/>
        <w:widowControl/>
        <w:numPr>
          <w:ilvl w:val="0"/>
          <w:numId w:val="11"/>
        </w:numPr>
        <w:tabs>
          <w:tab w:val="num" w:pos="720"/>
        </w:tabs>
        <w:suppressAutoHyphens w:val="0"/>
        <w:spacing w:after="80"/>
        <w:ind w:left="720" w:hanging="360"/>
        <w:jc w:val="both"/>
        <w:rPr>
          <w:rFonts w:ascii="Cambria" w:hAnsi="Cambria"/>
          <w:b/>
          <w:bCs/>
          <w:sz w:val="20"/>
          <w:szCs w:val="20"/>
        </w:rPr>
      </w:pPr>
      <w:r w:rsidRPr="00912A03">
        <w:rPr>
          <w:rFonts w:ascii="Cambria" w:hAnsi="Cambria"/>
          <w:sz w:val="20"/>
          <w:szCs w:val="20"/>
        </w:rPr>
        <w:t>výzvová a upozorňovací citoslovce často získávají některé slovesné morfémy (</w:t>
      </w:r>
      <w:r w:rsidRPr="00912A03">
        <w:rPr>
          <w:rFonts w:ascii="Cambria" w:hAnsi="Cambria"/>
          <w:i/>
          <w:iCs/>
          <w:sz w:val="20"/>
          <w:szCs w:val="20"/>
        </w:rPr>
        <w:t>nate, maršte</w:t>
      </w:r>
      <w:r w:rsidRPr="00912A03">
        <w:rPr>
          <w:rFonts w:ascii="Cambria" w:hAnsi="Cambria"/>
          <w:sz w:val="20"/>
          <w:szCs w:val="20"/>
        </w:rPr>
        <w:t>)</w:t>
      </w:r>
    </w:p>
    <w:p w:rsidR="00C06925" w:rsidRPr="00912A03" w:rsidRDefault="00C06925" w:rsidP="003D17E3">
      <w:pPr>
        <w:pStyle w:val="Zkladntext"/>
        <w:jc w:val="both"/>
        <w:rPr>
          <w:rFonts w:ascii="Cambria" w:hAnsi="Cambria"/>
          <w:sz w:val="20"/>
          <w:szCs w:val="20"/>
        </w:rPr>
      </w:pPr>
    </w:p>
    <w:sectPr w:rsidR="00C06925" w:rsidRPr="00912A03" w:rsidSect="005D433E">
      <w:type w:val="continuous"/>
      <w:pgSz w:w="11906" w:h="16838"/>
      <w:pgMar w:top="1134" w:right="1134" w:bottom="1134" w:left="1134" w:header="709" w:footer="709" w:gutter="0"/>
      <w:cols w:space="708"/>
      <w:docGrid w:linePitch="312"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DA4" w:rsidRDefault="00E01DA4">
      <w:r>
        <w:separator/>
      </w:r>
    </w:p>
  </w:endnote>
  <w:endnote w:type="continuationSeparator" w:id="0">
    <w:p w:rsidR="00E01DA4" w:rsidRDefault="00E01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ndale Sans UI">
    <w:altName w:val="Arial Unicode MS"/>
    <w:charset w:val="EE"/>
    <w:family w:val="auto"/>
    <w:pitch w:val="variable"/>
  </w:font>
  <w:font w:name="OpenSymbol">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Microsoft Sans Serif">
    <w:panose1 w:val="020B0604020202020204"/>
    <w:charset w:val="EE"/>
    <w:family w:val="swiss"/>
    <w:pitch w:val="variable"/>
    <w:sig w:usb0="E1002AFF" w:usb1="C0000002" w:usb2="00000008" w:usb3="00000000" w:csb0="000101FF" w:csb1="00000000"/>
  </w:font>
  <w:font w:name="Arimo">
    <w:panose1 w:val="020B0604020202020204"/>
    <w:charset w:val="EE"/>
    <w:family w:val="swiss"/>
    <w:pitch w:val="variable"/>
    <w:sig w:usb0="E0000AFF" w:usb1="500078FF" w:usb2="00000021" w:usb3="00000000" w:csb0="000001BF" w:csb1="00000000"/>
  </w:font>
  <w:font w:name="Arial,Bold">
    <w:charset w:val="00"/>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hAnsi="Cambria"/>
        <w:sz w:val="20"/>
        <w:szCs w:val="20"/>
      </w:rPr>
      <w:id w:val="-600563509"/>
      <w:docPartObj>
        <w:docPartGallery w:val="Page Numbers (Bottom of Page)"/>
        <w:docPartUnique/>
      </w:docPartObj>
    </w:sdtPr>
    <w:sdtEndPr/>
    <w:sdtContent>
      <w:p w:rsidR="007C6AAE" w:rsidRPr="00130F38" w:rsidRDefault="007C6AAE">
        <w:pPr>
          <w:pStyle w:val="Zpat"/>
          <w:jc w:val="center"/>
          <w:rPr>
            <w:rFonts w:ascii="Cambria" w:hAnsi="Cambria"/>
            <w:sz w:val="20"/>
            <w:szCs w:val="20"/>
          </w:rPr>
        </w:pPr>
        <w:r w:rsidRPr="00130F38">
          <w:rPr>
            <w:rFonts w:ascii="Cambria" w:hAnsi="Cambria"/>
            <w:sz w:val="20"/>
            <w:szCs w:val="20"/>
          </w:rPr>
          <w:fldChar w:fldCharType="begin"/>
        </w:r>
        <w:r w:rsidRPr="00130F38">
          <w:rPr>
            <w:rFonts w:ascii="Cambria" w:hAnsi="Cambria"/>
            <w:sz w:val="20"/>
            <w:szCs w:val="20"/>
          </w:rPr>
          <w:instrText>PAGE   \* MERGEFORMAT</w:instrText>
        </w:r>
        <w:r w:rsidRPr="00130F38">
          <w:rPr>
            <w:rFonts w:ascii="Cambria" w:hAnsi="Cambria"/>
            <w:sz w:val="20"/>
            <w:szCs w:val="20"/>
          </w:rPr>
          <w:fldChar w:fldCharType="separate"/>
        </w:r>
        <w:r w:rsidR="00F10091">
          <w:rPr>
            <w:rFonts w:ascii="Cambria" w:hAnsi="Cambria"/>
            <w:noProof/>
            <w:sz w:val="20"/>
            <w:szCs w:val="20"/>
          </w:rPr>
          <w:t>1</w:t>
        </w:r>
        <w:r w:rsidRPr="00130F38">
          <w:rPr>
            <w:rFonts w:ascii="Cambria" w:hAnsi="Cambria"/>
            <w:sz w:val="20"/>
            <w:szCs w:val="20"/>
          </w:rPr>
          <w:fldChar w:fldCharType="end"/>
        </w:r>
      </w:p>
    </w:sdtContent>
  </w:sdt>
  <w:p w:rsidR="007C6AAE" w:rsidRDefault="007C6AA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DA4" w:rsidRDefault="00E01DA4">
      <w:r>
        <w:separator/>
      </w:r>
    </w:p>
  </w:footnote>
  <w:footnote w:type="continuationSeparator" w:id="0">
    <w:p w:rsidR="00E01DA4" w:rsidRDefault="00E01D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dpis1"/>
      <w:suff w:val="nothing"/>
      <w:lvlText w:val=""/>
      <w:lvlJc w:val="left"/>
      <w:pPr>
        <w:tabs>
          <w:tab w:val="num" w:pos="432"/>
        </w:tabs>
        <w:ind w:left="432" w:hanging="432"/>
      </w:pPr>
    </w:lvl>
    <w:lvl w:ilvl="1">
      <w:start w:val="1"/>
      <w:numFmt w:val="none"/>
      <w:pStyle w:val="Nadpis2"/>
      <w:suff w:val="nothing"/>
      <w:lvlText w:val=""/>
      <w:lvlJc w:val="left"/>
      <w:pPr>
        <w:tabs>
          <w:tab w:val="num" w:pos="576"/>
        </w:tabs>
        <w:ind w:left="576" w:hanging="576"/>
      </w:pPr>
    </w:lvl>
    <w:lvl w:ilvl="2">
      <w:start w:val="1"/>
      <w:numFmt w:val="none"/>
      <w:pStyle w:val="Nadpis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Nadpis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5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5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5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5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6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5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5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A"/>
    <w:multiLevelType w:val="multilevel"/>
    <w:tmpl w:val="0000000A"/>
    <w:name w:val="WWNum7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B"/>
    <w:multiLevelType w:val="multilevel"/>
    <w:tmpl w:val="0000000B"/>
    <w:name w:val="WWNum5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C"/>
    <w:multiLevelType w:val="multilevel"/>
    <w:tmpl w:val="0000000C"/>
    <w:name w:val="WWNum5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D"/>
    <w:multiLevelType w:val="multilevel"/>
    <w:tmpl w:val="0000000D"/>
    <w:name w:val="WWNum5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E"/>
    <w:multiLevelType w:val="multilevel"/>
    <w:tmpl w:val="0000000E"/>
    <w:name w:val="WWNum5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0F"/>
    <w:multiLevelType w:val="multilevel"/>
    <w:tmpl w:val="0000000F"/>
    <w:name w:val="WWNum6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10"/>
    <w:multiLevelType w:val="multilevel"/>
    <w:tmpl w:val="00000010"/>
    <w:name w:val="WWNum6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00000011"/>
    <w:multiLevelType w:val="multilevel"/>
    <w:tmpl w:val="00000011"/>
    <w:name w:val="WWNum6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15:restartNumberingAfterBreak="0">
    <w:nsid w:val="00000012"/>
    <w:multiLevelType w:val="multilevel"/>
    <w:tmpl w:val="00000012"/>
    <w:name w:val="WWNum6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15:restartNumberingAfterBreak="0">
    <w:nsid w:val="00000013"/>
    <w:multiLevelType w:val="multilevel"/>
    <w:tmpl w:val="00000013"/>
    <w:name w:val="WWNum6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00000014"/>
    <w:multiLevelType w:val="multilevel"/>
    <w:tmpl w:val="00000014"/>
    <w:name w:val="WWNum6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15:restartNumberingAfterBreak="0">
    <w:nsid w:val="00000015"/>
    <w:multiLevelType w:val="multilevel"/>
    <w:tmpl w:val="00000015"/>
    <w:name w:val="WWNum6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1" w15:restartNumberingAfterBreak="0">
    <w:nsid w:val="00000016"/>
    <w:multiLevelType w:val="multilevel"/>
    <w:tmpl w:val="00000016"/>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2" w15:restartNumberingAfterBreak="0">
    <w:nsid w:val="00000017"/>
    <w:multiLevelType w:val="multilevel"/>
    <w:tmpl w:val="00000017"/>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3" w15:restartNumberingAfterBreak="0">
    <w:nsid w:val="00000018"/>
    <w:multiLevelType w:val="multilevel"/>
    <w:tmpl w:val="00000018"/>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4" w15:restartNumberingAfterBreak="0">
    <w:nsid w:val="00000019"/>
    <w:multiLevelType w:val="multilevel"/>
    <w:tmpl w:val="00000019"/>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5" w15:restartNumberingAfterBreak="0">
    <w:nsid w:val="0000001A"/>
    <w:multiLevelType w:val="multilevel"/>
    <w:tmpl w:val="0000001A"/>
    <w:name w:val="WWNum6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6" w15:restartNumberingAfterBreak="0">
    <w:nsid w:val="0000001B"/>
    <w:multiLevelType w:val="multilevel"/>
    <w:tmpl w:val="0000001B"/>
    <w:name w:val="WWNum6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7" w15:restartNumberingAfterBreak="0">
    <w:nsid w:val="0000001C"/>
    <w:multiLevelType w:val="multilevel"/>
    <w:tmpl w:val="0000001C"/>
    <w:name w:val="WWNum7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8" w15:restartNumberingAfterBreak="0">
    <w:nsid w:val="0000001D"/>
    <w:multiLevelType w:val="multilevel"/>
    <w:tmpl w:val="0000001D"/>
    <w:name w:val="WWNum7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15:restartNumberingAfterBreak="0">
    <w:nsid w:val="0000001E"/>
    <w:multiLevelType w:val="multilevel"/>
    <w:tmpl w:val="0000001E"/>
    <w:name w:val="WWNum4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0" w15:restartNumberingAfterBreak="0">
    <w:nsid w:val="0000001F"/>
    <w:multiLevelType w:val="multilevel"/>
    <w:tmpl w:val="0000001F"/>
    <w:name w:val="WWNum4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1" w15:restartNumberingAfterBreak="0">
    <w:nsid w:val="00000020"/>
    <w:multiLevelType w:val="multilevel"/>
    <w:tmpl w:val="00000020"/>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2" w15:restartNumberingAfterBreak="0">
    <w:nsid w:val="00000021"/>
    <w:multiLevelType w:val="multilevel"/>
    <w:tmpl w:val="00000021"/>
    <w:name w:val="WWNum4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3" w15:restartNumberingAfterBreak="0">
    <w:nsid w:val="00000022"/>
    <w:multiLevelType w:val="multilevel"/>
    <w:tmpl w:val="00000022"/>
    <w:name w:val="WWNum4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4" w15:restartNumberingAfterBreak="0">
    <w:nsid w:val="00000023"/>
    <w:multiLevelType w:val="multilevel"/>
    <w:tmpl w:val="00000023"/>
    <w:name w:val="WWNum4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5" w15:restartNumberingAfterBreak="0">
    <w:nsid w:val="00000024"/>
    <w:multiLevelType w:val="multilevel"/>
    <w:tmpl w:val="00000024"/>
    <w:name w:val="WWNum4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6" w15:restartNumberingAfterBreak="0">
    <w:nsid w:val="00000025"/>
    <w:multiLevelType w:val="multilevel"/>
    <w:tmpl w:val="00000025"/>
    <w:name w:val="WWNum4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7" w15:restartNumberingAfterBreak="0">
    <w:nsid w:val="00000026"/>
    <w:multiLevelType w:val="multilevel"/>
    <w:tmpl w:val="00000026"/>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8" w15:restartNumberingAfterBreak="0">
    <w:nsid w:val="00000027"/>
    <w:multiLevelType w:val="multilevel"/>
    <w:tmpl w:val="00000027"/>
    <w:name w:val="WWNum4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9" w15:restartNumberingAfterBreak="0">
    <w:nsid w:val="00000028"/>
    <w:multiLevelType w:val="multilevel"/>
    <w:tmpl w:val="00000028"/>
    <w:name w:val="WWNum4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0" w15:restartNumberingAfterBreak="0">
    <w:nsid w:val="00000029"/>
    <w:multiLevelType w:val="multilevel"/>
    <w:tmpl w:val="00000029"/>
    <w:name w:val="WWNum3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1" w15:restartNumberingAfterBreak="0">
    <w:nsid w:val="0000002A"/>
    <w:multiLevelType w:val="multilevel"/>
    <w:tmpl w:val="0000002A"/>
    <w:name w:val="WWNum3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2" w15:restartNumberingAfterBreak="0">
    <w:nsid w:val="0000002B"/>
    <w:multiLevelType w:val="multilevel"/>
    <w:tmpl w:val="0000002B"/>
    <w:name w:val="WWNum3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3" w15:restartNumberingAfterBreak="0">
    <w:nsid w:val="0000002C"/>
    <w:multiLevelType w:val="multilevel"/>
    <w:tmpl w:val="0000002C"/>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4" w15:restartNumberingAfterBreak="0">
    <w:nsid w:val="0000002D"/>
    <w:multiLevelType w:val="multilevel"/>
    <w:tmpl w:val="0000002D"/>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5" w15:restartNumberingAfterBreak="0">
    <w:nsid w:val="0000002E"/>
    <w:multiLevelType w:val="multilevel"/>
    <w:tmpl w:val="0000002E"/>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6" w15:restartNumberingAfterBreak="0">
    <w:nsid w:val="0000002F"/>
    <w:multiLevelType w:val="multilevel"/>
    <w:tmpl w:val="0000002F"/>
    <w:name w:val="WWNum7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7" w15:restartNumberingAfterBreak="0">
    <w:nsid w:val="043649C8"/>
    <w:multiLevelType w:val="hybridMultilevel"/>
    <w:tmpl w:val="C3BA642C"/>
    <w:lvl w:ilvl="0" w:tplc="5B8A493C">
      <w:start w:val="1"/>
      <w:numFmt w:val="lowerLetter"/>
      <w:lvlText w:val="(%1)"/>
      <w:lvlJc w:val="left"/>
      <w:pPr>
        <w:ind w:left="720" w:hanging="360"/>
      </w:pPr>
      <w:rPr>
        <w:rFonts w:hint="default"/>
        <w:b/>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0BCF2BE4"/>
    <w:multiLevelType w:val="hybridMultilevel"/>
    <w:tmpl w:val="963625AA"/>
    <w:lvl w:ilvl="0" w:tplc="8618CE6C">
      <w:numFmt w:val="bullet"/>
      <w:lvlText w:val="-"/>
      <w:lvlJc w:val="left"/>
      <w:pPr>
        <w:ind w:left="720" w:hanging="360"/>
      </w:pPr>
      <w:rPr>
        <w:rFonts w:ascii="Cambria" w:eastAsia="Andale Sans UI"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178469C6"/>
    <w:multiLevelType w:val="multilevel"/>
    <w:tmpl w:val="32B00A7C"/>
    <w:lvl w:ilvl="0">
      <w:numFmt w:val="bullet"/>
      <w:lvlText w:val="•"/>
      <w:lvlJc w:val="left"/>
      <w:pPr>
        <w:ind w:left="0" w:firstLine="510"/>
      </w:pPr>
      <w:rPr>
        <w:rFonts w:ascii="OpenSymbol" w:hAnsi="OpenSymbol" w:hint="default"/>
      </w:rPr>
    </w:lvl>
    <w:lvl w:ilvl="1">
      <w:numFmt w:val="bullet"/>
      <w:lvlText w:val="◦"/>
      <w:lvlJc w:val="left"/>
      <w:pPr>
        <w:tabs>
          <w:tab w:val="num" w:pos="1134"/>
        </w:tabs>
        <w:ind w:left="624" w:firstLine="510"/>
      </w:pPr>
      <w:rPr>
        <w:rFonts w:ascii="OpenSymbol" w:hAnsi="OpenSymbol" w:hint="default"/>
      </w:rPr>
    </w:lvl>
    <w:lvl w:ilvl="2">
      <w:numFmt w:val="bullet"/>
      <w:lvlText w:val="▪"/>
      <w:lvlJc w:val="left"/>
      <w:pPr>
        <w:ind w:left="1248" w:firstLine="510"/>
      </w:pPr>
      <w:rPr>
        <w:rFonts w:ascii="OpenSymbol" w:eastAsia="OpenSymbol" w:hAnsi="OpenSymbol" w:cs="OpenSymbol" w:hint="default"/>
      </w:rPr>
    </w:lvl>
    <w:lvl w:ilvl="3">
      <w:numFmt w:val="bullet"/>
      <w:lvlText w:val="•"/>
      <w:lvlJc w:val="left"/>
      <w:pPr>
        <w:ind w:left="1872" w:firstLine="510"/>
      </w:pPr>
      <w:rPr>
        <w:rFonts w:ascii="OpenSymbol" w:eastAsia="OpenSymbol" w:hAnsi="OpenSymbol" w:cs="OpenSymbol" w:hint="default"/>
      </w:rPr>
    </w:lvl>
    <w:lvl w:ilvl="4">
      <w:numFmt w:val="bullet"/>
      <w:lvlText w:val="◦"/>
      <w:lvlJc w:val="left"/>
      <w:pPr>
        <w:ind w:left="2496" w:firstLine="510"/>
      </w:pPr>
      <w:rPr>
        <w:rFonts w:ascii="OpenSymbol" w:eastAsia="OpenSymbol" w:hAnsi="OpenSymbol" w:cs="OpenSymbol" w:hint="default"/>
      </w:rPr>
    </w:lvl>
    <w:lvl w:ilvl="5">
      <w:numFmt w:val="bullet"/>
      <w:lvlText w:val="▪"/>
      <w:lvlJc w:val="left"/>
      <w:pPr>
        <w:ind w:left="3120" w:firstLine="510"/>
      </w:pPr>
      <w:rPr>
        <w:rFonts w:ascii="OpenSymbol" w:eastAsia="OpenSymbol" w:hAnsi="OpenSymbol" w:cs="OpenSymbol" w:hint="default"/>
      </w:rPr>
    </w:lvl>
    <w:lvl w:ilvl="6">
      <w:numFmt w:val="bullet"/>
      <w:lvlText w:val="•"/>
      <w:lvlJc w:val="left"/>
      <w:pPr>
        <w:ind w:left="3744" w:firstLine="510"/>
      </w:pPr>
      <w:rPr>
        <w:rFonts w:ascii="OpenSymbol" w:eastAsia="OpenSymbol" w:hAnsi="OpenSymbol" w:cs="OpenSymbol" w:hint="default"/>
      </w:rPr>
    </w:lvl>
    <w:lvl w:ilvl="7">
      <w:numFmt w:val="bullet"/>
      <w:lvlText w:val="◦"/>
      <w:lvlJc w:val="left"/>
      <w:pPr>
        <w:ind w:left="4368" w:firstLine="510"/>
      </w:pPr>
      <w:rPr>
        <w:rFonts w:ascii="OpenSymbol" w:eastAsia="OpenSymbol" w:hAnsi="OpenSymbol" w:cs="OpenSymbol" w:hint="default"/>
      </w:rPr>
    </w:lvl>
    <w:lvl w:ilvl="8">
      <w:numFmt w:val="bullet"/>
      <w:lvlText w:val="▪"/>
      <w:lvlJc w:val="left"/>
      <w:pPr>
        <w:ind w:left="4992" w:firstLine="510"/>
      </w:pPr>
      <w:rPr>
        <w:rFonts w:ascii="OpenSymbol" w:eastAsia="OpenSymbol" w:hAnsi="OpenSymbol" w:cs="OpenSymbol" w:hint="default"/>
      </w:rPr>
    </w:lvl>
  </w:abstractNum>
  <w:abstractNum w:abstractNumId="50" w15:restartNumberingAfterBreak="0">
    <w:nsid w:val="1AB00C05"/>
    <w:multiLevelType w:val="multilevel"/>
    <w:tmpl w:val="8A3CAF4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1" w15:restartNumberingAfterBreak="0">
    <w:nsid w:val="1DA33D8F"/>
    <w:multiLevelType w:val="hybridMultilevel"/>
    <w:tmpl w:val="6B762C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21130BAD"/>
    <w:multiLevelType w:val="multilevel"/>
    <w:tmpl w:val="44780A0E"/>
    <w:styleLink w:val="WWNum4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27A646FB"/>
    <w:multiLevelType w:val="multilevel"/>
    <w:tmpl w:val="8452E48A"/>
    <w:lvl w:ilvl="0">
      <w:start w:val="1"/>
      <w:numFmt w:val="decimal"/>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15:restartNumberingAfterBreak="0">
    <w:nsid w:val="2F871A90"/>
    <w:multiLevelType w:val="multilevel"/>
    <w:tmpl w:val="9A2AB7B8"/>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30C23C94"/>
    <w:multiLevelType w:val="multilevel"/>
    <w:tmpl w:val="6456D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D9549B5"/>
    <w:multiLevelType w:val="multilevel"/>
    <w:tmpl w:val="D84E9F7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7" w15:restartNumberingAfterBreak="0">
    <w:nsid w:val="5CFB5FEA"/>
    <w:multiLevelType w:val="multilevel"/>
    <w:tmpl w:val="B6BCE8F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8" w15:restartNumberingAfterBreak="0">
    <w:nsid w:val="60653D79"/>
    <w:multiLevelType w:val="multilevel"/>
    <w:tmpl w:val="FFDC35A4"/>
    <w:lvl w:ilvl="0">
      <w:start w:val="1"/>
      <w:numFmt w:val="lowerLetter"/>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15:restartNumberingAfterBreak="0">
    <w:nsid w:val="61C04C13"/>
    <w:multiLevelType w:val="multilevel"/>
    <w:tmpl w:val="4DF05164"/>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15:restartNumberingAfterBreak="0">
    <w:nsid w:val="6200627B"/>
    <w:multiLevelType w:val="hybridMultilevel"/>
    <w:tmpl w:val="7DD00740"/>
    <w:lvl w:ilvl="0" w:tplc="61CA0620">
      <w:start w:val="2"/>
      <w:numFmt w:val="bullet"/>
      <w:lvlText w:val="-"/>
      <w:lvlJc w:val="left"/>
      <w:pPr>
        <w:ind w:left="720" w:hanging="360"/>
      </w:pPr>
      <w:rPr>
        <w:rFonts w:ascii="Cambria" w:eastAsia="Andale Sans UI" w:hAnsi="Cambri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67183F1A"/>
    <w:multiLevelType w:val="multilevel"/>
    <w:tmpl w:val="1D42D1C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2" w15:restartNumberingAfterBreak="0">
    <w:nsid w:val="680E315E"/>
    <w:multiLevelType w:val="multilevel"/>
    <w:tmpl w:val="2DEE5536"/>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0"/>
  </w:num>
  <w:num w:numId="2">
    <w:abstractNumId w:val="7"/>
  </w:num>
  <w:num w:numId="3">
    <w:abstractNumId w:val="8"/>
  </w:num>
  <w:num w:numId="4">
    <w:abstractNumId w:val="13"/>
  </w:num>
  <w:num w:numId="5">
    <w:abstractNumId w:val="36"/>
  </w:num>
  <w:num w:numId="6">
    <w:abstractNumId w:val="38"/>
  </w:num>
  <w:num w:numId="7">
    <w:abstractNumId w:val="39"/>
  </w:num>
  <w:num w:numId="8">
    <w:abstractNumId w:val="40"/>
  </w:num>
  <w:num w:numId="9">
    <w:abstractNumId w:val="41"/>
  </w:num>
  <w:num w:numId="10">
    <w:abstractNumId w:val="42"/>
  </w:num>
  <w:num w:numId="11">
    <w:abstractNumId w:val="49"/>
  </w:num>
  <w:num w:numId="12">
    <w:abstractNumId w:val="50"/>
  </w:num>
  <w:num w:numId="13">
    <w:abstractNumId w:val="61"/>
  </w:num>
  <w:num w:numId="14">
    <w:abstractNumId w:val="56"/>
  </w:num>
  <w:num w:numId="15">
    <w:abstractNumId w:val="57"/>
  </w:num>
  <w:num w:numId="16">
    <w:abstractNumId w:val="59"/>
  </w:num>
  <w:num w:numId="17">
    <w:abstractNumId w:val="52"/>
  </w:num>
  <w:num w:numId="18">
    <w:abstractNumId w:val="60"/>
  </w:num>
  <w:num w:numId="19">
    <w:abstractNumId w:val="47"/>
  </w:num>
  <w:num w:numId="20">
    <w:abstractNumId w:val="62"/>
  </w:num>
  <w:num w:numId="21">
    <w:abstractNumId w:val="54"/>
  </w:num>
  <w:num w:numId="22">
    <w:abstractNumId w:val="58"/>
  </w:num>
  <w:num w:numId="23">
    <w:abstractNumId w:val="53"/>
  </w:num>
  <w:num w:numId="24">
    <w:abstractNumId w:val="51"/>
  </w:num>
  <w:num w:numId="25">
    <w:abstractNumId w:val="55"/>
  </w:num>
  <w:num w:numId="26">
    <w:abstractNumId w:val="55"/>
    <w:lvlOverride w:ilvl="1">
      <w:lvl w:ilvl="1">
        <w:numFmt w:val="bullet"/>
        <w:lvlText w:val=""/>
        <w:lvlJc w:val="left"/>
        <w:pPr>
          <w:tabs>
            <w:tab w:val="num" w:pos="1440"/>
          </w:tabs>
          <w:ind w:left="1440" w:hanging="360"/>
        </w:pPr>
        <w:rPr>
          <w:rFonts w:ascii="Symbol" w:hAnsi="Symbol" w:hint="default"/>
          <w:sz w:val="20"/>
        </w:rPr>
      </w:lvl>
    </w:lvlOverride>
  </w:num>
  <w:num w:numId="27">
    <w:abstractNumId w:val="5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8">
    <w:abstractNumId w:val="5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9">
    <w:abstractNumId w:val="4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A19"/>
    <w:rsid w:val="00072F90"/>
    <w:rsid w:val="0008226C"/>
    <w:rsid w:val="00090DEE"/>
    <w:rsid w:val="000C790B"/>
    <w:rsid w:val="000E51D9"/>
    <w:rsid w:val="001202A4"/>
    <w:rsid w:val="00145775"/>
    <w:rsid w:val="0016303B"/>
    <w:rsid w:val="001B0737"/>
    <w:rsid w:val="001C4DE7"/>
    <w:rsid w:val="0025601F"/>
    <w:rsid w:val="00257515"/>
    <w:rsid w:val="00261CD6"/>
    <w:rsid w:val="00270512"/>
    <w:rsid w:val="00273830"/>
    <w:rsid w:val="002A0E87"/>
    <w:rsid w:val="002A1922"/>
    <w:rsid w:val="002C3ABB"/>
    <w:rsid w:val="002D3A19"/>
    <w:rsid w:val="00335E9C"/>
    <w:rsid w:val="00345A3C"/>
    <w:rsid w:val="00354228"/>
    <w:rsid w:val="00354368"/>
    <w:rsid w:val="003660BB"/>
    <w:rsid w:val="003B78BD"/>
    <w:rsid w:val="003C164C"/>
    <w:rsid w:val="003D17E3"/>
    <w:rsid w:val="003F3BE4"/>
    <w:rsid w:val="004012B0"/>
    <w:rsid w:val="00425B5F"/>
    <w:rsid w:val="0044171B"/>
    <w:rsid w:val="00471752"/>
    <w:rsid w:val="0049148C"/>
    <w:rsid w:val="004C5194"/>
    <w:rsid w:val="004D7A3B"/>
    <w:rsid w:val="00554B63"/>
    <w:rsid w:val="00570692"/>
    <w:rsid w:val="00571A17"/>
    <w:rsid w:val="0057245C"/>
    <w:rsid w:val="005818C0"/>
    <w:rsid w:val="005A3A5F"/>
    <w:rsid w:val="005D433E"/>
    <w:rsid w:val="0061432B"/>
    <w:rsid w:val="00620D72"/>
    <w:rsid w:val="006839BF"/>
    <w:rsid w:val="00693E9D"/>
    <w:rsid w:val="006E010C"/>
    <w:rsid w:val="00724300"/>
    <w:rsid w:val="007278AE"/>
    <w:rsid w:val="00744EC2"/>
    <w:rsid w:val="007A58CE"/>
    <w:rsid w:val="007C6AAE"/>
    <w:rsid w:val="007F3C45"/>
    <w:rsid w:val="00805A9D"/>
    <w:rsid w:val="00857AA5"/>
    <w:rsid w:val="008C076C"/>
    <w:rsid w:val="00912A03"/>
    <w:rsid w:val="00960FF2"/>
    <w:rsid w:val="009B04D6"/>
    <w:rsid w:val="009C2303"/>
    <w:rsid w:val="009C4950"/>
    <w:rsid w:val="009D51E6"/>
    <w:rsid w:val="00A56BC5"/>
    <w:rsid w:val="00A65CE3"/>
    <w:rsid w:val="00A81D60"/>
    <w:rsid w:val="00AE24F9"/>
    <w:rsid w:val="00AF3D13"/>
    <w:rsid w:val="00AF5789"/>
    <w:rsid w:val="00B52D58"/>
    <w:rsid w:val="00B62445"/>
    <w:rsid w:val="00B85FED"/>
    <w:rsid w:val="00BC6929"/>
    <w:rsid w:val="00BF469B"/>
    <w:rsid w:val="00C06925"/>
    <w:rsid w:val="00C2114F"/>
    <w:rsid w:val="00C26FFE"/>
    <w:rsid w:val="00C675E2"/>
    <w:rsid w:val="00C743CD"/>
    <w:rsid w:val="00CC4656"/>
    <w:rsid w:val="00CC72BA"/>
    <w:rsid w:val="00CD422A"/>
    <w:rsid w:val="00D22DDD"/>
    <w:rsid w:val="00D41977"/>
    <w:rsid w:val="00D508EB"/>
    <w:rsid w:val="00D644A4"/>
    <w:rsid w:val="00D9409E"/>
    <w:rsid w:val="00DE08CB"/>
    <w:rsid w:val="00DE1DAC"/>
    <w:rsid w:val="00DF13F8"/>
    <w:rsid w:val="00DF31B7"/>
    <w:rsid w:val="00DF4CB5"/>
    <w:rsid w:val="00E01DA4"/>
    <w:rsid w:val="00ED2BCD"/>
    <w:rsid w:val="00F10091"/>
    <w:rsid w:val="00F1011C"/>
    <w:rsid w:val="00F4088D"/>
    <w:rsid w:val="00F5249D"/>
    <w:rsid w:val="00FF38B2"/>
    <w:rsid w:val="00FF73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DB74A4EE-99C0-43A3-A5CC-E46008EF3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widowControl w:val="0"/>
      <w:suppressAutoHyphens/>
    </w:pPr>
    <w:rPr>
      <w:rFonts w:eastAsia="Andale Sans UI"/>
      <w:kern w:val="1"/>
      <w:sz w:val="24"/>
      <w:szCs w:val="24"/>
    </w:rPr>
  </w:style>
  <w:style w:type="paragraph" w:styleId="Nadpis1">
    <w:name w:val="heading 1"/>
    <w:basedOn w:val="Nadpis"/>
    <w:next w:val="Zkladntext"/>
    <w:qFormat/>
    <w:pPr>
      <w:numPr>
        <w:numId w:val="1"/>
      </w:numPr>
      <w:outlineLvl w:val="0"/>
    </w:pPr>
    <w:rPr>
      <w:b/>
      <w:bCs/>
      <w:sz w:val="36"/>
      <w:szCs w:val="36"/>
    </w:rPr>
  </w:style>
  <w:style w:type="paragraph" w:styleId="Nadpis2">
    <w:name w:val="heading 2"/>
    <w:basedOn w:val="Nadpis"/>
    <w:next w:val="Zkladntext"/>
    <w:qFormat/>
    <w:pPr>
      <w:numPr>
        <w:ilvl w:val="1"/>
        <w:numId w:val="1"/>
      </w:numPr>
      <w:spacing w:before="200"/>
      <w:outlineLvl w:val="1"/>
    </w:pPr>
    <w:rPr>
      <w:b/>
      <w:bCs/>
      <w:sz w:val="32"/>
      <w:szCs w:val="32"/>
    </w:rPr>
  </w:style>
  <w:style w:type="paragraph" w:styleId="Nadpis3">
    <w:name w:val="heading 3"/>
    <w:basedOn w:val="Nadpis"/>
    <w:next w:val="Zkladntext"/>
    <w:qFormat/>
    <w:pPr>
      <w:widowControl/>
      <w:numPr>
        <w:ilvl w:val="2"/>
        <w:numId w:val="1"/>
      </w:numPr>
      <w:spacing w:before="140"/>
      <w:outlineLvl w:val="2"/>
    </w:pPr>
    <w:rPr>
      <w:rFonts w:ascii="Times New Roman" w:hAnsi="Times New Roman"/>
      <w:b/>
      <w:bCs/>
      <w:smallCaps/>
      <w:color w:val="000000"/>
      <w:sz w:val="32"/>
    </w:rPr>
  </w:style>
  <w:style w:type="paragraph" w:styleId="Nadpis4">
    <w:name w:val="heading 4"/>
    <w:basedOn w:val="Normln"/>
    <w:qFormat/>
    <w:pPr>
      <w:spacing w:before="200" w:after="100" w:line="100" w:lineRule="atLeast"/>
      <w:outlineLvl w:val="3"/>
    </w:pPr>
    <w:rPr>
      <w:bCs/>
      <w:smallCaps/>
      <w:spacing w:val="20"/>
    </w:rPr>
  </w:style>
  <w:style w:type="paragraph" w:styleId="Nadpis5">
    <w:name w:val="heading 5"/>
    <w:basedOn w:val="Nadpis"/>
    <w:next w:val="Zkladntext"/>
    <w:qFormat/>
    <w:pPr>
      <w:numPr>
        <w:ilvl w:val="4"/>
        <w:numId w:val="1"/>
      </w:numPr>
      <w:outlineLvl w:val="4"/>
    </w:pPr>
    <w:rPr>
      <w:rFonts w:ascii="Times New Roman" w:hAnsi="Times New Roman"/>
      <w:bCs/>
      <w:sz w:val="22"/>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Odrky">
    <w:name w:val="Odrážky"/>
    <w:rPr>
      <w:rFonts w:ascii="OpenSymbol" w:eastAsia="OpenSymbol" w:hAnsi="OpenSymbol" w:cs="OpenSymbol"/>
    </w:rPr>
  </w:style>
  <w:style w:type="character" w:customStyle="1" w:styleId="Symbolyproslovn">
    <w:name w:val="Symboly pro číslování"/>
  </w:style>
  <w:style w:type="character" w:customStyle="1" w:styleId="ListLabel1">
    <w:name w:val="ListLabel 1"/>
    <w:rPr>
      <w:rFonts w:cs="Courier New"/>
    </w:rPr>
  </w:style>
  <w:style w:type="paragraph" w:customStyle="1" w:styleId="Nadpis">
    <w:name w:val="Nadpis"/>
    <w:basedOn w:val="Normln"/>
    <w:next w:val="Zkladntext"/>
    <w:pPr>
      <w:keepNext/>
      <w:spacing w:before="240" w:after="120"/>
    </w:pPr>
    <w:rPr>
      <w:rFonts w:ascii="Arial" w:hAnsi="Arial" w:cs="Tahoma"/>
      <w:sz w:val="28"/>
      <w:szCs w:val="28"/>
    </w:rPr>
  </w:style>
  <w:style w:type="paragraph" w:styleId="Zkladntext">
    <w:name w:val="Body Text"/>
    <w:basedOn w:val="Normln"/>
    <w:link w:val="ZkladntextChar"/>
    <w:pPr>
      <w:spacing w:after="120"/>
    </w:pPr>
  </w:style>
  <w:style w:type="paragraph" w:styleId="Seznam">
    <w:name w:val="List"/>
    <w:basedOn w:val="Zkladntext"/>
    <w:rPr>
      <w:rFonts w:cs="Tahoma"/>
    </w:rPr>
  </w:style>
  <w:style w:type="paragraph" w:customStyle="1" w:styleId="Popisek">
    <w:name w:val="Popisek"/>
    <w:basedOn w:val="Normln"/>
    <w:pPr>
      <w:suppressLineNumbers/>
      <w:spacing w:before="120" w:after="120"/>
    </w:pPr>
    <w:rPr>
      <w:rFonts w:cs="Tahoma"/>
      <w:i/>
      <w:iCs/>
    </w:rPr>
  </w:style>
  <w:style w:type="paragraph" w:customStyle="1" w:styleId="Rejstk">
    <w:name w:val="Rejstřík"/>
    <w:basedOn w:val="Normln"/>
    <w:pPr>
      <w:suppressLineNumbers/>
    </w:pPr>
    <w:rPr>
      <w:rFonts w:cs="Tahoma"/>
    </w:rPr>
  </w:style>
  <w:style w:type="paragraph" w:customStyle="1" w:styleId="Default">
    <w:name w:val="Default"/>
    <w:pPr>
      <w:widowControl w:val="0"/>
      <w:suppressAutoHyphens/>
    </w:pPr>
    <w:rPr>
      <w:rFonts w:eastAsia="Andale Sans UI" w:cs="Tahoma"/>
      <w:kern w:val="1"/>
      <w:sz w:val="24"/>
      <w:szCs w:val="24"/>
      <w:lang w:val="en-US" w:eastAsia="en-US" w:bidi="en-US"/>
    </w:rPr>
  </w:style>
  <w:style w:type="paragraph" w:customStyle="1" w:styleId="Citace">
    <w:name w:val="Citace"/>
    <w:basedOn w:val="Normln"/>
    <w:pPr>
      <w:spacing w:after="283"/>
      <w:ind w:left="567" w:right="567"/>
    </w:pPr>
  </w:style>
  <w:style w:type="paragraph" w:styleId="Nzev">
    <w:name w:val="Title"/>
    <w:basedOn w:val="Nadpis"/>
    <w:next w:val="Zkladntext"/>
    <w:qFormat/>
    <w:pPr>
      <w:jc w:val="center"/>
    </w:pPr>
    <w:rPr>
      <w:b/>
      <w:bCs/>
      <w:sz w:val="56"/>
      <w:szCs w:val="56"/>
    </w:rPr>
  </w:style>
  <w:style w:type="paragraph" w:styleId="Podtitul">
    <w:name w:val="Subtitle"/>
    <w:basedOn w:val="Nadpis"/>
    <w:next w:val="Zkladntext"/>
    <w:qFormat/>
    <w:pPr>
      <w:spacing w:before="60"/>
      <w:jc w:val="center"/>
    </w:pPr>
    <w:rPr>
      <w:sz w:val="36"/>
      <w:szCs w:val="36"/>
    </w:rPr>
  </w:style>
  <w:style w:type="paragraph" w:customStyle="1" w:styleId="Obsahtabulky">
    <w:name w:val="Obsah tabulky"/>
    <w:basedOn w:val="Normln"/>
    <w:pPr>
      <w:suppressLineNumbers/>
    </w:pPr>
  </w:style>
  <w:style w:type="paragraph" w:customStyle="1" w:styleId="Odstavecseseznamem1">
    <w:name w:val="Odstavec se seznamem1"/>
    <w:basedOn w:val="Normln"/>
    <w:pPr>
      <w:spacing w:after="160"/>
      <w:ind w:left="720"/>
    </w:pPr>
  </w:style>
  <w:style w:type="paragraph" w:styleId="Normlnweb">
    <w:name w:val="Normal (Web)"/>
    <w:basedOn w:val="Normln"/>
    <w:uiPriority w:val="99"/>
    <w:rsid w:val="001202A4"/>
    <w:pPr>
      <w:widowControl/>
      <w:suppressAutoHyphens w:val="0"/>
      <w:spacing w:before="280" w:after="280"/>
    </w:pPr>
    <w:rPr>
      <w:rFonts w:eastAsia="Times New Roman"/>
      <w:kern w:val="0"/>
      <w:lang w:eastAsia="ar-SA"/>
    </w:rPr>
  </w:style>
  <w:style w:type="character" w:customStyle="1" w:styleId="apple-converted-space">
    <w:name w:val="apple-converted-space"/>
    <w:basedOn w:val="Standardnpsmoodstavce"/>
    <w:rsid w:val="001202A4"/>
  </w:style>
  <w:style w:type="character" w:styleId="Hypertextovodkaz">
    <w:name w:val="Hyperlink"/>
    <w:basedOn w:val="Standardnpsmoodstavce"/>
    <w:uiPriority w:val="99"/>
    <w:semiHidden/>
    <w:unhideWhenUsed/>
    <w:rsid w:val="001202A4"/>
    <w:rPr>
      <w:color w:val="0000FF"/>
      <w:u w:val="single"/>
    </w:rPr>
  </w:style>
  <w:style w:type="paragraph" w:customStyle="1" w:styleId="Textbody">
    <w:name w:val="Text body"/>
    <w:basedOn w:val="Normln"/>
    <w:rsid w:val="007F3C45"/>
    <w:pPr>
      <w:autoSpaceDN w:val="0"/>
      <w:spacing w:after="120"/>
      <w:textAlignment w:val="baseline"/>
    </w:pPr>
    <w:rPr>
      <w:rFonts w:eastAsia="SimSun" w:cs="Mangal"/>
      <w:kern w:val="3"/>
      <w:lang w:eastAsia="zh-CN" w:bidi="hi-IN"/>
    </w:rPr>
  </w:style>
  <w:style w:type="paragraph" w:customStyle="1" w:styleId="Nadpis31">
    <w:name w:val="Nadpis 31"/>
    <w:basedOn w:val="Normln"/>
    <w:next w:val="Textbody"/>
    <w:rsid w:val="007F3C45"/>
    <w:pPr>
      <w:keepNext/>
      <w:autoSpaceDN w:val="0"/>
      <w:spacing w:before="240" w:after="120"/>
      <w:jc w:val="both"/>
      <w:textAlignment w:val="baseline"/>
      <w:outlineLvl w:val="2"/>
    </w:pPr>
    <w:rPr>
      <w:rFonts w:eastAsia="Microsoft YaHei" w:cs="Mangal"/>
      <w:b/>
      <w:bCs/>
      <w:smallCaps/>
      <w:kern w:val="3"/>
      <w:sz w:val="30"/>
      <w:szCs w:val="28"/>
      <w:lang w:eastAsia="zh-CN" w:bidi="hi-IN"/>
    </w:rPr>
  </w:style>
  <w:style w:type="paragraph" w:customStyle="1" w:styleId="Nadpis41">
    <w:name w:val="Nadpis 41"/>
    <w:basedOn w:val="Normln"/>
    <w:rsid w:val="007F3C45"/>
    <w:pPr>
      <w:autoSpaceDN w:val="0"/>
      <w:spacing w:before="200" w:after="100"/>
      <w:textAlignment w:val="baseline"/>
      <w:outlineLvl w:val="3"/>
    </w:pPr>
    <w:rPr>
      <w:rFonts w:eastAsia="SimSun" w:cs="Mangal"/>
      <w:b/>
      <w:bCs/>
      <w:smallCaps/>
      <w:spacing w:val="20"/>
      <w:kern w:val="3"/>
      <w:sz w:val="21"/>
      <w:lang w:eastAsia="zh-CN" w:bidi="hi-IN"/>
    </w:rPr>
  </w:style>
  <w:style w:type="character" w:customStyle="1" w:styleId="ZkladntextChar">
    <w:name w:val="Základní text Char"/>
    <w:basedOn w:val="Standardnpsmoodstavce"/>
    <w:link w:val="Zkladntext"/>
    <w:rsid w:val="007F3C45"/>
    <w:rPr>
      <w:rFonts w:eastAsia="Andale Sans UI"/>
      <w:kern w:val="1"/>
      <w:sz w:val="24"/>
      <w:szCs w:val="24"/>
    </w:rPr>
  </w:style>
  <w:style w:type="numbering" w:customStyle="1" w:styleId="WWNum3">
    <w:name w:val="WWNum3"/>
    <w:basedOn w:val="Bezseznamu"/>
    <w:rsid w:val="00FF38B2"/>
    <w:pPr>
      <w:numPr>
        <w:numId w:val="16"/>
      </w:numPr>
    </w:pPr>
  </w:style>
  <w:style w:type="paragraph" w:customStyle="1" w:styleId="Nadpis51">
    <w:name w:val="Nadpis 51"/>
    <w:basedOn w:val="Normln"/>
    <w:next w:val="Textbody"/>
    <w:rsid w:val="00FF38B2"/>
    <w:pPr>
      <w:keepNext/>
      <w:autoSpaceDN w:val="0"/>
      <w:spacing w:before="240" w:after="120"/>
      <w:textAlignment w:val="baseline"/>
      <w:outlineLvl w:val="4"/>
    </w:pPr>
    <w:rPr>
      <w:rFonts w:eastAsia="Microsoft YaHei" w:cs="Mangal"/>
      <w:b/>
      <w:bCs/>
      <w:kern w:val="3"/>
      <w:sz w:val="22"/>
      <w:szCs w:val="28"/>
      <w:u w:val="single"/>
      <w:lang w:eastAsia="zh-CN" w:bidi="hi-IN"/>
    </w:rPr>
  </w:style>
  <w:style w:type="paragraph" w:styleId="Odstavecseseznamem">
    <w:name w:val="List Paragraph"/>
    <w:basedOn w:val="Normln"/>
    <w:uiPriority w:val="34"/>
    <w:qFormat/>
    <w:rsid w:val="00FF38B2"/>
    <w:pPr>
      <w:widowControl/>
      <w:suppressAutoHyphens w:val="0"/>
      <w:ind w:left="720"/>
      <w:contextualSpacing/>
      <w:jc w:val="both"/>
    </w:pPr>
    <w:rPr>
      <w:rFonts w:eastAsiaTheme="minorHAnsi" w:cstheme="minorBidi"/>
      <w:kern w:val="0"/>
      <w:szCs w:val="22"/>
      <w:lang w:eastAsia="en-US"/>
    </w:rPr>
  </w:style>
  <w:style w:type="numbering" w:customStyle="1" w:styleId="WWNum48">
    <w:name w:val="WWNum48"/>
    <w:basedOn w:val="Bezseznamu"/>
    <w:rsid w:val="00D644A4"/>
    <w:pPr>
      <w:numPr>
        <w:numId w:val="17"/>
      </w:numPr>
    </w:pPr>
  </w:style>
  <w:style w:type="paragraph" w:customStyle="1" w:styleId="Style23">
    <w:name w:val="Style23"/>
    <w:basedOn w:val="Normln"/>
    <w:uiPriority w:val="99"/>
    <w:rsid w:val="00D644A4"/>
    <w:pPr>
      <w:suppressAutoHyphens w:val="0"/>
      <w:autoSpaceDE w:val="0"/>
      <w:autoSpaceDN w:val="0"/>
      <w:adjustRightInd w:val="0"/>
    </w:pPr>
    <w:rPr>
      <w:rFonts w:eastAsiaTheme="minorEastAsia"/>
      <w:kern w:val="0"/>
      <w:lang w:val="de-DE" w:eastAsia="de-DE"/>
    </w:rPr>
  </w:style>
  <w:style w:type="character" w:customStyle="1" w:styleId="FontStyle49">
    <w:name w:val="Font Style49"/>
    <w:basedOn w:val="Standardnpsmoodstavce"/>
    <w:uiPriority w:val="99"/>
    <w:rsid w:val="00D644A4"/>
    <w:rPr>
      <w:rFonts w:ascii="Times New Roman" w:hAnsi="Times New Roman" w:cs="Times New Roman"/>
      <w:sz w:val="16"/>
      <w:szCs w:val="16"/>
    </w:rPr>
  </w:style>
  <w:style w:type="character" w:customStyle="1" w:styleId="FontStyle59">
    <w:name w:val="Font Style59"/>
    <w:basedOn w:val="Standardnpsmoodstavce"/>
    <w:uiPriority w:val="99"/>
    <w:rsid w:val="00D644A4"/>
    <w:rPr>
      <w:rFonts w:ascii="Times New Roman" w:hAnsi="Times New Roman" w:cs="Times New Roman"/>
      <w:b/>
      <w:bCs/>
      <w:sz w:val="16"/>
      <w:szCs w:val="16"/>
    </w:rPr>
  </w:style>
  <w:style w:type="character" w:customStyle="1" w:styleId="FontStyle69">
    <w:name w:val="Font Style69"/>
    <w:basedOn w:val="Standardnpsmoodstavce"/>
    <w:uiPriority w:val="99"/>
    <w:rsid w:val="00D644A4"/>
    <w:rPr>
      <w:rFonts w:ascii="Times New Roman" w:hAnsi="Times New Roman" w:cs="Times New Roman"/>
      <w:b/>
      <w:bCs/>
      <w:i/>
      <w:iCs/>
      <w:sz w:val="16"/>
      <w:szCs w:val="16"/>
    </w:rPr>
  </w:style>
  <w:style w:type="character" w:customStyle="1" w:styleId="FontStyle80">
    <w:name w:val="Font Style80"/>
    <w:basedOn w:val="Standardnpsmoodstavce"/>
    <w:uiPriority w:val="99"/>
    <w:rsid w:val="00D644A4"/>
    <w:rPr>
      <w:rFonts w:ascii="Garamond" w:hAnsi="Garamond" w:cs="Garamond"/>
      <w:i/>
      <w:iCs/>
      <w:spacing w:val="20"/>
      <w:sz w:val="14"/>
      <w:szCs w:val="14"/>
    </w:rPr>
  </w:style>
  <w:style w:type="character" w:customStyle="1" w:styleId="FontStyle83">
    <w:name w:val="Font Style83"/>
    <w:basedOn w:val="Standardnpsmoodstavce"/>
    <w:uiPriority w:val="99"/>
    <w:rsid w:val="00D644A4"/>
    <w:rPr>
      <w:rFonts w:ascii="Times New Roman" w:hAnsi="Times New Roman" w:cs="Times New Roman"/>
      <w:b/>
      <w:bCs/>
      <w:sz w:val="10"/>
      <w:szCs w:val="10"/>
    </w:rPr>
  </w:style>
  <w:style w:type="character" w:customStyle="1" w:styleId="FontStyle91">
    <w:name w:val="Font Style91"/>
    <w:basedOn w:val="Standardnpsmoodstavce"/>
    <w:uiPriority w:val="99"/>
    <w:rsid w:val="00D644A4"/>
    <w:rPr>
      <w:rFonts w:ascii="Times New Roman" w:hAnsi="Times New Roman" w:cs="Times New Roman"/>
      <w:b/>
      <w:bCs/>
      <w:sz w:val="14"/>
      <w:szCs w:val="14"/>
    </w:rPr>
  </w:style>
  <w:style w:type="character" w:styleId="Zdraznn">
    <w:name w:val="Emphasis"/>
    <w:basedOn w:val="Standardnpsmoodstavce"/>
    <w:uiPriority w:val="20"/>
    <w:qFormat/>
    <w:rsid w:val="0025601F"/>
    <w:rPr>
      <w:i/>
      <w:iCs/>
    </w:rPr>
  </w:style>
  <w:style w:type="character" w:styleId="Siln">
    <w:name w:val="Strong"/>
    <w:basedOn w:val="Standardnpsmoodstavce"/>
    <w:uiPriority w:val="22"/>
    <w:qFormat/>
    <w:rsid w:val="0025601F"/>
    <w:rPr>
      <w:b/>
      <w:bCs/>
    </w:rPr>
  </w:style>
  <w:style w:type="character" w:customStyle="1" w:styleId="WW8Num32z0">
    <w:name w:val="WW8Num32z0"/>
    <w:rsid w:val="0025601F"/>
    <w:rPr>
      <w:rFonts w:ascii="Symbol" w:hAnsi="Symbol" w:cs="Symbol"/>
      <w:sz w:val="20"/>
    </w:rPr>
  </w:style>
  <w:style w:type="paragraph" w:customStyle="1" w:styleId="Standard">
    <w:name w:val="Standard"/>
    <w:rsid w:val="00C675E2"/>
    <w:pPr>
      <w:widowControl w:val="0"/>
      <w:suppressAutoHyphens/>
      <w:autoSpaceDN w:val="0"/>
      <w:textAlignment w:val="baseline"/>
    </w:pPr>
    <w:rPr>
      <w:rFonts w:eastAsia="SimSun" w:cs="Mangal"/>
      <w:kern w:val="3"/>
      <w:sz w:val="24"/>
      <w:szCs w:val="24"/>
      <w:lang w:eastAsia="zh-CN" w:bidi="hi-IN"/>
    </w:rPr>
  </w:style>
  <w:style w:type="paragraph" w:styleId="Zpat">
    <w:name w:val="footer"/>
    <w:basedOn w:val="Normln"/>
    <w:link w:val="ZpatChar"/>
    <w:uiPriority w:val="99"/>
    <w:unhideWhenUsed/>
    <w:rsid w:val="00C675E2"/>
    <w:pPr>
      <w:tabs>
        <w:tab w:val="center" w:pos="4536"/>
        <w:tab w:val="right" w:pos="9072"/>
      </w:tabs>
      <w:autoSpaceDN w:val="0"/>
      <w:textAlignment w:val="baseline"/>
    </w:pPr>
    <w:rPr>
      <w:rFonts w:eastAsia="SimSun" w:cs="Mangal"/>
      <w:kern w:val="3"/>
      <w:szCs w:val="21"/>
      <w:lang w:eastAsia="zh-CN" w:bidi="hi-IN"/>
    </w:rPr>
  </w:style>
  <w:style w:type="character" w:customStyle="1" w:styleId="ZpatChar">
    <w:name w:val="Zápatí Char"/>
    <w:basedOn w:val="Standardnpsmoodstavce"/>
    <w:link w:val="Zpat"/>
    <w:uiPriority w:val="99"/>
    <w:rsid w:val="00C675E2"/>
    <w:rPr>
      <w:rFonts w:eastAsia="SimSun" w:cs="Mangal"/>
      <w:kern w:val="3"/>
      <w:sz w:val="24"/>
      <w:szCs w:val="21"/>
      <w:lang w:eastAsia="zh-CN" w:bidi="hi-IN"/>
    </w:rPr>
  </w:style>
  <w:style w:type="paragraph" w:customStyle="1" w:styleId="Style28">
    <w:name w:val="Style28"/>
    <w:basedOn w:val="Normln"/>
    <w:uiPriority w:val="99"/>
    <w:rsid w:val="007A58CE"/>
    <w:pPr>
      <w:suppressAutoHyphens w:val="0"/>
      <w:autoSpaceDE w:val="0"/>
      <w:autoSpaceDN w:val="0"/>
      <w:adjustRightInd w:val="0"/>
    </w:pPr>
    <w:rPr>
      <w:rFonts w:eastAsiaTheme="minorEastAsia"/>
      <w:kern w:val="0"/>
      <w:lang w:val="de-DE" w:eastAsia="de-DE"/>
    </w:rPr>
  </w:style>
  <w:style w:type="character" w:customStyle="1" w:styleId="FontStyle48">
    <w:name w:val="Font Style48"/>
    <w:basedOn w:val="Standardnpsmoodstavce"/>
    <w:uiPriority w:val="99"/>
    <w:rsid w:val="007A58CE"/>
    <w:rPr>
      <w:rFonts w:ascii="Times New Roman" w:hAnsi="Times New Roman" w:cs="Times New Roman"/>
      <w:i/>
      <w:iCs/>
      <w:sz w:val="16"/>
      <w:szCs w:val="16"/>
    </w:rPr>
  </w:style>
  <w:style w:type="numbering" w:customStyle="1" w:styleId="WWNum10">
    <w:name w:val="WWNum10"/>
    <w:basedOn w:val="Bezseznamu"/>
    <w:rsid w:val="0057245C"/>
    <w:pPr>
      <w:numPr>
        <w:numId w:val="20"/>
      </w:numPr>
    </w:pPr>
  </w:style>
  <w:style w:type="numbering" w:customStyle="1" w:styleId="WWNum16">
    <w:name w:val="WWNum16"/>
    <w:basedOn w:val="Bezseznamu"/>
    <w:rsid w:val="0057245C"/>
    <w:pPr>
      <w:numPr>
        <w:numId w:val="21"/>
      </w:numPr>
    </w:pPr>
  </w:style>
  <w:style w:type="paragraph" w:customStyle="1" w:styleId="Style8">
    <w:name w:val="Style8"/>
    <w:basedOn w:val="Normln"/>
    <w:uiPriority w:val="99"/>
    <w:rsid w:val="000C790B"/>
    <w:pPr>
      <w:suppressAutoHyphens w:val="0"/>
      <w:autoSpaceDE w:val="0"/>
      <w:autoSpaceDN w:val="0"/>
      <w:adjustRightInd w:val="0"/>
    </w:pPr>
    <w:rPr>
      <w:rFonts w:eastAsiaTheme="minorEastAsia"/>
      <w:kern w:val="0"/>
      <w:lang w:val="de-DE" w:eastAsia="de-DE"/>
    </w:rPr>
  </w:style>
  <w:style w:type="character" w:customStyle="1" w:styleId="FontStyle24">
    <w:name w:val="Font Style24"/>
    <w:basedOn w:val="Standardnpsmoodstavce"/>
    <w:rsid w:val="000C790B"/>
    <w:rPr>
      <w:rFonts w:ascii="Times New Roman" w:hAnsi="Times New Roman" w:cs="Times New Roman"/>
      <w:i/>
      <w:iCs/>
      <w:sz w:val="14"/>
      <w:szCs w:val="14"/>
    </w:rPr>
  </w:style>
  <w:style w:type="character" w:customStyle="1" w:styleId="FontStyle27">
    <w:name w:val="Font Style27"/>
    <w:basedOn w:val="Standardnpsmoodstavce"/>
    <w:uiPriority w:val="99"/>
    <w:rsid w:val="000C790B"/>
    <w:rPr>
      <w:rFonts w:ascii="Times New Roman" w:hAnsi="Times New Roman" w:cs="Times New Roman"/>
      <w:sz w:val="14"/>
      <w:szCs w:val="14"/>
    </w:rPr>
  </w:style>
  <w:style w:type="character" w:customStyle="1" w:styleId="FontStyle28">
    <w:name w:val="Font Style28"/>
    <w:basedOn w:val="Standardnpsmoodstavce"/>
    <w:uiPriority w:val="99"/>
    <w:rsid w:val="000C790B"/>
    <w:rPr>
      <w:rFonts w:ascii="Times New Roman" w:hAnsi="Times New Roman" w:cs="Times New Roman"/>
      <w:b/>
      <w:bCs/>
      <w:sz w:val="14"/>
      <w:szCs w:val="14"/>
    </w:rPr>
  </w:style>
  <w:style w:type="character" w:customStyle="1" w:styleId="FontStyle39">
    <w:name w:val="Font Style39"/>
    <w:basedOn w:val="Standardnpsmoodstavce"/>
    <w:rsid w:val="000C790B"/>
    <w:rPr>
      <w:rFonts w:ascii="Times New Roman" w:hAnsi="Times New Roman" w:cs="Times New Roman"/>
      <w:sz w:val="14"/>
      <w:szCs w:val="14"/>
    </w:rPr>
  </w:style>
  <w:style w:type="paragraph" w:customStyle="1" w:styleId="Style3">
    <w:name w:val="Style3"/>
    <w:basedOn w:val="Normln"/>
    <w:rsid w:val="000C790B"/>
    <w:pPr>
      <w:suppressAutoHyphens w:val="0"/>
      <w:autoSpaceDE w:val="0"/>
      <w:autoSpaceDN w:val="0"/>
      <w:adjustRightInd w:val="0"/>
    </w:pPr>
    <w:rPr>
      <w:rFonts w:eastAsia="Times New Roman"/>
      <w:kern w:val="0"/>
      <w:sz w:val="20"/>
      <w:lang w:val="de-DE" w:eastAsia="de-DE"/>
    </w:rPr>
  </w:style>
  <w:style w:type="character" w:customStyle="1" w:styleId="FontStyle52">
    <w:name w:val="Font Style52"/>
    <w:rsid w:val="000C790B"/>
    <w:rPr>
      <w:rFonts w:ascii="Microsoft Sans Serif" w:hAnsi="Microsoft Sans Serif" w:cs="Microsoft Sans Serif"/>
      <w:i/>
      <w:iCs/>
      <w:smallCaps/>
      <w:spacing w:val="20"/>
      <w:sz w:val="12"/>
      <w:szCs w:val="12"/>
    </w:rPr>
  </w:style>
  <w:style w:type="character" w:customStyle="1" w:styleId="FontStyle53">
    <w:name w:val="Font Style53"/>
    <w:rsid w:val="000C790B"/>
    <w:rPr>
      <w:rFonts w:ascii="Times New Roman" w:hAnsi="Times New Roman" w:cs="Times New Roman"/>
      <w:b/>
      <w:bCs/>
      <w:i/>
      <w:iCs/>
      <w:smallCaps/>
      <w:spacing w:val="10"/>
      <w:sz w:val="12"/>
      <w:szCs w:val="12"/>
    </w:rPr>
  </w:style>
  <w:style w:type="character" w:customStyle="1" w:styleId="FontStyle34">
    <w:name w:val="Font Style34"/>
    <w:rsid w:val="000C790B"/>
    <w:rPr>
      <w:rFonts w:ascii="Times New Roman" w:hAnsi="Times New Roman" w:cs="Times New Roman"/>
      <w:b/>
      <w:bCs/>
      <w:sz w:val="14"/>
      <w:szCs w:val="14"/>
    </w:rPr>
  </w:style>
  <w:style w:type="character" w:customStyle="1" w:styleId="FontStyle36">
    <w:name w:val="Font Style36"/>
    <w:rsid w:val="000C790B"/>
    <w:rPr>
      <w:rFonts w:ascii="Times New Roman" w:hAnsi="Times New Roman" w:cs="Times New Roman"/>
      <w:sz w:val="14"/>
      <w:szCs w:val="14"/>
    </w:rPr>
  </w:style>
  <w:style w:type="character" w:customStyle="1" w:styleId="mw-headline">
    <w:name w:val="mw-headline"/>
    <w:basedOn w:val="Standardnpsmoodstavce"/>
    <w:rsid w:val="000C790B"/>
  </w:style>
  <w:style w:type="paragraph" w:customStyle="1" w:styleId="Style5">
    <w:name w:val="Style5"/>
    <w:basedOn w:val="Normln"/>
    <w:rsid w:val="000C790B"/>
    <w:pPr>
      <w:suppressAutoHyphens w:val="0"/>
      <w:autoSpaceDE w:val="0"/>
      <w:autoSpaceDN w:val="0"/>
      <w:adjustRightInd w:val="0"/>
    </w:pPr>
    <w:rPr>
      <w:rFonts w:eastAsia="Times New Roman"/>
      <w:kern w:val="0"/>
      <w:sz w:val="20"/>
      <w:lang w:val="de-DE" w:eastAsia="de-DE"/>
    </w:rPr>
  </w:style>
  <w:style w:type="paragraph" w:customStyle="1" w:styleId="Style18">
    <w:name w:val="Style18"/>
    <w:basedOn w:val="Normln"/>
    <w:rsid w:val="000C790B"/>
    <w:pPr>
      <w:suppressAutoHyphens w:val="0"/>
      <w:autoSpaceDE w:val="0"/>
      <w:autoSpaceDN w:val="0"/>
      <w:adjustRightInd w:val="0"/>
    </w:pPr>
    <w:rPr>
      <w:rFonts w:eastAsia="Times New Roman"/>
      <w:kern w:val="0"/>
      <w:sz w:val="20"/>
      <w:lang w:val="de-DE" w:eastAsia="de-DE"/>
    </w:rPr>
  </w:style>
  <w:style w:type="character" w:customStyle="1" w:styleId="FontStyle40">
    <w:name w:val="Font Style40"/>
    <w:rsid w:val="000C790B"/>
    <w:rPr>
      <w:rFonts w:ascii="Times New Roman" w:hAnsi="Times New Roman" w:cs="Times New Roman"/>
      <w:sz w:val="14"/>
      <w:szCs w:val="14"/>
    </w:rPr>
  </w:style>
  <w:style w:type="character" w:customStyle="1" w:styleId="FontStyle43">
    <w:name w:val="Font Style43"/>
    <w:rsid w:val="000C790B"/>
    <w:rPr>
      <w:rFonts w:ascii="Times New Roman" w:hAnsi="Times New Roman" w:cs="Times New Roman"/>
      <w:b/>
      <w:bCs/>
      <w:i/>
      <w:iCs/>
      <w:sz w:val="12"/>
      <w:szCs w:val="12"/>
    </w:rPr>
  </w:style>
  <w:style w:type="character" w:customStyle="1" w:styleId="FontStyle57">
    <w:name w:val="Font Style57"/>
    <w:uiPriority w:val="99"/>
    <w:rsid w:val="000C790B"/>
    <w:rPr>
      <w:rFonts w:ascii="Times New Roman" w:hAnsi="Times New Roman" w:cs="Times New Roman"/>
      <w:b/>
      <w:bCs/>
      <w:sz w:val="16"/>
      <w:szCs w:val="16"/>
    </w:rPr>
  </w:style>
  <w:style w:type="character" w:customStyle="1" w:styleId="FontStyle66">
    <w:name w:val="Font Style66"/>
    <w:rsid w:val="000C790B"/>
    <w:rPr>
      <w:rFonts w:ascii="Times New Roman" w:hAnsi="Times New Roman" w:cs="Times New Roman"/>
      <w:sz w:val="14"/>
      <w:szCs w:val="14"/>
    </w:rPr>
  </w:style>
  <w:style w:type="paragraph" w:customStyle="1" w:styleId="Style13">
    <w:name w:val="Style13"/>
    <w:basedOn w:val="Normln"/>
    <w:uiPriority w:val="99"/>
    <w:rsid w:val="00554B63"/>
    <w:pPr>
      <w:suppressAutoHyphens w:val="0"/>
      <w:autoSpaceDE w:val="0"/>
      <w:autoSpaceDN w:val="0"/>
      <w:adjustRightInd w:val="0"/>
    </w:pPr>
    <w:rPr>
      <w:rFonts w:eastAsiaTheme="minorEastAsia"/>
      <w:kern w:val="0"/>
      <w:lang w:val="de-DE" w:eastAsia="de-DE"/>
    </w:rPr>
  </w:style>
  <w:style w:type="character" w:customStyle="1" w:styleId="FontStyle41">
    <w:name w:val="Font Style41"/>
    <w:basedOn w:val="Standardnpsmoodstavce"/>
    <w:uiPriority w:val="99"/>
    <w:rsid w:val="00554B63"/>
    <w:rPr>
      <w:rFonts w:ascii="Times New Roman" w:hAnsi="Times New Roman" w:cs="Times New Roman"/>
      <w:i/>
      <w:iCs/>
      <w:spacing w:val="20"/>
      <w:sz w:val="14"/>
      <w:szCs w:val="14"/>
    </w:rPr>
  </w:style>
  <w:style w:type="character" w:customStyle="1" w:styleId="FontStyle42">
    <w:name w:val="Font Style42"/>
    <w:basedOn w:val="Standardnpsmoodstavce"/>
    <w:uiPriority w:val="99"/>
    <w:rsid w:val="00554B63"/>
    <w:rPr>
      <w:rFonts w:ascii="Times New Roman" w:hAnsi="Times New Roman" w:cs="Times New Roman"/>
      <w:b/>
      <w:bCs/>
      <w:smallCaps/>
      <w:sz w:val="12"/>
      <w:szCs w:val="12"/>
    </w:rPr>
  </w:style>
  <w:style w:type="character" w:customStyle="1" w:styleId="FontStyle56">
    <w:name w:val="Font Style56"/>
    <w:basedOn w:val="Standardnpsmoodstavce"/>
    <w:uiPriority w:val="99"/>
    <w:rsid w:val="00554B63"/>
    <w:rPr>
      <w:rFonts w:ascii="Times New Roman" w:hAnsi="Times New Roman" w:cs="Times New Roman"/>
      <w:i/>
      <w:iCs/>
      <w:sz w:val="14"/>
      <w:szCs w:val="14"/>
    </w:rPr>
  </w:style>
  <w:style w:type="paragraph" w:customStyle="1" w:styleId="Nadpis21">
    <w:name w:val="Nadpis 21"/>
    <w:basedOn w:val="Normln"/>
    <w:next w:val="Textbody"/>
    <w:rsid w:val="006E010C"/>
    <w:pPr>
      <w:keepNext/>
      <w:pBdr>
        <w:bottom w:val="single" w:sz="2" w:space="0" w:color="000000"/>
      </w:pBdr>
      <w:autoSpaceDN w:val="0"/>
      <w:spacing w:before="240" w:after="120"/>
      <w:textAlignment w:val="baseline"/>
      <w:outlineLvl w:val="1"/>
    </w:pPr>
    <w:rPr>
      <w:rFonts w:eastAsia="Microsoft YaHei" w:cs="Mangal"/>
      <w:b/>
      <w:bCs/>
      <w:i/>
      <w:iCs/>
      <w:kern w:val="3"/>
      <w:sz w:val="30"/>
      <w:szCs w:val="28"/>
      <w:lang w:eastAsia="zh-CN" w:bidi="hi-IN"/>
    </w:rPr>
  </w:style>
  <w:style w:type="paragraph" w:customStyle="1" w:styleId="Style7">
    <w:name w:val="Style7"/>
    <w:basedOn w:val="Normln"/>
    <w:rsid w:val="00805A9D"/>
    <w:pPr>
      <w:suppressAutoHyphens w:val="0"/>
      <w:autoSpaceDE w:val="0"/>
      <w:autoSpaceDN w:val="0"/>
      <w:adjustRightInd w:val="0"/>
    </w:pPr>
    <w:rPr>
      <w:rFonts w:eastAsia="Times New Roman"/>
      <w:kern w:val="0"/>
      <w:lang w:val="de-DE" w:eastAsia="de-DE"/>
    </w:rPr>
  </w:style>
  <w:style w:type="character" w:customStyle="1" w:styleId="FontStyle38">
    <w:name w:val="Font Style38"/>
    <w:basedOn w:val="Standardnpsmoodstavce"/>
    <w:rsid w:val="00805A9D"/>
    <w:rPr>
      <w:rFonts w:ascii="Times New Roman" w:hAnsi="Times New Roman" w:cs="Times New Roman"/>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053904">
      <w:bodyDiv w:val="1"/>
      <w:marLeft w:val="0"/>
      <w:marRight w:val="0"/>
      <w:marTop w:val="0"/>
      <w:marBottom w:val="0"/>
      <w:divBdr>
        <w:top w:val="none" w:sz="0" w:space="0" w:color="auto"/>
        <w:left w:val="none" w:sz="0" w:space="0" w:color="auto"/>
        <w:bottom w:val="none" w:sz="0" w:space="0" w:color="auto"/>
        <w:right w:val="none" w:sz="0" w:space="0" w:color="auto"/>
      </w:divBdr>
    </w:div>
    <w:div w:id="950236430">
      <w:bodyDiv w:val="1"/>
      <w:marLeft w:val="0"/>
      <w:marRight w:val="0"/>
      <w:marTop w:val="0"/>
      <w:marBottom w:val="0"/>
      <w:divBdr>
        <w:top w:val="none" w:sz="0" w:space="0" w:color="auto"/>
        <w:left w:val="none" w:sz="0" w:space="0" w:color="auto"/>
        <w:bottom w:val="none" w:sz="0" w:space="0" w:color="auto"/>
        <w:right w:val="none" w:sz="0" w:space="0" w:color="auto"/>
      </w:divBdr>
    </w:div>
    <w:div w:id="1194416205">
      <w:bodyDiv w:val="1"/>
      <w:marLeft w:val="0"/>
      <w:marRight w:val="0"/>
      <w:marTop w:val="0"/>
      <w:marBottom w:val="0"/>
      <w:divBdr>
        <w:top w:val="none" w:sz="0" w:space="0" w:color="auto"/>
        <w:left w:val="none" w:sz="0" w:space="0" w:color="auto"/>
        <w:bottom w:val="none" w:sz="0" w:space="0" w:color="auto"/>
        <w:right w:val="none" w:sz="0" w:space="0" w:color="auto"/>
      </w:divBdr>
    </w:div>
    <w:div w:id="196106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hyperlink" Target="https://cs.wikipedia.org/wiki/Slovesn%C3%BD_vid" TargetMode="External"/><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cs.wikipedia.org/wiki/%C4%8Cas_(mluvnice)" TargetMode="External"/><Relationship Id="rId33" Type="http://schemas.openxmlformats.org/officeDocument/2006/relationships/hyperlink" Target="https://cs.wikipedia.org/wiki/Jmenn%C3%BD_rod" TargetMode="External"/><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s://cs.wikipedia.org/wiki/P%C5%99%C3%AD%C4%8Dest%C3%AD" TargetMode="External"/><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s.wikipedia.org/wiki/%C4%8C%C3%ADslo_(mluvnice)" TargetMode="External"/><Relationship Id="rId32" Type="http://schemas.openxmlformats.org/officeDocument/2006/relationships/hyperlink" Target="https://cs.wikipedia.org/wiki/P%C5%99%C3%ADdavn%C3%A9_jm%C3%A9no" TargetMode="External"/><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cs.wikipedia.org/wiki/Osoba_(mluvnice)" TargetMode="External"/><Relationship Id="rId28" Type="http://schemas.openxmlformats.org/officeDocument/2006/relationships/hyperlink" Target="https://cs.wikipedia.org/wiki/Slovesn%C3%BD_zp%C5%AFsob" TargetMode="External"/><Relationship Id="rId36"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cs.wikipedia.org/wiki/Trpn%C3%BD_ro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cs.wikipedia.org/wiki/Slovesn%C3%BD_rod" TargetMode="External"/><Relationship Id="rId30" Type="http://schemas.openxmlformats.org/officeDocument/2006/relationships/hyperlink" Target="https://cs.wikipedia.org/wiki/Kondicion%C3%A1l" TargetMode="External"/><Relationship Id="rId35" Type="http://schemas.openxmlformats.org/officeDocument/2006/relationships/image" Target="media/image17.png"/><Relationship Id="rId43"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438</TotalTime>
  <Pages>11</Pages>
  <Words>27093</Words>
  <Characters>159854</Characters>
  <Application>Microsoft Office Word</Application>
  <DocSecurity>0</DocSecurity>
  <Lines>1332</Lines>
  <Paragraphs>373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186574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Máma</dc:creator>
  <cp:keywords/>
  <cp:lastModifiedBy>Irena</cp:lastModifiedBy>
  <cp:revision>59</cp:revision>
  <cp:lastPrinted>1899-12-31T23:00:00Z</cp:lastPrinted>
  <dcterms:created xsi:type="dcterms:W3CDTF">2016-01-12T21:55:00Z</dcterms:created>
  <dcterms:modified xsi:type="dcterms:W3CDTF">2016-01-28T09:45:00Z</dcterms:modified>
</cp:coreProperties>
</file>