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7B7" w:rsidRPr="00A72002" w:rsidRDefault="00B355ED" w:rsidP="00DD5726">
      <w:pPr>
        <w:pBdr>
          <w:bottom w:val="single" w:sz="4" w:space="1" w:color="auto"/>
        </w:pBdr>
        <w:spacing w:after="0" w:line="240" w:lineRule="auto"/>
        <w:jc w:val="both"/>
        <w:rPr>
          <w:rFonts w:ascii="Cambria" w:hAnsi="Cambria"/>
          <w:b/>
          <w:sz w:val="32"/>
          <w:szCs w:val="32"/>
        </w:rPr>
      </w:pPr>
      <w:r w:rsidRPr="00A72002">
        <w:rPr>
          <w:rFonts w:ascii="Cambria" w:hAnsi="Cambria"/>
          <w:b/>
          <w:sz w:val="32"/>
          <w:szCs w:val="32"/>
        </w:rPr>
        <w:t>1. Definice stylu</w:t>
      </w:r>
    </w:p>
    <w:p w:rsidR="00B355ED" w:rsidRPr="00A72002" w:rsidRDefault="00B355ED" w:rsidP="00DD5726">
      <w:pPr>
        <w:spacing w:after="0" w:line="240" w:lineRule="auto"/>
        <w:jc w:val="both"/>
        <w:rPr>
          <w:rFonts w:ascii="Cambria" w:hAnsi="Cambria"/>
        </w:rPr>
      </w:pPr>
    </w:p>
    <w:p w:rsidR="00B355ED" w:rsidRPr="00DD5726" w:rsidRDefault="00B355ED" w:rsidP="00DD5726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Obecně</w:t>
      </w:r>
    </w:p>
    <w:p w:rsidR="00B355ED" w:rsidRPr="00DD5726" w:rsidRDefault="00B355ED" w:rsidP="00DD5726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způsob vyjádření</w:t>
      </w:r>
    </w:p>
    <w:p w:rsidR="00B355ED" w:rsidRPr="00DD5726" w:rsidRDefault="00B355ED" w:rsidP="00DD5726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umění říci totéž různým způsobem</w:t>
      </w:r>
    </w:p>
    <w:p w:rsidR="00B355ED" w:rsidRPr="00DD5726" w:rsidRDefault="00B355ED" w:rsidP="00DD5726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sémantický jev, pojem z roviny významu</w:t>
      </w:r>
    </w:p>
    <w:p w:rsidR="00B355ED" w:rsidRPr="00DD5726" w:rsidRDefault="00B355ED" w:rsidP="00DD5726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B355ED" w:rsidRPr="00DD5726" w:rsidRDefault="00B355ED" w:rsidP="00DD5726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Styl</w:t>
      </w:r>
    </w:p>
    <w:p w:rsidR="00B355ED" w:rsidRPr="00DD5726" w:rsidRDefault="00B355ED" w:rsidP="00DD572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způsob, jakým se provazuje nějaká činnost</w:t>
      </w:r>
    </w:p>
    <w:p w:rsidR="00B355ED" w:rsidRPr="00DD5726" w:rsidRDefault="00B355ED" w:rsidP="00DD572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určitý ráz verbálního komunikátu</w:t>
      </w:r>
    </w:p>
    <w:p w:rsidR="00B355ED" w:rsidRPr="00DD5726" w:rsidRDefault="00B355ED" w:rsidP="00DD572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smysl komunikátu</w:t>
      </w:r>
    </w:p>
    <w:p w:rsidR="00B355ED" w:rsidRPr="00DD5726" w:rsidRDefault="00B355ED" w:rsidP="00DD572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způsob uchopení tématu</w:t>
      </w:r>
    </w:p>
    <w:p w:rsidR="00B355ED" w:rsidRPr="00DD5726" w:rsidRDefault="00B355ED" w:rsidP="00DD572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výběr jazykových prostředků a jejich uspořádání v jazykových projevech</w:t>
      </w:r>
    </w:p>
    <w:p w:rsidR="00B355ED" w:rsidRPr="00DD5726" w:rsidRDefault="00B355ED" w:rsidP="00DD572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výsledek působení stylotvorných faktorů a stylových norem </w:t>
      </w:r>
    </w:p>
    <w:p w:rsidR="00B355ED" w:rsidRPr="00A72002" w:rsidRDefault="00B355ED" w:rsidP="00DD5726">
      <w:pPr>
        <w:spacing w:after="0" w:line="240" w:lineRule="auto"/>
        <w:jc w:val="both"/>
        <w:rPr>
          <w:rFonts w:ascii="Cambria" w:hAnsi="Cambria"/>
        </w:rPr>
      </w:pPr>
    </w:p>
    <w:p w:rsidR="00B355ED" w:rsidRPr="00A72002" w:rsidRDefault="00B355ED" w:rsidP="00DD5726">
      <w:pPr>
        <w:pBdr>
          <w:bottom w:val="single" w:sz="4" w:space="1" w:color="auto"/>
        </w:pBdr>
        <w:spacing w:after="0" w:line="240" w:lineRule="auto"/>
        <w:jc w:val="both"/>
        <w:rPr>
          <w:rFonts w:ascii="Cambria" w:hAnsi="Cambria"/>
          <w:b/>
          <w:sz w:val="32"/>
          <w:szCs w:val="32"/>
        </w:rPr>
      </w:pPr>
      <w:r w:rsidRPr="00A72002">
        <w:rPr>
          <w:rFonts w:ascii="Cambria" w:hAnsi="Cambria"/>
          <w:b/>
          <w:sz w:val="32"/>
          <w:szCs w:val="32"/>
        </w:rPr>
        <w:t>2. Klasifikace stylů – různé způsoby a kritéria</w:t>
      </w:r>
    </w:p>
    <w:p w:rsidR="00B355ED" w:rsidRPr="00A72002" w:rsidRDefault="00B355ED" w:rsidP="00DD5726">
      <w:pPr>
        <w:pStyle w:val="Odstavecseseznamem"/>
        <w:spacing w:after="0" w:line="240" w:lineRule="auto"/>
        <w:jc w:val="both"/>
        <w:rPr>
          <w:rFonts w:ascii="Cambria" w:hAnsi="Cambria"/>
        </w:rPr>
      </w:pPr>
    </w:p>
    <w:p w:rsidR="00B355ED" w:rsidRPr="00DD5726" w:rsidRDefault="00B355ED" w:rsidP="00DD572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dle formy: psané </w:t>
      </w:r>
      <w:r w:rsidRPr="00DD5726">
        <w:rPr>
          <w:rStyle w:val="st"/>
          <w:rFonts w:ascii="Cambria" w:hAnsi="Cambria"/>
          <w:sz w:val="20"/>
          <w:szCs w:val="20"/>
        </w:rPr>
        <w:t>×</w:t>
      </w:r>
      <w:r w:rsidRPr="00DD5726">
        <w:rPr>
          <w:rFonts w:ascii="Cambria" w:hAnsi="Cambria"/>
          <w:sz w:val="20"/>
          <w:szCs w:val="20"/>
        </w:rPr>
        <w:t xml:space="preserve"> mluvené</w:t>
      </w:r>
    </w:p>
    <w:p w:rsidR="00B355ED" w:rsidRPr="00DD5726" w:rsidRDefault="00B355ED" w:rsidP="00DD572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dle prostředí a situace: veřejné </w:t>
      </w:r>
      <w:r w:rsidRPr="00DD5726">
        <w:rPr>
          <w:rStyle w:val="st"/>
          <w:rFonts w:ascii="Cambria" w:hAnsi="Cambria"/>
          <w:sz w:val="20"/>
          <w:szCs w:val="20"/>
        </w:rPr>
        <w:t>× neveřejné</w:t>
      </w:r>
    </w:p>
    <w:p w:rsidR="00B355ED" w:rsidRPr="00DD5726" w:rsidRDefault="00B355ED" w:rsidP="00DD572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Style w:val="st"/>
          <w:rFonts w:ascii="Cambria" w:hAnsi="Cambria"/>
          <w:sz w:val="20"/>
          <w:szCs w:val="20"/>
        </w:rPr>
        <w:t>dle míry připravenosti: připravené × nepřipravené</w:t>
      </w:r>
    </w:p>
    <w:p w:rsidR="00B355ED" w:rsidRPr="00DD5726" w:rsidRDefault="00B355ED" w:rsidP="00DD572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Style w:val="st"/>
          <w:rFonts w:ascii="Cambria" w:hAnsi="Cambria"/>
          <w:sz w:val="20"/>
          <w:szCs w:val="20"/>
        </w:rPr>
        <w:t>dle kontaktu s adresátem: přímé × nepřímé</w:t>
      </w:r>
    </w:p>
    <w:p w:rsidR="00B355ED" w:rsidRPr="00DD5726" w:rsidRDefault="00B355ED" w:rsidP="00DD572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Style w:val="st"/>
          <w:rFonts w:ascii="Cambria" w:hAnsi="Cambria"/>
          <w:sz w:val="20"/>
          <w:szCs w:val="20"/>
        </w:rPr>
        <w:t>dle účastníků: monolog × dialog</w:t>
      </w:r>
    </w:p>
    <w:p w:rsidR="00B355ED" w:rsidRPr="00DD5726" w:rsidRDefault="00B355ED" w:rsidP="00DD572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Style w:val="st"/>
          <w:rFonts w:ascii="Cambria" w:hAnsi="Cambria"/>
          <w:sz w:val="20"/>
          <w:szCs w:val="20"/>
        </w:rPr>
        <w:t>dle vertikálního členění: nízký, střední, vysoký</w:t>
      </w:r>
    </w:p>
    <w:p w:rsidR="00B355ED" w:rsidRPr="00DD5726" w:rsidRDefault="00B355ED" w:rsidP="00DD572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Style w:val="st"/>
          <w:rFonts w:ascii="Cambria" w:hAnsi="Cambria"/>
          <w:sz w:val="20"/>
          <w:szCs w:val="20"/>
        </w:rPr>
        <w:t>dle horizontálního členění: základní funkční styly</w:t>
      </w:r>
    </w:p>
    <w:p w:rsidR="0011718D" w:rsidRDefault="0011718D" w:rsidP="0011718D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>
        <w:rPr>
          <w:rStyle w:val="st"/>
          <w:rFonts w:ascii="Cambria" w:hAnsi="Cambria"/>
          <w:sz w:val="20"/>
          <w:szCs w:val="20"/>
        </w:rPr>
        <w:t>styly primární (prostěsdělovací, odborný, administrativní, publicistický, řečnický, umělecký)</w:t>
      </w:r>
    </w:p>
    <w:p w:rsidR="0011718D" w:rsidRPr="00DD5726" w:rsidRDefault="0011718D" w:rsidP="0011718D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>
        <w:rPr>
          <w:rStyle w:val="st"/>
          <w:rFonts w:ascii="Cambria" w:hAnsi="Cambria"/>
          <w:sz w:val="20"/>
          <w:szCs w:val="20"/>
        </w:rPr>
        <w:t>styly sekundární (odvozené od primárních, přimykají se k některému primárnímu stylu, společné rysy nebo stojí na pomezí)</w:t>
      </w:r>
    </w:p>
    <w:p w:rsidR="00B355ED" w:rsidRPr="00DD5726" w:rsidRDefault="00B355ED" w:rsidP="00DD572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Style w:val="st"/>
          <w:rFonts w:ascii="Cambria" w:hAnsi="Cambria"/>
          <w:sz w:val="20"/>
          <w:szCs w:val="20"/>
        </w:rPr>
        <w:t>dále:</w:t>
      </w:r>
    </w:p>
    <w:p w:rsidR="00B355ED" w:rsidRPr="00DD5726" w:rsidRDefault="00B355ED" w:rsidP="00DD5726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Style w:val="st"/>
          <w:rFonts w:ascii="Cambria" w:hAnsi="Cambria"/>
          <w:sz w:val="20"/>
          <w:szCs w:val="20"/>
        </w:rPr>
        <w:t>styly jazykové a literární</w:t>
      </w:r>
    </w:p>
    <w:p w:rsidR="00B355ED" w:rsidRPr="00DD5726" w:rsidRDefault="00B355ED" w:rsidP="00DD5726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Style w:val="st"/>
          <w:rFonts w:ascii="Cambria" w:hAnsi="Cambria"/>
          <w:sz w:val="20"/>
          <w:szCs w:val="20"/>
        </w:rPr>
        <w:t>styly singulární</w:t>
      </w:r>
    </w:p>
    <w:p w:rsidR="00B355ED" w:rsidRPr="00DD5726" w:rsidRDefault="00B355ED" w:rsidP="00DD5726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Style w:val="st"/>
          <w:rFonts w:ascii="Cambria" w:hAnsi="Cambria"/>
          <w:sz w:val="20"/>
          <w:szCs w:val="20"/>
        </w:rPr>
        <w:t>styly individuální/autorské</w:t>
      </w:r>
    </w:p>
    <w:p w:rsidR="00B355ED" w:rsidRPr="00DD5726" w:rsidRDefault="00B355ED" w:rsidP="00DD5726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Style w:val="st"/>
          <w:rFonts w:ascii="Cambria" w:hAnsi="Cambria"/>
          <w:sz w:val="20"/>
          <w:szCs w:val="20"/>
        </w:rPr>
        <w:t>styly umělecké a vědecké</w:t>
      </w:r>
    </w:p>
    <w:p w:rsidR="00B355ED" w:rsidRDefault="00B355ED" w:rsidP="00DD5726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Style w:val="st"/>
          <w:rFonts w:ascii="Cambria" w:hAnsi="Cambria"/>
          <w:sz w:val="20"/>
          <w:szCs w:val="20"/>
        </w:rPr>
        <w:t>styly dobové a generační</w:t>
      </w:r>
    </w:p>
    <w:p w:rsidR="0011718D" w:rsidRDefault="0011718D" w:rsidP="00DD5726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>
        <w:rPr>
          <w:rStyle w:val="st"/>
          <w:rFonts w:ascii="Cambria" w:hAnsi="Cambria"/>
          <w:sz w:val="20"/>
          <w:szCs w:val="20"/>
        </w:rPr>
        <w:t xml:space="preserve">styly symplexní (vydělené na základě jedné </w:t>
      </w:r>
      <w:proofErr w:type="spellStart"/>
      <w:r>
        <w:rPr>
          <w:rStyle w:val="st"/>
          <w:rFonts w:ascii="Cambria" w:hAnsi="Cambria"/>
          <w:sz w:val="20"/>
          <w:szCs w:val="20"/>
        </w:rPr>
        <w:t>fce</w:t>
      </w:r>
      <w:proofErr w:type="spellEnd"/>
      <w:r>
        <w:rPr>
          <w:rStyle w:val="st"/>
          <w:rFonts w:ascii="Cambria" w:hAnsi="Cambria"/>
          <w:sz w:val="20"/>
          <w:szCs w:val="20"/>
        </w:rPr>
        <w:t xml:space="preserve"> – např. reklama =&gt; </w:t>
      </w:r>
      <w:proofErr w:type="spellStart"/>
      <w:r>
        <w:rPr>
          <w:rStyle w:val="st"/>
          <w:rFonts w:ascii="Cambria" w:hAnsi="Cambria"/>
          <w:sz w:val="20"/>
          <w:szCs w:val="20"/>
        </w:rPr>
        <w:t>fce</w:t>
      </w:r>
      <w:proofErr w:type="spellEnd"/>
      <w:r>
        <w:rPr>
          <w:rStyle w:val="st"/>
          <w:rFonts w:ascii="Cambria" w:hAnsi="Cambria"/>
          <w:sz w:val="20"/>
          <w:szCs w:val="20"/>
        </w:rPr>
        <w:t xml:space="preserve"> </w:t>
      </w:r>
      <w:proofErr w:type="spellStart"/>
      <w:r>
        <w:rPr>
          <w:rStyle w:val="st"/>
          <w:rFonts w:ascii="Cambria" w:hAnsi="Cambria"/>
          <w:sz w:val="20"/>
          <w:szCs w:val="20"/>
        </w:rPr>
        <w:t>persvazivní</w:t>
      </w:r>
      <w:proofErr w:type="spellEnd"/>
      <w:r>
        <w:rPr>
          <w:rStyle w:val="st"/>
          <w:rFonts w:ascii="Cambria" w:hAnsi="Cambria"/>
          <w:sz w:val="20"/>
          <w:szCs w:val="20"/>
        </w:rPr>
        <w:t xml:space="preserve">) </w:t>
      </w:r>
      <w:r w:rsidRPr="00DD5726">
        <w:rPr>
          <w:rStyle w:val="st"/>
          <w:rFonts w:ascii="Cambria" w:hAnsi="Cambria"/>
          <w:sz w:val="20"/>
          <w:szCs w:val="20"/>
        </w:rPr>
        <w:t>×</w:t>
      </w:r>
      <w:r>
        <w:rPr>
          <w:rStyle w:val="st"/>
          <w:rFonts w:ascii="Cambria" w:hAnsi="Cambria"/>
          <w:sz w:val="20"/>
          <w:szCs w:val="20"/>
        </w:rPr>
        <w:t xml:space="preserve"> styly komplexní (dvě a více </w:t>
      </w:r>
      <w:proofErr w:type="spellStart"/>
      <w:r>
        <w:rPr>
          <w:rStyle w:val="st"/>
          <w:rFonts w:ascii="Cambria" w:hAnsi="Cambria"/>
          <w:sz w:val="20"/>
          <w:szCs w:val="20"/>
        </w:rPr>
        <w:t>fcí</w:t>
      </w:r>
      <w:proofErr w:type="spellEnd"/>
      <w:r>
        <w:rPr>
          <w:rStyle w:val="st"/>
          <w:rFonts w:ascii="Cambria" w:hAnsi="Cambria"/>
          <w:sz w:val="20"/>
          <w:szCs w:val="20"/>
        </w:rPr>
        <w:t>)</w:t>
      </w:r>
    </w:p>
    <w:p w:rsidR="00B355ED" w:rsidRPr="00A72002" w:rsidRDefault="00B355ED" w:rsidP="00DD5726">
      <w:pPr>
        <w:spacing w:after="0" w:line="240" w:lineRule="auto"/>
        <w:jc w:val="both"/>
        <w:rPr>
          <w:rFonts w:ascii="Cambria" w:hAnsi="Cambria"/>
        </w:rPr>
      </w:pPr>
    </w:p>
    <w:p w:rsidR="00B355ED" w:rsidRPr="00A72002" w:rsidRDefault="00B355ED" w:rsidP="00DD5726">
      <w:pPr>
        <w:pBdr>
          <w:bottom w:val="single" w:sz="4" w:space="1" w:color="auto"/>
        </w:pBdr>
        <w:spacing w:after="0" w:line="240" w:lineRule="auto"/>
        <w:jc w:val="both"/>
        <w:rPr>
          <w:rFonts w:ascii="Cambria" w:hAnsi="Cambria"/>
          <w:b/>
        </w:rPr>
      </w:pPr>
      <w:r w:rsidRPr="00A72002">
        <w:rPr>
          <w:rFonts w:ascii="Cambria" w:hAnsi="Cambria"/>
          <w:b/>
          <w:sz w:val="32"/>
          <w:szCs w:val="32"/>
        </w:rPr>
        <w:t>3. Stratifikace stylistiky</w:t>
      </w:r>
    </w:p>
    <w:p w:rsidR="00B355ED" w:rsidRPr="00DD5726" w:rsidRDefault="00B355ED" w:rsidP="00DD5726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B355ED" w:rsidRPr="00DD5726" w:rsidRDefault="00B355ED" w:rsidP="00DD572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praktická (návody, jak psát) </w:t>
      </w:r>
      <w:r w:rsidRPr="00DD5726">
        <w:rPr>
          <w:rStyle w:val="st"/>
          <w:rFonts w:ascii="Cambria" w:hAnsi="Cambria"/>
          <w:sz w:val="20"/>
          <w:szCs w:val="20"/>
        </w:rPr>
        <w:t>× teoretická (stylové roviny)</w:t>
      </w:r>
    </w:p>
    <w:p w:rsidR="00B355ED" w:rsidRPr="00DD5726" w:rsidRDefault="00B355ED" w:rsidP="00DD572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Style w:val="st"/>
          <w:rFonts w:ascii="Cambria" w:hAnsi="Cambria"/>
          <w:sz w:val="20"/>
          <w:szCs w:val="20"/>
        </w:rPr>
        <w:t>textová (rozbory materiálu) × systémová (vlastnosti při zkoumání stylu)</w:t>
      </w:r>
    </w:p>
    <w:p w:rsidR="00B355ED" w:rsidRPr="00DD5726" w:rsidRDefault="00DB0CB4" w:rsidP="00DD572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Style w:val="st"/>
          <w:rFonts w:ascii="Cambria" w:hAnsi="Cambria"/>
          <w:sz w:val="20"/>
          <w:szCs w:val="20"/>
        </w:rPr>
        <w:t>teoretická: jazykovědná, literárněvědná</w:t>
      </w:r>
    </w:p>
    <w:p w:rsidR="00DB0CB4" w:rsidRPr="00DD5726" w:rsidRDefault="00DB0CB4" w:rsidP="00DD572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Style w:val="st"/>
          <w:rFonts w:ascii="Cambria" w:hAnsi="Cambria"/>
          <w:sz w:val="20"/>
          <w:szCs w:val="20"/>
        </w:rPr>
        <w:t>dříve rétorika, poetika (patří k literárněvědné?)</w:t>
      </w:r>
    </w:p>
    <w:p w:rsidR="00DB0CB4" w:rsidRPr="00DD5726" w:rsidRDefault="00DB0CB4" w:rsidP="00DD572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paradigmatická (soubor systémů) </w:t>
      </w:r>
      <w:r w:rsidRPr="00DD5726">
        <w:rPr>
          <w:rStyle w:val="st"/>
          <w:rFonts w:ascii="Cambria" w:hAnsi="Cambria"/>
          <w:sz w:val="20"/>
          <w:szCs w:val="20"/>
        </w:rPr>
        <w:t xml:space="preserve">× syntagmatická (pravidla užívání </w:t>
      </w:r>
      <w:proofErr w:type="spellStart"/>
      <w:r w:rsidRPr="00DD5726">
        <w:rPr>
          <w:rStyle w:val="st"/>
          <w:rFonts w:ascii="Cambria" w:hAnsi="Cambria"/>
          <w:sz w:val="20"/>
          <w:szCs w:val="20"/>
        </w:rPr>
        <w:t>stylémů</w:t>
      </w:r>
      <w:proofErr w:type="spellEnd"/>
      <w:r w:rsidRPr="00DD5726">
        <w:rPr>
          <w:rStyle w:val="st"/>
          <w:rFonts w:ascii="Cambria" w:hAnsi="Cambria"/>
          <w:sz w:val="20"/>
          <w:szCs w:val="20"/>
        </w:rPr>
        <w:t xml:space="preserve"> při tvorbě textu)</w:t>
      </w:r>
    </w:p>
    <w:p w:rsidR="00DB0CB4" w:rsidRPr="00A72002" w:rsidRDefault="00DB0CB4" w:rsidP="00DD5726">
      <w:pPr>
        <w:spacing w:after="0" w:line="240" w:lineRule="auto"/>
        <w:jc w:val="both"/>
        <w:rPr>
          <w:rStyle w:val="st"/>
          <w:rFonts w:ascii="Cambria" w:hAnsi="Cambria"/>
        </w:rPr>
      </w:pPr>
      <w:r w:rsidRPr="00A72002">
        <w:rPr>
          <w:rStyle w:val="st"/>
          <w:rFonts w:ascii="Cambria" w:hAnsi="Cambria"/>
        </w:rPr>
        <w:br w:type="page"/>
      </w:r>
    </w:p>
    <w:p w:rsidR="00DB0CB4" w:rsidRPr="00A72002" w:rsidRDefault="00DB0CB4" w:rsidP="00DD5726">
      <w:pPr>
        <w:pBdr>
          <w:bottom w:val="single" w:sz="4" w:space="1" w:color="auto"/>
        </w:pBdr>
        <w:spacing w:after="0" w:line="240" w:lineRule="auto"/>
        <w:jc w:val="both"/>
        <w:rPr>
          <w:rFonts w:ascii="Cambria" w:hAnsi="Cambria"/>
          <w:b/>
          <w:bCs/>
          <w:sz w:val="32"/>
          <w:szCs w:val="32"/>
        </w:rPr>
      </w:pPr>
      <w:r w:rsidRPr="00A72002">
        <w:rPr>
          <w:rFonts w:ascii="Cambria" w:hAnsi="Cambria"/>
          <w:b/>
          <w:bCs/>
          <w:sz w:val="32"/>
          <w:szCs w:val="32"/>
        </w:rPr>
        <w:lastRenderedPageBreak/>
        <w:t xml:space="preserve">4. Stylotvorný faktor (slohotvorní činitelé) </w:t>
      </w:r>
    </w:p>
    <w:p w:rsidR="00DB0CB4" w:rsidRPr="00DD5726" w:rsidRDefault="00DB0CB4" w:rsidP="00DD5726">
      <w:pPr>
        <w:pStyle w:val="Nadpis1"/>
        <w:numPr>
          <w:ilvl w:val="0"/>
          <w:numId w:val="6"/>
        </w:numPr>
        <w:spacing w:before="0" w:line="240" w:lineRule="auto"/>
        <w:jc w:val="both"/>
        <w:rPr>
          <w:b w:val="0"/>
          <w:sz w:val="20"/>
          <w:szCs w:val="20"/>
        </w:rPr>
      </w:pPr>
      <w:r w:rsidRPr="00DD5726">
        <w:rPr>
          <w:b w:val="0"/>
          <w:sz w:val="20"/>
          <w:szCs w:val="20"/>
        </w:rPr>
        <w:t>okolnosti a vlivy, které usměrňují výběr výrazových prostředků a ovlivňující výsledný styl komunikátu</w:t>
      </w:r>
    </w:p>
    <w:p w:rsidR="00DB0CB4" w:rsidRPr="00DD5726" w:rsidRDefault="00DB0CB4" w:rsidP="00DD572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dělení: objektivní a subjektivní</w:t>
      </w:r>
    </w:p>
    <w:p w:rsidR="00DB0CB4" w:rsidRPr="00DD5726" w:rsidRDefault="00DB0CB4" w:rsidP="00DD5726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DB0CB4" w:rsidRPr="00DD5726" w:rsidRDefault="00DB0CB4" w:rsidP="00DD5726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  <w:r w:rsidRPr="00DD5726">
        <w:rPr>
          <w:rFonts w:ascii="Cambria" w:hAnsi="Cambria"/>
          <w:i/>
          <w:sz w:val="20"/>
          <w:szCs w:val="20"/>
        </w:rPr>
        <w:t>Objektivní:</w:t>
      </w:r>
    </w:p>
    <w:p w:rsidR="00DB0CB4" w:rsidRPr="00DD5726" w:rsidRDefault="00DB0CB4" w:rsidP="00DD5726">
      <w:pPr>
        <w:pStyle w:val="Nadpis2"/>
        <w:numPr>
          <w:ilvl w:val="0"/>
          <w:numId w:val="9"/>
        </w:numPr>
        <w:spacing w:before="0" w:line="240" w:lineRule="auto"/>
        <w:jc w:val="both"/>
        <w:rPr>
          <w:rFonts w:ascii="Cambria" w:hAnsi="Cambria"/>
          <w:b w:val="0"/>
          <w:color w:val="auto"/>
          <w:sz w:val="20"/>
          <w:szCs w:val="20"/>
        </w:rPr>
      </w:pPr>
      <w:proofErr w:type="spellStart"/>
      <w:r w:rsidRPr="00DD5726">
        <w:rPr>
          <w:rFonts w:ascii="Cambria" w:hAnsi="Cambria"/>
          <w:b w:val="0"/>
          <w:color w:val="auto"/>
          <w:sz w:val="20"/>
          <w:szCs w:val="20"/>
        </w:rPr>
        <w:t>mimopersonální</w:t>
      </w:r>
      <w:proofErr w:type="spellEnd"/>
      <w:r w:rsidRPr="00DD5726">
        <w:rPr>
          <w:rFonts w:ascii="Cambria" w:hAnsi="Cambria"/>
          <w:b w:val="0"/>
          <w:color w:val="auto"/>
          <w:sz w:val="20"/>
          <w:szCs w:val="20"/>
        </w:rPr>
        <w:t>; stojí mimo autorský subjekt, působí vně autora, ale ovlivňují ho</w:t>
      </w:r>
    </w:p>
    <w:p w:rsidR="00DB0CB4" w:rsidRPr="00DD5726" w:rsidRDefault="00DB0CB4" w:rsidP="00DD572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funkce komunikátu</w:t>
      </w:r>
      <w:r w:rsidRPr="00DD5726">
        <w:rPr>
          <w:rFonts w:ascii="Cambria" w:hAnsi="Cambria"/>
          <w:sz w:val="20"/>
          <w:szCs w:val="20"/>
        </w:rPr>
        <w:t xml:space="preserve"> (</w:t>
      </w:r>
      <w:proofErr w:type="spellStart"/>
      <w:r w:rsidRPr="00DD5726">
        <w:rPr>
          <w:rFonts w:ascii="Cambria" w:hAnsi="Cambria"/>
          <w:sz w:val="20"/>
          <w:szCs w:val="20"/>
        </w:rPr>
        <w:t>odborněsdělná</w:t>
      </w:r>
      <w:proofErr w:type="spellEnd"/>
      <w:r w:rsidRPr="00DD5726">
        <w:rPr>
          <w:rFonts w:ascii="Cambria" w:hAnsi="Cambria"/>
          <w:sz w:val="20"/>
          <w:szCs w:val="20"/>
        </w:rPr>
        <w:t xml:space="preserve"> a </w:t>
      </w:r>
      <w:proofErr w:type="spellStart"/>
      <w:r w:rsidRPr="00DD5726">
        <w:rPr>
          <w:rFonts w:ascii="Cambria" w:hAnsi="Cambria"/>
          <w:sz w:val="20"/>
          <w:szCs w:val="20"/>
        </w:rPr>
        <w:t>vzdělávácí</w:t>
      </w:r>
      <w:proofErr w:type="spellEnd"/>
      <w:r w:rsidRPr="00DD5726">
        <w:rPr>
          <w:rFonts w:ascii="Cambria" w:hAnsi="Cambria"/>
          <w:sz w:val="20"/>
          <w:szCs w:val="20"/>
        </w:rPr>
        <w:t xml:space="preserve">, direktivní = řídicí, operativní = správní, spjata s veřejnou správou, </w:t>
      </w:r>
      <w:proofErr w:type="spellStart"/>
      <w:r w:rsidRPr="00DD5726">
        <w:rPr>
          <w:rFonts w:ascii="Cambria" w:hAnsi="Cambria"/>
          <w:sz w:val="20"/>
          <w:szCs w:val="20"/>
        </w:rPr>
        <w:t>ovlivňovací</w:t>
      </w:r>
      <w:proofErr w:type="spellEnd"/>
      <w:r w:rsidRPr="00DD5726">
        <w:rPr>
          <w:rFonts w:ascii="Cambria" w:hAnsi="Cambria"/>
          <w:sz w:val="20"/>
          <w:szCs w:val="20"/>
        </w:rPr>
        <w:t xml:space="preserve"> neboli </w:t>
      </w:r>
      <w:proofErr w:type="spellStart"/>
      <w:r w:rsidRPr="00DD5726">
        <w:rPr>
          <w:rFonts w:ascii="Cambria" w:hAnsi="Cambria"/>
          <w:sz w:val="20"/>
          <w:szCs w:val="20"/>
        </w:rPr>
        <w:t>persvazivní</w:t>
      </w:r>
      <w:proofErr w:type="spellEnd"/>
      <w:r w:rsidRPr="00DD5726">
        <w:rPr>
          <w:rFonts w:ascii="Cambria" w:hAnsi="Cambria"/>
          <w:sz w:val="20"/>
          <w:szCs w:val="20"/>
        </w:rPr>
        <w:t xml:space="preserve">, </w:t>
      </w:r>
      <w:proofErr w:type="spellStart"/>
      <w:r w:rsidRPr="00DD5726">
        <w:rPr>
          <w:rFonts w:ascii="Cambria" w:hAnsi="Cambria"/>
          <w:sz w:val="20"/>
          <w:szCs w:val="20"/>
        </w:rPr>
        <w:t>estestickysdělná</w:t>
      </w:r>
      <w:proofErr w:type="spellEnd"/>
      <w:r w:rsidRPr="00DD5726">
        <w:rPr>
          <w:rFonts w:ascii="Cambria" w:hAnsi="Cambria"/>
          <w:sz w:val="20"/>
          <w:szCs w:val="20"/>
        </w:rPr>
        <w:t xml:space="preserve">, uvědomovací a získávací, působící) </w:t>
      </w:r>
    </w:p>
    <w:p w:rsidR="00DB0CB4" w:rsidRPr="00DD5726" w:rsidRDefault="00DB0CB4" w:rsidP="00DD572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Style w:val="st"/>
          <w:rFonts w:ascii="Cambria" w:hAnsi="Cambria"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 xml:space="preserve">užitá forma komunikátu </w:t>
      </w:r>
      <w:r w:rsidRPr="00DD5726">
        <w:rPr>
          <w:rFonts w:ascii="Cambria" w:hAnsi="Cambria"/>
          <w:sz w:val="20"/>
          <w:szCs w:val="20"/>
        </w:rPr>
        <w:t xml:space="preserve">(mluvenost </w:t>
      </w:r>
      <w:r w:rsidRPr="00DD5726">
        <w:rPr>
          <w:rStyle w:val="st"/>
          <w:rFonts w:ascii="Cambria" w:hAnsi="Cambria"/>
          <w:sz w:val="20"/>
          <w:szCs w:val="20"/>
        </w:rPr>
        <w:t>× psanost)</w:t>
      </w:r>
    </w:p>
    <w:p w:rsidR="00DB0CB4" w:rsidRPr="00DD5726" w:rsidRDefault="00DB0CB4" w:rsidP="00DD572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 xml:space="preserve">ráz komunikátu </w:t>
      </w:r>
      <w:r w:rsidRPr="00DD5726">
        <w:rPr>
          <w:rFonts w:ascii="Cambria" w:hAnsi="Cambria"/>
          <w:sz w:val="20"/>
          <w:szCs w:val="20"/>
        </w:rPr>
        <w:t>(oficiální, polooficiální, neoficiální, soukromý a důvěrný)</w:t>
      </w:r>
    </w:p>
    <w:p w:rsidR="00DB0CB4" w:rsidRPr="00DD5726" w:rsidRDefault="00DB0CB4" w:rsidP="00DD572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místo a čas komunikace</w:t>
      </w:r>
    </w:p>
    <w:p w:rsidR="00DB0CB4" w:rsidRPr="00DD5726" w:rsidRDefault="00DB0CB4" w:rsidP="00DD572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adresáti</w:t>
      </w:r>
    </w:p>
    <w:p w:rsidR="00DB0CB4" w:rsidRPr="00DD5726" w:rsidRDefault="00DB0CB4" w:rsidP="00DD572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míra spontánnosti a připravenosti</w:t>
      </w:r>
    </w:p>
    <w:p w:rsidR="00DB0CB4" w:rsidRPr="00DD5726" w:rsidRDefault="00DB0CB4" w:rsidP="00DD572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kód jazykové komunikace</w:t>
      </w:r>
      <w:r w:rsidRPr="00DD5726">
        <w:rPr>
          <w:rFonts w:ascii="Cambria" w:hAnsi="Cambria"/>
          <w:sz w:val="20"/>
          <w:szCs w:val="20"/>
        </w:rPr>
        <w:t xml:space="preserve"> (verbální </w:t>
      </w:r>
      <w:r w:rsidRPr="00DD5726">
        <w:rPr>
          <w:rStyle w:val="st"/>
          <w:rFonts w:ascii="Cambria" w:hAnsi="Cambria"/>
          <w:sz w:val="20"/>
          <w:szCs w:val="20"/>
        </w:rPr>
        <w:t>× neverbální, psanost × mluvenost)</w:t>
      </w:r>
    </w:p>
    <w:p w:rsidR="00DB0CB4" w:rsidRPr="00DD5726" w:rsidRDefault="00DB0CB4" w:rsidP="00DD572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téma a jeho uchopení</w:t>
      </w:r>
    </w:p>
    <w:p w:rsidR="00DB0CB4" w:rsidRPr="00DD5726" w:rsidRDefault="00DB0CB4" w:rsidP="00DD5726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DB0CB4" w:rsidRPr="00DD5726" w:rsidRDefault="00DB0CB4" w:rsidP="00DD5726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  <w:r w:rsidRPr="00DD5726">
        <w:rPr>
          <w:rFonts w:ascii="Cambria" w:hAnsi="Cambria"/>
          <w:i/>
          <w:sz w:val="20"/>
          <w:szCs w:val="20"/>
        </w:rPr>
        <w:t xml:space="preserve">Subjektivní: 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vycházejí z komunikujícího subjektu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styl autorský/individuální =&gt; proto název subjektivní faktory/faktory individuální</w:t>
      </w:r>
    </w:p>
    <w:p w:rsidR="00DB0CB4" w:rsidRPr="00DD5726" w:rsidRDefault="00DB0CB4" w:rsidP="00DD5726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intelektuální a rozumová vyspělost autora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schopnost logického myšlení autora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celkový kulturní rozhled autora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znalosti tématu a obsahu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znalost kódu komunikaci (náležité uplatňování mluveného a psaného jazyka)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zkušenostní komplex (zkušenosti autora)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emocionální resp. emotivní založení autora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sociální prostředí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faktory biologické – věk a pohlaví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mužský a ženský styl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povahové vlastnosti člověka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psychický a fyzický stav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stupeň připravenosti ke komunikaci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schopnost se vyjadřovat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postoje k adresátovi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záměr a schopnost autora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dovednost vědomě a zřetelně vyjádřit postoj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schopnost metajazykového myšlení</w:t>
      </w:r>
    </w:p>
    <w:p w:rsidR="00DB0CB4" w:rsidRPr="00DD5726" w:rsidRDefault="00DB0CB4" w:rsidP="00DD572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individuální rozdíly ve stylizaci a kompozici</w:t>
      </w:r>
    </w:p>
    <w:p w:rsidR="00DB0CB4" w:rsidRPr="00A72002" w:rsidRDefault="00DB0CB4" w:rsidP="00DD5726">
      <w:pPr>
        <w:spacing w:after="0" w:line="240" w:lineRule="auto"/>
        <w:jc w:val="both"/>
        <w:rPr>
          <w:rFonts w:ascii="Cambria" w:hAnsi="Cambria"/>
        </w:rPr>
      </w:pPr>
    </w:p>
    <w:p w:rsidR="00DB0CB4" w:rsidRPr="00A72002" w:rsidRDefault="00DB0CB4" w:rsidP="00DD572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,Bold"/>
          <w:b/>
          <w:bCs/>
        </w:rPr>
      </w:pPr>
    </w:p>
    <w:p w:rsidR="00DB0CB4" w:rsidRPr="00A72002" w:rsidRDefault="00DB0CB4" w:rsidP="00DD572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,Bold"/>
          <w:b/>
          <w:bCs/>
        </w:rPr>
      </w:pPr>
    </w:p>
    <w:p w:rsidR="00DB0CB4" w:rsidRPr="00A72002" w:rsidRDefault="00DB0CB4" w:rsidP="00DD572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,Bold"/>
          <w:b/>
          <w:bCs/>
        </w:rPr>
      </w:pPr>
    </w:p>
    <w:p w:rsidR="00DB0CB4" w:rsidRPr="00A72002" w:rsidRDefault="00DB0CB4" w:rsidP="00DD572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,Bold"/>
          <w:b/>
          <w:bCs/>
        </w:rPr>
      </w:pPr>
    </w:p>
    <w:p w:rsidR="00DB0CB4" w:rsidRPr="00A72002" w:rsidRDefault="00DB0CB4" w:rsidP="00DD572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,Bold"/>
          <w:b/>
          <w:bCs/>
        </w:rPr>
      </w:pPr>
    </w:p>
    <w:p w:rsidR="00DD5726" w:rsidRDefault="00DD5726">
      <w:pPr>
        <w:rPr>
          <w:rFonts w:ascii="Cambria" w:hAnsi="Cambria" w:cs="TimesNewRoman,Bold"/>
          <w:b/>
          <w:bCs/>
        </w:rPr>
      </w:pPr>
      <w:r>
        <w:rPr>
          <w:rFonts w:ascii="Cambria" w:hAnsi="Cambria" w:cs="TimesNewRoman,Bold"/>
          <w:b/>
          <w:bCs/>
        </w:rPr>
        <w:br w:type="page"/>
      </w:r>
    </w:p>
    <w:p w:rsidR="00DB0CB4" w:rsidRPr="00A72002" w:rsidRDefault="00DB0CB4" w:rsidP="00DD5726">
      <w:pPr>
        <w:pBdr>
          <w:bottom w:val="single" w:sz="4" w:space="1" w:color="auto"/>
        </w:pBdr>
        <w:spacing w:after="0" w:line="240" w:lineRule="auto"/>
        <w:jc w:val="both"/>
        <w:rPr>
          <w:rFonts w:ascii="Cambria" w:hAnsi="Cambria"/>
          <w:b/>
          <w:bCs/>
          <w:sz w:val="32"/>
          <w:szCs w:val="32"/>
        </w:rPr>
      </w:pPr>
      <w:r w:rsidRPr="00A72002">
        <w:rPr>
          <w:rFonts w:ascii="Cambria" w:hAnsi="Cambria"/>
          <w:b/>
          <w:bCs/>
          <w:sz w:val="32"/>
          <w:szCs w:val="32"/>
        </w:rPr>
        <w:lastRenderedPageBreak/>
        <w:t xml:space="preserve">5. Slohové postupy </w:t>
      </w:r>
    </w:p>
    <w:p w:rsidR="00DB0CB4" w:rsidRPr="00DD5726" w:rsidRDefault="00DB0CB4" w:rsidP="00DD5726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základní linie výstavby v rovině tematické i jazykové</w:t>
      </w:r>
    </w:p>
    <w:p w:rsidR="00DB0CB4" w:rsidRPr="00DD5726" w:rsidRDefault="00DB0CB4" w:rsidP="00DD5726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realizační metoda, jak ztvárnit téma vzhledem k záměru autora a cíli projevu</w:t>
      </w:r>
    </w:p>
    <w:p w:rsidR="00DB0CB4" w:rsidRPr="00DD5726" w:rsidRDefault="00DB0CB4" w:rsidP="00DD5726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model textové a jazykové výstavby s ohledem na funkci</w:t>
      </w:r>
    </w:p>
    <w:p w:rsidR="00DB0CB4" w:rsidRPr="00DD5726" w:rsidRDefault="00DB0CB4" w:rsidP="00DD5726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podřazené stylové oblasti i jazykovému projevu</w:t>
      </w:r>
    </w:p>
    <w:p w:rsidR="00DB0CB4" w:rsidRPr="00DD5726" w:rsidRDefault="00DB0CB4" w:rsidP="00DD5726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informační, vyprávěcí, popisný, výkladový, úvahový</w:t>
      </w:r>
    </w:p>
    <w:p w:rsidR="00DB0CB4" w:rsidRPr="00DD5726" w:rsidRDefault="00DB0CB4" w:rsidP="00DD5726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i/>
          <w:iCs/>
          <w:sz w:val="20"/>
          <w:szCs w:val="20"/>
        </w:rPr>
        <w:t>Informační (oznamovací)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z kompozičního hlediska nejjednodušší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konstatuje aktuální fakta 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bez textové souvislosti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málo rozvinutá větná stavba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administrativní a prakticky odborné texty, krátké žánry publicistiky</w:t>
      </w:r>
    </w:p>
    <w:p w:rsidR="00DB0CB4" w:rsidRPr="00DD5726" w:rsidRDefault="00DB0CB4" w:rsidP="00DD5726">
      <w:pPr>
        <w:widowControl w:val="0"/>
        <w:suppressAutoHyphens/>
        <w:spacing w:after="0" w:line="240" w:lineRule="auto"/>
        <w:ind w:left="360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modifikace informačního slohového postupu: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nekontextový: telegram, některé SMS (příjezd neděle večer), plakát s pozvánkou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kontextová forma ve zpravodajství 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administrativa – ustálená forma, formuláře</w:t>
      </w:r>
    </w:p>
    <w:p w:rsidR="00DB0CB4" w:rsidRPr="00DD5726" w:rsidRDefault="00DB0CB4" w:rsidP="00DD5726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i/>
          <w:iCs/>
          <w:sz w:val="20"/>
          <w:szCs w:val="20"/>
        </w:rPr>
        <w:t>Vyprávěcí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vyjádření procesu, kdy se něco děje, něco vzniká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časová osa skutečné nebo fiktivní události (jedinečná) vystupuje do popředí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souvislý text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zorný úhel mluvčího – subjektivizace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koherentní, souvislý projev – </w:t>
      </w:r>
      <w:proofErr w:type="spellStart"/>
      <w:r w:rsidRPr="00DD5726">
        <w:rPr>
          <w:rFonts w:ascii="Cambria" w:hAnsi="Cambria"/>
          <w:sz w:val="20"/>
          <w:szCs w:val="20"/>
        </w:rPr>
        <w:t>vnitrotextové</w:t>
      </w:r>
      <w:proofErr w:type="spellEnd"/>
      <w:r w:rsidRPr="00DD5726">
        <w:rPr>
          <w:rFonts w:ascii="Cambria" w:hAnsi="Cambria"/>
          <w:sz w:val="20"/>
          <w:szCs w:val="20"/>
        </w:rPr>
        <w:t xml:space="preserve"> vazby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běžná komunikace, publicistika, epické žánry beletrie</w:t>
      </w:r>
    </w:p>
    <w:p w:rsidR="00DB0CB4" w:rsidRPr="00DD5726" w:rsidRDefault="00DB0CB4" w:rsidP="00DD5726">
      <w:pPr>
        <w:widowControl w:val="0"/>
        <w:suppressAutoHyphens/>
        <w:spacing w:after="0" w:line="240" w:lineRule="auto"/>
        <w:ind w:left="360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modifikace vyprávěcího slohového postupu: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prosté vyprávění – vysoká míra subjektivity, prostá časová linie, nepropracovaná kompozice textu, jako ve spontánní komunikaci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umělecké vyprávění – propracovaná kompozice, různé dějové linie, retardace, retrospektiva</w:t>
      </w:r>
    </w:p>
    <w:p w:rsidR="00DB0CB4" w:rsidRPr="00DD5726" w:rsidRDefault="00DB0CB4" w:rsidP="00DD5726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i/>
          <w:iCs/>
          <w:sz w:val="20"/>
          <w:szCs w:val="20"/>
        </w:rPr>
        <w:t>Popisný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možná </w:t>
      </w:r>
      <w:proofErr w:type="spellStart"/>
      <w:r w:rsidRPr="00DD5726">
        <w:rPr>
          <w:rFonts w:ascii="Cambria" w:hAnsi="Cambria"/>
          <w:sz w:val="20"/>
          <w:szCs w:val="20"/>
        </w:rPr>
        <w:t>nekoheznost</w:t>
      </w:r>
      <w:proofErr w:type="spellEnd"/>
      <w:r w:rsidRPr="00DD5726">
        <w:rPr>
          <w:rFonts w:ascii="Cambria" w:hAnsi="Cambria"/>
          <w:sz w:val="20"/>
          <w:szCs w:val="20"/>
        </w:rPr>
        <w:t xml:space="preserve"> (jako informační)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podávané informace mohou být obsáhlejší, subjektivnější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možnost subjektivní volby a podání informací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očekává se řád v pořadí informací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přednost </w:t>
      </w:r>
      <w:proofErr w:type="gramStart"/>
      <w:r w:rsidRPr="00DD5726">
        <w:rPr>
          <w:rFonts w:ascii="Cambria" w:hAnsi="Cambria"/>
          <w:sz w:val="20"/>
          <w:szCs w:val="20"/>
        </w:rPr>
        <w:t>má 3.os</w:t>
      </w:r>
      <w:proofErr w:type="gramEnd"/>
      <w:r w:rsidRPr="00DD5726">
        <w:rPr>
          <w:rFonts w:ascii="Cambria" w:hAnsi="Cambria"/>
          <w:sz w:val="20"/>
          <w:szCs w:val="20"/>
        </w:rPr>
        <w:t xml:space="preserve">.sg. </w:t>
      </w:r>
      <w:proofErr w:type="spellStart"/>
      <w:r w:rsidRPr="00DD5726">
        <w:rPr>
          <w:rFonts w:ascii="Cambria" w:hAnsi="Cambria"/>
          <w:sz w:val="20"/>
          <w:szCs w:val="20"/>
        </w:rPr>
        <w:t>prézenta</w:t>
      </w:r>
      <w:proofErr w:type="spellEnd"/>
      <w:r w:rsidRPr="00DD5726">
        <w:rPr>
          <w:rFonts w:ascii="Cambria" w:hAnsi="Cambria"/>
          <w:sz w:val="20"/>
          <w:szCs w:val="20"/>
        </w:rPr>
        <w:t xml:space="preserve"> (nadčasovost); vyšší podíl substantiv a adjektiv (věcnost)</w:t>
      </w:r>
    </w:p>
    <w:p w:rsidR="00DB0CB4" w:rsidRPr="00DD5726" w:rsidRDefault="00DB0CB4" w:rsidP="00DD5726">
      <w:pPr>
        <w:widowControl w:val="0"/>
        <w:suppressAutoHyphens/>
        <w:spacing w:after="0" w:line="240" w:lineRule="auto"/>
        <w:ind w:left="360"/>
        <w:jc w:val="both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modifikace popisný slohového postupu: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prostý – volná kompozice, je diferenční, zachycuje mimo podstatné i nápadné znaky, dodatky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charakteristika – výstižný popis základních distinktivních rysů objektu, hodnocení, vnější a vnitřní, přímá a nepřímá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umělecký – záznam subjektivního dojmu, nepřímá pojmenování, přirovnání, metafora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vědecký – úplnost, věcnost, nemotivovanost, pořadí a způsob uvádění informací je ustálený</w:t>
      </w:r>
    </w:p>
    <w:p w:rsidR="00DB0CB4" w:rsidRPr="00DD5726" w:rsidRDefault="00DB0CB4" w:rsidP="00DD5726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statický a dynamický popis (dějový)</w:t>
      </w:r>
    </w:p>
    <w:p w:rsidR="00DB0CB4" w:rsidRPr="00DD5726" w:rsidRDefault="00DB0CB4" w:rsidP="00DD5726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i/>
          <w:iCs/>
          <w:sz w:val="20"/>
          <w:szCs w:val="20"/>
        </w:rPr>
        <w:t>Výkladový</w:t>
      </w:r>
    </w:p>
    <w:p w:rsidR="00DB0CB4" w:rsidRPr="00DD5726" w:rsidRDefault="00DB0CB4" w:rsidP="00DD572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zachycení vnitřní souvislosti sdělovaných </w:t>
      </w:r>
      <w:proofErr w:type="gramStart"/>
      <w:r w:rsidRPr="00DD5726">
        <w:rPr>
          <w:rFonts w:ascii="Cambria" w:hAnsi="Cambria"/>
          <w:sz w:val="20"/>
          <w:szCs w:val="20"/>
        </w:rPr>
        <w:t>faktů ( příčinná</w:t>
      </w:r>
      <w:proofErr w:type="gramEnd"/>
      <w:r w:rsidRPr="00DD5726">
        <w:rPr>
          <w:rFonts w:ascii="Cambria" w:hAnsi="Cambria"/>
          <w:sz w:val="20"/>
          <w:szCs w:val="20"/>
        </w:rPr>
        <w:t xml:space="preserve"> závislost)</w:t>
      </w:r>
    </w:p>
    <w:p w:rsidR="00DB0CB4" w:rsidRPr="00DD5726" w:rsidRDefault="00DB0CB4" w:rsidP="00DD572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složitější větná stavba</w:t>
      </w:r>
    </w:p>
    <w:p w:rsidR="00DB0CB4" w:rsidRPr="00DD5726" w:rsidRDefault="00DB0CB4" w:rsidP="00DD572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gnómičnost</w:t>
      </w:r>
    </w:p>
    <w:p w:rsidR="00DB0CB4" w:rsidRPr="00DD5726" w:rsidRDefault="00DB0CB4" w:rsidP="00DD572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subjektivita NENÍ žádoucí</w:t>
      </w:r>
    </w:p>
    <w:p w:rsidR="00DB0CB4" w:rsidRPr="00DD5726" w:rsidRDefault="00DB0CB4" w:rsidP="00DD572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má plně objasnit a postihnout existující souvislosti předmětu sdělení</w:t>
      </w:r>
    </w:p>
    <w:p w:rsidR="00DB0CB4" w:rsidRPr="00DD5726" w:rsidRDefault="00DB0CB4" w:rsidP="00DD572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navazování úseků textu (spojky, deixe, opakování, odkazy)</w:t>
      </w:r>
    </w:p>
    <w:p w:rsidR="00DB0CB4" w:rsidRPr="00DD5726" w:rsidRDefault="00DB0CB4" w:rsidP="00DD572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odborné komunikáty, analytické žánry publicistiky, administrativa</w:t>
      </w:r>
    </w:p>
    <w:p w:rsidR="00DB0CB4" w:rsidRPr="00DD5726" w:rsidRDefault="00DB0CB4" w:rsidP="00DD572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induktivní postup – postupné zobecňování</w:t>
      </w:r>
    </w:p>
    <w:p w:rsidR="00DB0CB4" w:rsidRPr="00DD5726" w:rsidRDefault="00DB0CB4" w:rsidP="00DD572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deduktivní postup – vychází z definice</w:t>
      </w:r>
    </w:p>
    <w:p w:rsidR="00DB0CB4" w:rsidRPr="00DD5726" w:rsidRDefault="00DB0CB4" w:rsidP="00DD5726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i/>
          <w:iCs/>
          <w:sz w:val="20"/>
          <w:szCs w:val="20"/>
        </w:rPr>
        <w:t>Úvahový</w:t>
      </w:r>
    </w:p>
    <w:p w:rsidR="00DB0CB4" w:rsidRPr="00DD5726" w:rsidRDefault="00DB0CB4" w:rsidP="00DD572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varianta postupu výkladového + subjektivita</w:t>
      </w:r>
    </w:p>
    <w:p w:rsidR="00DB0CB4" w:rsidRPr="00DD5726" w:rsidRDefault="00DB0CB4" w:rsidP="00DD572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základní slohový postup eseje</w:t>
      </w:r>
    </w:p>
    <w:p w:rsidR="00DB0CB4" w:rsidRPr="0011718D" w:rsidRDefault="0011718D" w:rsidP="0011718D">
      <w:pPr>
        <w:widowControl w:val="0"/>
        <w:suppressAutoHyphens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1718D">
        <w:rPr>
          <w:rFonts w:ascii="Cambria" w:hAnsi="Cambria"/>
          <w:i/>
          <w:sz w:val="20"/>
          <w:szCs w:val="20"/>
        </w:rPr>
        <w:t>Vlastnosti slohových postupů:</w:t>
      </w:r>
      <w:r w:rsidRPr="0011718D">
        <w:rPr>
          <w:rFonts w:ascii="Cambria" w:hAnsi="Cambria"/>
          <w:sz w:val="20"/>
          <w:szCs w:val="20"/>
        </w:rPr>
        <w:t xml:space="preserve"> </w:t>
      </w:r>
      <w:proofErr w:type="spellStart"/>
      <w:r w:rsidRPr="0011718D">
        <w:rPr>
          <w:rFonts w:ascii="Cambria" w:hAnsi="Cambria"/>
          <w:sz w:val="20"/>
          <w:szCs w:val="20"/>
        </w:rPr>
        <w:t>koheznost</w:t>
      </w:r>
      <w:proofErr w:type="spellEnd"/>
      <w:r w:rsidRPr="0011718D">
        <w:rPr>
          <w:rFonts w:ascii="Cambria" w:hAnsi="Cambria"/>
          <w:sz w:val="20"/>
          <w:szCs w:val="20"/>
        </w:rPr>
        <w:t xml:space="preserve"> </w:t>
      </w:r>
      <w:r w:rsidRPr="0011718D">
        <w:rPr>
          <w:rFonts w:ascii="Cambria" w:hAnsi="Cambria" w:cs="Arial"/>
          <w:color w:val="444444"/>
          <w:sz w:val="20"/>
          <w:szCs w:val="20"/>
          <w:shd w:val="clear" w:color="auto" w:fill="FFFFFF"/>
        </w:rPr>
        <w:t xml:space="preserve">× </w:t>
      </w:r>
      <w:proofErr w:type="spellStart"/>
      <w:r w:rsidRPr="0011718D">
        <w:rPr>
          <w:rFonts w:ascii="Cambria" w:hAnsi="Cambria" w:cs="Arial"/>
          <w:color w:val="444444"/>
          <w:sz w:val="20"/>
          <w:szCs w:val="20"/>
          <w:shd w:val="clear" w:color="auto" w:fill="FFFFFF"/>
        </w:rPr>
        <w:t>inkoheznost</w:t>
      </w:r>
      <w:proofErr w:type="spellEnd"/>
      <w:r w:rsidRPr="0011718D">
        <w:rPr>
          <w:rFonts w:ascii="Cambria" w:hAnsi="Cambria" w:cs="Arial"/>
          <w:color w:val="444444"/>
          <w:sz w:val="20"/>
          <w:szCs w:val="20"/>
          <w:shd w:val="clear" w:color="auto" w:fill="FFFFFF"/>
        </w:rPr>
        <w:t xml:space="preserve">; </w:t>
      </w:r>
      <w:proofErr w:type="spellStart"/>
      <w:r w:rsidRPr="0011718D">
        <w:rPr>
          <w:rFonts w:ascii="Cambria" w:hAnsi="Cambria" w:cs="Arial"/>
          <w:color w:val="444444"/>
          <w:sz w:val="20"/>
          <w:szCs w:val="20"/>
          <w:shd w:val="clear" w:color="auto" w:fill="FFFFFF"/>
        </w:rPr>
        <w:t>explikativnost</w:t>
      </w:r>
      <w:proofErr w:type="spellEnd"/>
      <w:r w:rsidRPr="0011718D">
        <w:rPr>
          <w:rFonts w:ascii="Cambria" w:hAnsi="Cambria" w:cs="Arial"/>
          <w:color w:val="444444"/>
          <w:sz w:val="20"/>
          <w:szCs w:val="20"/>
          <w:shd w:val="clear" w:color="auto" w:fill="FFFFFF"/>
        </w:rPr>
        <w:t xml:space="preserve"> (logika) × </w:t>
      </w:r>
      <w:proofErr w:type="spellStart"/>
      <w:r w:rsidRPr="0011718D">
        <w:rPr>
          <w:rFonts w:ascii="Cambria" w:hAnsi="Cambria" w:cs="Arial"/>
          <w:color w:val="444444"/>
          <w:sz w:val="20"/>
          <w:szCs w:val="20"/>
          <w:shd w:val="clear" w:color="auto" w:fill="FFFFFF"/>
        </w:rPr>
        <w:t>enumerativnost</w:t>
      </w:r>
      <w:proofErr w:type="spellEnd"/>
      <w:r w:rsidRPr="0011718D">
        <w:rPr>
          <w:rFonts w:ascii="Cambria" w:hAnsi="Cambria" w:cs="Arial"/>
          <w:color w:val="444444"/>
          <w:sz w:val="20"/>
          <w:szCs w:val="20"/>
          <w:shd w:val="clear" w:color="auto" w:fill="FFFFFF"/>
        </w:rPr>
        <w:t xml:space="preserve"> (výčet), </w:t>
      </w:r>
      <w:proofErr w:type="spellStart"/>
      <w:r>
        <w:rPr>
          <w:rFonts w:ascii="Cambria" w:hAnsi="Cambria" w:cs="Arial"/>
          <w:color w:val="444444"/>
          <w:sz w:val="20"/>
          <w:szCs w:val="20"/>
          <w:shd w:val="clear" w:color="auto" w:fill="FFFFFF"/>
        </w:rPr>
        <w:t>komutabilnost</w:t>
      </w:r>
      <w:proofErr w:type="spellEnd"/>
      <w:r>
        <w:rPr>
          <w:rFonts w:ascii="Cambria" w:hAnsi="Cambria" w:cs="Arial"/>
          <w:color w:val="444444"/>
          <w:sz w:val="20"/>
          <w:szCs w:val="20"/>
          <w:shd w:val="clear" w:color="auto" w:fill="FFFFFF"/>
        </w:rPr>
        <w:t xml:space="preserve"> (zaměnitelnost) </w:t>
      </w:r>
      <w:r w:rsidRPr="0011718D">
        <w:rPr>
          <w:rFonts w:ascii="Cambria" w:hAnsi="Cambria" w:cs="Arial"/>
          <w:color w:val="444444"/>
          <w:sz w:val="20"/>
          <w:szCs w:val="20"/>
          <w:shd w:val="clear" w:color="auto" w:fill="FFFFFF"/>
        </w:rPr>
        <w:t>×</w:t>
      </w:r>
      <w:r>
        <w:rPr>
          <w:rFonts w:ascii="Cambria" w:hAnsi="Cambria" w:cs="Arial"/>
          <w:color w:val="444444"/>
          <w:sz w:val="20"/>
          <w:szCs w:val="20"/>
          <w:shd w:val="clear" w:color="auto" w:fill="FFFFFF"/>
        </w:rPr>
        <w:t xml:space="preserve"> sukcesivnost (následnost) komponentů textu; </w:t>
      </w:r>
      <w:proofErr w:type="spellStart"/>
      <w:r>
        <w:rPr>
          <w:rFonts w:ascii="Cambria" w:hAnsi="Cambria" w:cs="Arial"/>
          <w:color w:val="444444"/>
          <w:sz w:val="20"/>
          <w:szCs w:val="20"/>
          <w:shd w:val="clear" w:color="auto" w:fill="FFFFFF"/>
        </w:rPr>
        <w:t>aktulizovanost</w:t>
      </w:r>
      <w:proofErr w:type="spellEnd"/>
      <w:r>
        <w:rPr>
          <w:rFonts w:ascii="Cambria" w:hAnsi="Cambria" w:cs="Arial"/>
          <w:color w:val="444444"/>
          <w:sz w:val="20"/>
          <w:szCs w:val="20"/>
          <w:shd w:val="clear" w:color="auto" w:fill="FFFFFF"/>
        </w:rPr>
        <w:t xml:space="preserve"> (jedinečná platnost) </w:t>
      </w:r>
      <w:r w:rsidRPr="0011718D">
        <w:rPr>
          <w:rFonts w:ascii="Cambria" w:hAnsi="Cambria" w:cs="Arial"/>
          <w:color w:val="444444"/>
          <w:sz w:val="20"/>
          <w:szCs w:val="20"/>
          <w:shd w:val="clear" w:color="auto" w:fill="FFFFFF"/>
        </w:rPr>
        <w:t>×</w:t>
      </w:r>
      <w:r>
        <w:rPr>
          <w:rFonts w:ascii="Cambria" w:hAnsi="Cambria" w:cs="Arial"/>
          <w:color w:val="444444"/>
          <w:sz w:val="20"/>
          <w:szCs w:val="20"/>
          <w:shd w:val="clear" w:color="auto" w:fill="FFFFFF"/>
        </w:rPr>
        <w:t xml:space="preserve"> gnómičnost (obecná platnost); subjektivnost </w:t>
      </w:r>
      <w:r w:rsidRPr="0011718D">
        <w:rPr>
          <w:rFonts w:ascii="Cambria" w:hAnsi="Cambria" w:cs="Arial"/>
          <w:color w:val="444444"/>
          <w:sz w:val="20"/>
          <w:szCs w:val="20"/>
          <w:shd w:val="clear" w:color="auto" w:fill="FFFFFF"/>
        </w:rPr>
        <w:t>×</w:t>
      </w:r>
      <w:r>
        <w:rPr>
          <w:rFonts w:ascii="Cambria" w:hAnsi="Cambria" w:cs="Arial"/>
          <w:color w:val="444444"/>
          <w:sz w:val="20"/>
          <w:szCs w:val="20"/>
          <w:shd w:val="clear" w:color="auto" w:fill="FFFFFF"/>
        </w:rPr>
        <w:t xml:space="preserve"> objektivnost</w:t>
      </w:r>
    </w:p>
    <w:p w:rsidR="00DB0CB4" w:rsidRPr="00A72002" w:rsidRDefault="00DB0CB4" w:rsidP="00DD5726">
      <w:pPr>
        <w:pBdr>
          <w:bottom w:val="single" w:sz="4" w:space="1" w:color="auto"/>
        </w:pBdr>
        <w:spacing w:after="0" w:line="240" w:lineRule="auto"/>
        <w:jc w:val="both"/>
        <w:rPr>
          <w:rFonts w:ascii="Cambria" w:hAnsi="Cambria"/>
          <w:b/>
          <w:bCs/>
          <w:sz w:val="32"/>
          <w:szCs w:val="32"/>
        </w:rPr>
      </w:pPr>
      <w:r w:rsidRPr="00A72002">
        <w:rPr>
          <w:rFonts w:ascii="Cambria" w:hAnsi="Cambria"/>
          <w:b/>
          <w:bCs/>
          <w:sz w:val="32"/>
          <w:szCs w:val="32"/>
        </w:rPr>
        <w:lastRenderedPageBreak/>
        <w:t>6. Obecné vymezení stylové normy</w:t>
      </w:r>
    </w:p>
    <w:p w:rsidR="00DB0CB4" w:rsidRPr="00A72002" w:rsidRDefault="00DB0CB4" w:rsidP="00DD5726">
      <w:pPr>
        <w:spacing w:after="0" w:line="240" w:lineRule="auto"/>
        <w:jc w:val="both"/>
        <w:rPr>
          <w:rFonts w:ascii="Cambria" w:hAnsi="Cambria"/>
          <w:b/>
          <w:bCs/>
        </w:rPr>
      </w:pPr>
    </w:p>
    <w:p w:rsidR="00DB0CB4" w:rsidRPr="00DD5726" w:rsidRDefault="00CF10A5" w:rsidP="00DD5726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 xml:space="preserve">pravidla pro využívání </w:t>
      </w:r>
      <w:proofErr w:type="spellStart"/>
      <w:r w:rsidRPr="00DD5726">
        <w:rPr>
          <w:rFonts w:ascii="Cambria" w:hAnsi="Cambria"/>
          <w:bCs/>
          <w:sz w:val="20"/>
          <w:szCs w:val="20"/>
        </w:rPr>
        <w:t>stylémů</w:t>
      </w:r>
      <w:proofErr w:type="spellEnd"/>
      <w:r w:rsidRPr="00DD5726">
        <w:rPr>
          <w:rFonts w:ascii="Cambria" w:hAnsi="Cambria"/>
          <w:bCs/>
          <w:sz w:val="20"/>
          <w:szCs w:val="20"/>
        </w:rPr>
        <w:t xml:space="preserve"> při tvorbě textu</w:t>
      </w:r>
    </w:p>
    <w:p w:rsidR="00CF10A5" w:rsidRPr="00DD5726" w:rsidRDefault="00CF10A5" w:rsidP="00DD5726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působí na výběr a organizaci jazykových prostředků podle povahy a komunikačního cíle promluvy</w:t>
      </w:r>
    </w:p>
    <w:p w:rsidR="00CF10A5" w:rsidRPr="00DD5726" w:rsidRDefault="00CF10A5" w:rsidP="00DD5726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„kde užít“</w:t>
      </w:r>
    </w:p>
    <w:p w:rsidR="00CF10A5" w:rsidRPr="00DD5726" w:rsidRDefault="00CF10A5" w:rsidP="00DD5726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tendence, které se díky vyjadřování v praxi ustálily v daném okruhu textů</w:t>
      </w:r>
    </w:p>
    <w:p w:rsidR="00CF10A5" w:rsidRPr="00DD5726" w:rsidRDefault="00CF10A5" w:rsidP="00DD5726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dodržování stylového modelu = automatizace stylových prvků (administrativní a publicistický styl), usnadňuje pochopení</w:t>
      </w:r>
    </w:p>
    <w:p w:rsidR="00CF10A5" w:rsidRPr="00DD5726" w:rsidRDefault="00CF10A5" w:rsidP="00DD5726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norma ve funkčních stylech: například spisovnost v odborných a administrativních textech, …. (doplňte si sami)</w:t>
      </w:r>
    </w:p>
    <w:p w:rsidR="00DB0CB4" w:rsidRPr="00A72002" w:rsidRDefault="00DB0CB4" w:rsidP="00DD5726">
      <w:pPr>
        <w:spacing w:after="0" w:line="240" w:lineRule="auto"/>
        <w:jc w:val="both"/>
        <w:rPr>
          <w:rFonts w:ascii="Cambria" w:hAnsi="Cambria"/>
          <w:b/>
          <w:bCs/>
          <w:sz w:val="32"/>
          <w:szCs w:val="32"/>
        </w:rPr>
      </w:pPr>
    </w:p>
    <w:p w:rsidR="00CF10A5" w:rsidRPr="00A72002" w:rsidRDefault="00520BED" w:rsidP="00DD5726">
      <w:pPr>
        <w:pBdr>
          <w:bottom w:val="single" w:sz="4" w:space="1" w:color="auto"/>
        </w:pBdr>
        <w:spacing w:after="0" w:line="240" w:lineRule="auto"/>
        <w:jc w:val="both"/>
        <w:rPr>
          <w:rFonts w:ascii="Cambria" w:hAnsi="Cambria"/>
          <w:b/>
          <w:bCs/>
          <w:sz w:val="32"/>
          <w:szCs w:val="32"/>
        </w:rPr>
      </w:pPr>
      <w:r w:rsidRPr="00A72002">
        <w:rPr>
          <w:rFonts w:ascii="Cambria" w:hAnsi="Cambria"/>
          <w:b/>
          <w:bCs/>
          <w:sz w:val="32"/>
          <w:szCs w:val="32"/>
        </w:rPr>
        <w:t>7. Kompozice z hlediska stylistiky</w:t>
      </w:r>
    </w:p>
    <w:p w:rsidR="00520BED" w:rsidRPr="00A72002" w:rsidRDefault="00520BED" w:rsidP="00DD5726">
      <w:pPr>
        <w:spacing w:after="0" w:line="240" w:lineRule="auto"/>
        <w:jc w:val="both"/>
        <w:rPr>
          <w:rFonts w:ascii="Cambria" w:hAnsi="Cambria"/>
          <w:bCs/>
        </w:rPr>
      </w:pPr>
    </w:p>
    <w:p w:rsidR="00520BED" w:rsidRPr="00DD5726" w:rsidRDefault="00520BED" w:rsidP="00DD5726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kompozice = základní výstavba textu; výsledek: vnitřní řád, uspořádanost</w:t>
      </w:r>
    </w:p>
    <w:p w:rsidR="00520BED" w:rsidRPr="00DD5726" w:rsidRDefault="00520BED" w:rsidP="00DD5726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výstavba literární a jazyková = volba slohových postupů, uspořádání textu (horizont., vertikální členění)</w:t>
      </w:r>
    </w:p>
    <w:p w:rsidR="00520BED" w:rsidRPr="00DD5726" w:rsidRDefault="00520BED" w:rsidP="00DD5726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dispozice = tematické uspořádání</w:t>
      </w:r>
    </w:p>
    <w:p w:rsidR="00520BED" w:rsidRPr="00DD5726" w:rsidRDefault="00520BED" w:rsidP="00DD5726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kompozice sleduje tematickou výstavbu, jazykové a výrazové vyjádření</w:t>
      </w:r>
    </w:p>
    <w:p w:rsidR="00520BED" w:rsidRPr="00DD5726" w:rsidRDefault="00520BED" w:rsidP="00DD5726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*další pojmy: koheze: výrazová spojitost, jak v rovině stylu, tak z hlediska návaznosti výpovědí, odstavců a větších celků; koherence: jednota komunikačního cíle a záměru, jedna obsahu a tematická návaznost jednotlivých složek</w:t>
      </w:r>
    </w:p>
    <w:p w:rsidR="00520BED" w:rsidRPr="00DD5726" w:rsidRDefault="00520BED" w:rsidP="00DD5726">
      <w:pPr>
        <w:pStyle w:val="Nadpis2"/>
        <w:spacing w:before="0" w:line="240" w:lineRule="auto"/>
        <w:jc w:val="both"/>
        <w:rPr>
          <w:rFonts w:ascii="Cambria" w:hAnsi="Cambria"/>
          <w:sz w:val="20"/>
          <w:szCs w:val="20"/>
        </w:rPr>
      </w:pPr>
    </w:p>
    <w:p w:rsidR="00520BED" w:rsidRPr="00DD5726" w:rsidRDefault="00520BED" w:rsidP="00DD5726">
      <w:pPr>
        <w:pStyle w:val="Nadpis2"/>
        <w:spacing w:before="0" w:line="240" w:lineRule="auto"/>
        <w:jc w:val="both"/>
        <w:rPr>
          <w:rFonts w:ascii="Cambria" w:hAnsi="Cambria"/>
          <w:color w:val="auto"/>
          <w:sz w:val="20"/>
          <w:szCs w:val="20"/>
        </w:rPr>
      </w:pPr>
      <w:r w:rsidRPr="00DD5726">
        <w:rPr>
          <w:rFonts w:ascii="Cambria" w:hAnsi="Cambria"/>
          <w:color w:val="auto"/>
          <w:sz w:val="20"/>
          <w:szCs w:val="20"/>
        </w:rPr>
        <w:t>Horizontální členění textu</w:t>
      </w:r>
    </w:p>
    <w:p w:rsidR="00520BED" w:rsidRPr="00DD5726" w:rsidRDefault="00520BED" w:rsidP="00DD5726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jednotlivé formální jednotky (verše)</w:t>
      </w:r>
    </w:p>
    <w:p w:rsidR="00520BED" w:rsidRPr="00DD5726" w:rsidRDefault="00520BED" w:rsidP="00DD5726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úvodní, střední a závěrečná část</w:t>
      </w:r>
    </w:p>
    <w:p w:rsidR="00520BED" w:rsidRPr="00DD5726" w:rsidRDefault="00520BED" w:rsidP="00DD5726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titul – může se lišit nejen podle obsahu, ale má charakteristické rysy</w:t>
      </w:r>
    </w:p>
    <w:p w:rsidR="00520BED" w:rsidRPr="00DD5726" w:rsidRDefault="00520BED" w:rsidP="00DD5726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předmluva, úvod, stať, shrnutí, závěr a doslov – texty vědecké</w:t>
      </w:r>
    </w:p>
    <w:p w:rsidR="00520BED" w:rsidRPr="00DD5726" w:rsidRDefault="00520BED" w:rsidP="00DD5726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kapitoly, odstavce – důležité pro lepší orientaci</w:t>
      </w:r>
    </w:p>
    <w:p w:rsidR="00520BED" w:rsidRPr="00DD5726" w:rsidRDefault="00520BED" w:rsidP="00DD5726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měkký plynulý přechod – obsahová a formální návaznost</w:t>
      </w:r>
    </w:p>
    <w:p w:rsidR="00520BED" w:rsidRPr="00DD5726" w:rsidRDefault="00520BED" w:rsidP="00DD5726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ostrý, tvrdý, přechod – není </w:t>
      </w:r>
    </w:p>
    <w:p w:rsidR="00520BED" w:rsidRPr="00DD5726" w:rsidRDefault="00520BED" w:rsidP="00DD5726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rozdělení informací do jednotlivých výpovědí</w:t>
      </w:r>
    </w:p>
    <w:p w:rsidR="00520BED" w:rsidRPr="00DD5726" w:rsidRDefault="00520BED" w:rsidP="00DD5726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v mluvených projevech:</w:t>
      </w:r>
    </w:p>
    <w:p w:rsidR="00520BED" w:rsidRPr="00DD5726" w:rsidRDefault="00520BED" w:rsidP="00DD5726">
      <w:pPr>
        <w:pStyle w:val="Odstavecseseznamem"/>
        <w:numPr>
          <w:ilvl w:val="1"/>
          <w:numId w:val="20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horizontální čl.: kadence, </w:t>
      </w:r>
      <w:proofErr w:type="spellStart"/>
      <w:r w:rsidRPr="00DD5726">
        <w:rPr>
          <w:rFonts w:ascii="Cambria" w:hAnsi="Cambria"/>
          <w:sz w:val="20"/>
          <w:szCs w:val="20"/>
        </w:rPr>
        <w:t>antikadence</w:t>
      </w:r>
      <w:proofErr w:type="spellEnd"/>
      <w:r w:rsidRPr="00DD5726">
        <w:rPr>
          <w:rFonts w:ascii="Cambria" w:hAnsi="Cambria"/>
          <w:sz w:val="20"/>
          <w:szCs w:val="20"/>
        </w:rPr>
        <w:t xml:space="preserve">, </w:t>
      </w:r>
      <w:proofErr w:type="spellStart"/>
      <w:r w:rsidRPr="00DD5726">
        <w:rPr>
          <w:rFonts w:ascii="Cambria" w:hAnsi="Cambria"/>
          <w:sz w:val="20"/>
          <w:szCs w:val="20"/>
        </w:rPr>
        <w:t>polokadence</w:t>
      </w:r>
      <w:proofErr w:type="spellEnd"/>
      <w:r w:rsidRPr="00DD5726">
        <w:rPr>
          <w:rFonts w:ascii="Cambria" w:hAnsi="Cambria"/>
          <w:sz w:val="20"/>
          <w:szCs w:val="20"/>
        </w:rPr>
        <w:t xml:space="preserve">; vymezovány výpověďmi a </w:t>
      </w:r>
      <w:proofErr w:type="spellStart"/>
      <w:r w:rsidRPr="00DD5726">
        <w:rPr>
          <w:rFonts w:ascii="Cambria" w:hAnsi="Cambria"/>
          <w:sz w:val="20"/>
          <w:szCs w:val="20"/>
        </w:rPr>
        <w:t>výpov</w:t>
      </w:r>
      <w:proofErr w:type="spellEnd"/>
      <w:r w:rsidRPr="00DD5726">
        <w:rPr>
          <w:rFonts w:ascii="Cambria" w:hAnsi="Cambria"/>
          <w:sz w:val="20"/>
          <w:szCs w:val="20"/>
        </w:rPr>
        <w:t>. celky; pauzy</w:t>
      </w:r>
    </w:p>
    <w:p w:rsidR="00520BED" w:rsidRPr="00DD5726" w:rsidRDefault="00520BED" w:rsidP="00DD5726">
      <w:pPr>
        <w:pStyle w:val="Nadpis2"/>
        <w:tabs>
          <w:tab w:val="left" w:pos="1346"/>
        </w:tabs>
        <w:spacing w:before="0" w:line="240" w:lineRule="auto"/>
        <w:jc w:val="both"/>
        <w:rPr>
          <w:rFonts w:ascii="Cambria" w:hAnsi="Cambria"/>
          <w:sz w:val="20"/>
          <w:szCs w:val="20"/>
        </w:rPr>
      </w:pPr>
    </w:p>
    <w:p w:rsidR="00520BED" w:rsidRPr="00DD5726" w:rsidRDefault="00520BED" w:rsidP="00DD5726">
      <w:pPr>
        <w:pStyle w:val="Nadpis2"/>
        <w:spacing w:before="0" w:line="240" w:lineRule="auto"/>
        <w:jc w:val="both"/>
        <w:rPr>
          <w:rFonts w:ascii="Cambria" w:hAnsi="Cambria"/>
          <w:color w:val="auto"/>
          <w:sz w:val="20"/>
          <w:szCs w:val="20"/>
        </w:rPr>
      </w:pPr>
      <w:r w:rsidRPr="00DD5726">
        <w:rPr>
          <w:rFonts w:ascii="Cambria" w:hAnsi="Cambria"/>
          <w:color w:val="auto"/>
          <w:sz w:val="20"/>
          <w:szCs w:val="20"/>
        </w:rPr>
        <w:t>Vertikální členění textu</w:t>
      </w:r>
    </w:p>
    <w:p w:rsidR="00520BED" w:rsidRPr="00DD5726" w:rsidRDefault="00520BED" w:rsidP="00DD5726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odstupňování informací dle důležitosti</w:t>
      </w:r>
    </w:p>
    <w:p w:rsidR="00520BED" w:rsidRPr="00DD5726" w:rsidRDefault="00520BED" w:rsidP="00DD5726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způsob vyjádření, který odráží hierarchii informací a jejich vztahy; na ploše celého textu</w:t>
      </w:r>
    </w:p>
    <w:p w:rsidR="00520BED" w:rsidRPr="00DD5726" w:rsidRDefault="00520BED" w:rsidP="00DD5726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vztahy složek tématu – autorský záměr – adresát</w:t>
      </w:r>
    </w:p>
    <w:p w:rsidR="00520BED" w:rsidRPr="00DD5726" w:rsidRDefault="00520BED" w:rsidP="00DD5726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podstatné a doplňující informace</w:t>
      </w:r>
    </w:p>
    <w:p w:rsidR="00520BED" w:rsidRPr="00DD5726" w:rsidRDefault="00520BED" w:rsidP="00DD5726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volba pásem děje a jejich vztahů, změny perspektiv</w:t>
      </w:r>
    </w:p>
    <w:p w:rsidR="00520BED" w:rsidRPr="00DD5726" w:rsidRDefault="00520BED" w:rsidP="00DD5726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v mluvených projevech</w:t>
      </w:r>
    </w:p>
    <w:p w:rsidR="00520BED" w:rsidRPr="00DD5726" w:rsidRDefault="00520BED" w:rsidP="00DD5726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signálem členění jsou zvukové prostředky </w:t>
      </w:r>
    </w:p>
    <w:p w:rsidR="00520BED" w:rsidRPr="00DD5726" w:rsidRDefault="00520BED" w:rsidP="00DD5726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subjektivní pořádek slov </w:t>
      </w:r>
    </w:p>
    <w:p w:rsidR="00520BED" w:rsidRPr="00DD5726" w:rsidRDefault="00520BED" w:rsidP="00DD5726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vertikální čl.: vydělení jádra výpovědi při subjektivním pořádku slov, zpomalování tempa při důležitějších informacích, snížení výšky hlasu při předávání vedlejších informací, zeslabení hlasu nebo naopak zesílení podle subjektivně hodnoceného významu informace apod.</w:t>
      </w:r>
    </w:p>
    <w:p w:rsidR="00DD5726" w:rsidRDefault="00DD5726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:rsidR="00520BED" w:rsidRPr="00A72002" w:rsidRDefault="00520BED" w:rsidP="00DD5726">
      <w:pPr>
        <w:pBdr>
          <w:bottom w:val="single" w:sz="4" w:space="1" w:color="auto"/>
        </w:pBdr>
        <w:spacing w:after="0" w:line="240" w:lineRule="auto"/>
        <w:jc w:val="both"/>
        <w:rPr>
          <w:rFonts w:ascii="Cambria" w:hAnsi="Cambria"/>
          <w:b/>
          <w:bCs/>
          <w:sz w:val="32"/>
          <w:szCs w:val="32"/>
        </w:rPr>
      </w:pPr>
      <w:r w:rsidRPr="00A72002">
        <w:rPr>
          <w:rFonts w:ascii="Cambria" w:hAnsi="Cambria"/>
          <w:b/>
          <w:bCs/>
          <w:sz w:val="32"/>
          <w:szCs w:val="32"/>
        </w:rPr>
        <w:lastRenderedPageBreak/>
        <w:t>8. Intertextovost a styl</w:t>
      </w:r>
    </w:p>
    <w:p w:rsidR="00520BED" w:rsidRPr="00A72002" w:rsidRDefault="00520BED" w:rsidP="00DD5726">
      <w:pPr>
        <w:spacing w:after="0" w:line="240" w:lineRule="auto"/>
        <w:jc w:val="both"/>
        <w:rPr>
          <w:rFonts w:ascii="Cambria" w:hAnsi="Cambria"/>
          <w:bCs/>
        </w:rPr>
      </w:pPr>
    </w:p>
    <w:p w:rsidR="00520BED" w:rsidRPr="00DD5726" w:rsidRDefault="00520BED" w:rsidP="00DD572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vzájemné vztahy mezi komunikáty</w:t>
      </w:r>
    </w:p>
    <w:p w:rsidR="00520BED" w:rsidRPr="00DD5726" w:rsidRDefault="00520BED" w:rsidP="00DD572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Cambria" w:eastAsia="Times New Roman" w:hAnsi="Cambria"/>
          <w:spacing w:val="5"/>
          <w:kern w:val="28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pro pochopení textu potřebujeme znát jiný komunikát (odkazování apod.)</w:t>
      </w:r>
    </w:p>
    <w:p w:rsidR="00520BED" w:rsidRPr="00DD5726" w:rsidRDefault="00520BED" w:rsidP="00DD5726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navazování – pokračování, popření, odmítnutí předchozího</w:t>
      </w:r>
    </w:p>
    <w:p w:rsidR="00520BED" w:rsidRPr="00DD5726" w:rsidRDefault="00520BED" w:rsidP="00DD5726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úvod zapojuje komunikát do kontextu a komunikační situace = kontext komunikátů</w:t>
      </w:r>
    </w:p>
    <w:p w:rsidR="00520BED" w:rsidRPr="00DD5726" w:rsidRDefault="00520BED" w:rsidP="00DD5726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komunikát vychází z pretextu a navazuje na něj</w:t>
      </w:r>
    </w:p>
    <w:p w:rsidR="00520BED" w:rsidRPr="00DD5726" w:rsidRDefault="00520BED" w:rsidP="00DD5726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návaznost na téma a smysl</w:t>
      </w:r>
    </w:p>
    <w:p w:rsidR="00520BED" w:rsidRPr="00DD5726" w:rsidRDefault="00520BED" w:rsidP="00DD5726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konec se vrací k začátku</w:t>
      </w:r>
    </w:p>
    <w:p w:rsidR="00520BED" w:rsidRPr="00DD5726" w:rsidRDefault="00520BED" w:rsidP="00DD5726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návaznost titulku na předchozí článek</w:t>
      </w:r>
    </w:p>
    <w:p w:rsidR="003B3670" w:rsidRPr="00DD5726" w:rsidRDefault="003B3670" w:rsidP="00DD5726">
      <w:pPr>
        <w:widowControl w:val="0"/>
        <w:suppressAutoHyphens/>
        <w:spacing w:after="0" w:line="240" w:lineRule="auto"/>
        <w:rPr>
          <w:rFonts w:ascii="Cambria" w:hAnsi="Cambria"/>
          <w:sz w:val="20"/>
          <w:szCs w:val="20"/>
        </w:rPr>
      </w:pPr>
    </w:p>
    <w:p w:rsidR="00520BED" w:rsidRPr="00DD5726" w:rsidRDefault="003B3670" w:rsidP="00DD5726">
      <w:pPr>
        <w:widowControl w:val="0"/>
        <w:suppressAutoHyphens/>
        <w:spacing w:after="0" w:line="240" w:lineRule="auto"/>
        <w:rPr>
          <w:rFonts w:ascii="Cambria" w:hAnsi="Cambria"/>
          <w:b/>
          <w:sz w:val="20"/>
          <w:szCs w:val="20"/>
        </w:rPr>
      </w:pPr>
      <w:r w:rsidRPr="00DD5726">
        <w:rPr>
          <w:rFonts w:ascii="Cambria" w:hAnsi="Cambria"/>
          <w:b/>
          <w:sz w:val="20"/>
          <w:szCs w:val="20"/>
        </w:rPr>
        <w:t>v</w:t>
      </w:r>
      <w:r w:rsidR="00520BED" w:rsidRPr="00DD5726">
        <w:rPr>
          <w:rFonts w:ascii="Cambria" w:hAnsi="Cambria"/>
          <w:b/>
          <w:sz w:val="20"/>
          <w:szCs w:val="20"/>
        </w:rPr>
        <w:t>e stylech:</w:t>
      </w:r>
    </w:p>
    <w:p w:rsidR="00520BED" w:rsidRPr="00DD5726" w:rsidRDefault="00520BED" w:rsidP="00DD5726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prostěsdělovací: </w:t>
      </w:r>
      <w:proofErr w:type="spellStart"/>
      <w:r w:rsidRPr="00DD5726">
        <w:rPr>
          <w:rFonts w:ascii="Cambria" w:hAnsi="Cambria"/>
          <w:sz w:val="20"/>
          <w:szCs w:val="20"/>
        </w:rPr>
        <w:t>sms</w:t>
      </w:r>
      <w:proofErr w:type="spellEnd"/>
      <w:r w:rsidRPr="00DD5726">
        <w:rPr>
          <w:rFonts w:ascii="Cambria" w:hAnsi="Cambria"/>
          <w:sz w:val="20"/>
          <w:szCs w:val="20"/>
        </w:rPr>
        <w:t>, dopis, e-mail (pokud se odpovídá na minulé otázky</w:t>
      </w:r>
      <w:r w:rsidR="00C52D8E" w:rsidRPr="00DD5726">
        <w:rPr>
          <w:rFonts w:ascii="Cambria" w:hAnsi="Cambria"/>
          <w:sz w:val="20"/>
          <w:szCs w:val="20"/>
        </w:rPr>
        <w:t>)</w:t>
      </w:r>
    </w:p>
    <w:p w:rsidR="00520BED" w:rsidRPr="00DD5726" w:rsidRDefault="00520BED" w:rsidP="00DD5726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administrativní: soudní rozhodnutí</w:t>
      </w:r>
    </w:p>
    <w:p w:rsidR="00520BED" w:rsidRPr="00DD5726" w:rsidRDefault="00520BED" w:rsidP="00DD5726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publicistika: komentáře </w:t>
      </w:r>
      <w:r w:rsidR="00C52D8E" w:rsidRPr="00DD5726">
        <w:rPr>
          <w:rFonts w:ascii="Cambria" w:hAnsi="Cambria"/>
          <w:sz w:val="20"/>
          <w:szCs w:val="20"/>
        </w:rPr>
        <w:t xml:space="preserve">(reakce na událost) </w:t>
      </w:r>
      <w:bookmarkStart w:id="0" w:name="_GoBack"/>
      <w:bookmarkEnd w:id="0"/>
      <w:r w:rsidRPr="00DD5726">
        <w:rPr>
          <w:rFonts w:ascii="Cambria" w:hAnsi="Cambria"/>
          <w:sz w:val="20"/>
          <w:szCs w:val="20"/>
        </w:rPr>
        <w:t>atd., ve zpravodajství</w:t>
      </w:r>
    </w:p>
    <w:p w:rsidR="00520BED" w:rsidRPr="00DD5726" w:rsidRDefault="00520BED" w:rsidP="00DD5726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řečnictví: citace, parafráze</w:t>
      </w:r>
    </w:p>
    <w:p w:rsidR="003B3670" w:rsidRPr="00DD5726" w:rsidRDefault="00520BED" w:rsidP="00DD5726">
      <w:pPr>
        <w:widowControl w:val="0"/>
        <w:numPr>
          <w:ilvl w:val="0"/>
          <w:numId w:val="24"/>
        </w:numPr>
        <w:suppressAutoHyphens/>
        <w:spacing w:after="0" w:line="240" w:lineRule="auto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odborný styl: citace, parafráze, přednáška (navazují na sebe), </w:t>
      </w:r>
      <w:r w:rsidR="003B3670" w:rsidRPr="00DD5726">
        <w:rPr>
          <w:rFonts w:ascii="Cambria" w:hAnsi="Cambria"/>
          <w:sz w:val="20"/>
          <w:szCs w:val="20"/>
        </w:rPr>
        <w:t>koreferát</w:t>
      </w:r>
    </w:p>
    <w:p w:rsidR="00A72002" w:rsidRPr="00DD5726" w:rsidRDefault="003B3670" w:rsidP="00DD5726">
      <w:pPr>
        <w:widowControl w:val="0"/>
        <w:suppressAutoHyphens/>
        <w:spacing w:after="0" w:line="240" w:lineRule="auto"/>
        <w:ind w:left="720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 </w:t>
      </w:r>
    </w:p>
    <w:p w:rsidR="00A72002" w:rsidRPr="00DD5726" w:rsidRDefault="00A72002" w:rsidP="00DD5726">
      <w:pPr>
        <w:spacing w:after="0" w:line="240" w:lineRule="auto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br w:type="page"/>
      </w:r>
    </w:p>
    <w:p w:rsidR="003B3670" w:rsidRPr="00A72002" w:rsidRDefault="003B3670" w:rsidP="00DD5726">
      <w:pPr>
        <w:pBdr>
          <w:bottom w:val="single" w:sz="4" w:space="1" w:color="auto"/>
        </w:pBdr>
        <w:spacing w:after="0" w:line="240" w:lineRule="auto"/>
        <w:jc w:val="both"/>
        <w:rPr>
          <w:rFonts w:ascii="Cambria" w:hAnsi="Cambria"/>
          <w:b/>
          <w:bCs/>
          <w:sz w:val="32"/>
          <w:szCs w:val="32"/>
        </w:rPr>
      </w:pPr>
      <w:r w:rsidRPr="00A72002">
        <w:rPr>
          <w:rFonts w:ascii="Cambria" w:hAnsi="Cambria"/>
          <w:b/>
          <w:bCs/>
          <w:sz w:val="32"/>
          <w:szCs w:val="32"/>
        </w:rPr>
        <w:lastRenderedPageBreak/>
        <w:t>9. Stylová charakteristika výrazových prostředků (typy stylových příznaků, stála a kontextová hodnota)</w:t>
      </w:r>
    </w:p>
    <w:p w:rsidR="003B3670" w:rsidRPr="00A72002" w:rsidRDefault="003B3670" w:rsidP="00DD5726">
      <w:pPr>
        <w:spacing w:after="0" w:line="240" w:lineRule="auto"/>
        <w:jc w:val="both"/>
        <w:rPr>
          <w:rFonts w:ascii="Cambria" w:hAnsi="Cambria"/>
          <w:bCs/>
        </w:rPr>
      </w:pPr>
    </w:p>
    <w:p w:rsidR="003B3670" w:rsidRPr="00DD5726" w:rsidRDefault="003B3670" w:rsidP="00DD5726">
      <w:pPr>
        <w:pStyle w:val="Nadpis1"/>
        <w:spacing w:before="0" w:line="240" w:lineRule="auto"/>
        <w:jc w:val="both"/>
        <w:rPr>
          <w:sz w:val="20"/>
          <w:szCs w:val="20"/>
          <w:shd w:val="clear" w:color="auto" w:fill="FFFFFF"/>
        </w:rPr>
      </w:pPr>
      <w:r w:rsidRPr="00DD5726">
        <w:rPr>
          <w:sz w:val="20"/>
          <w:szCs w:val="20"/>
          <w:shd w:val="clear" w:color="auto" w:fill="FFFFFF"/>
        </w:rPr>
        <w:t xml:space="preserve">Stylový příznak </w:t>
      </w:r>
    </w:p>
    <w:p w:rsidR="003B3670" w:rsidRPr="00DD5726" w:rsidRDefault="003B3670" w:rsidP="00DD5726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DD5726">
        <w:rPr>
          <w:rFonts w:ascii="Cambria" w:hAnsi="Cambria"/>
          <w:sz w:val="20"/>
          <w:szCs w:val="20"/>
          <w:shd w:val="clear" w:color="auto" w:fill="FFFFFF"/>
        </w:rPr>
        <w:t>symptom, distinktivní, rozlišovací, charakteristický rys s určitým významem</w:t>
      </w:r>
    </w:p>
    <w:p w:rsidR="003B3670" w:rsidRPr="00DD5726" w:rsidRDefault="003B3670" w:rsidP="00DD5726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DD5726">
        <w:rPr>
          <w:rFonts w:ascii="Cambria" w:hAnsi="Cambria"/>
          <w:sz w:val="20"/>
          <w:szCs w:val="20"/>
          <w:shd w:val="clear" w:color="auto" w:fill="FFFFFF"/>
        </w:rPr>
        <w:t>nepříznakové jsou jevy slohově neutrální, uplatitelné v rozmanitých komunikačních situacích</w:t>
      </w:r>
    </w:p>
    <w:p w:rsidR="003B3670" w:rsidRPr="00DD5726" w:rsidRDefault="003B3670" w:rsidP="00DD5726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DD5726">
        <w:rPr>
          <w:rFonts w:ascii="Cambria" w:hAnsi="Cambria"/>
          <w:sz w:val="20"/>
          <w:szCs w:val="20"/>
          <w:shd w:val="clear" w:color="auto" w:fill="FFFFFF"/>
        </w:rPr>
        <w:t>stylově příznakové mají místo v omezených okruzích komunikace</w:t>
      </w:r>
    </w:p>
    <w:p w:rsidR="003B3670" w:rsidRPr="00DD5726" w:rsidRDefault="003B3670" w:rsidP="00DD5726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DD5726">
        <w:rPr>
          <w:rFonts w:ascii="Cambria" w:hAnsi="Cambria"/>
          <w:sz w:val="20"/>
          <w:szCs w:val="20"/>
          <w:shd w:val="clear" w:color="auto" w:fill="FFFFFF"/>
        </w:rPr>
        <w:t>příznaky v textu = inovace, aktualizace, expresivnost</w:t>
      </w:r>
    </w:p>
    <w:p w:rsidR="003B3670" w:rsidRPr="00DD5726" w:rsidRDefault="003B3670" w:rsidP="00DD5726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DD5726">
        <w:rPr>
          <w:rFonts w:ascii="Cambria" w:hAnsi="Cambria"/>
          <w:sz w:val="20"/>
          <w:szCs w:val="20"/>
          <w:shd w:val="clear" w:color="auto" w:fill="FFFFFF"/>
        </w:rPr>
        <w:t>spisovnost – nespisovnost má stylovou hodnotu, nespisovnost v běžné mluvě je však nepříznaková</w:t>
      </w:r>
    </w:p>
    <w:p w:rsidR="003B3670" w:rsidRPr="00DD5726" w:rsidRDefault="003B3670" w:rsidP="00DD5726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DD5726">
        <w:rPr>
          <w:rFonts w:ascii="Cambria" w:hAnsi="Cambria"/>
          <w:sz w:val="20"/>
          <w:szCs w:val="20"/>
          <w:shd w:val="clear" w:color="auto" w:fill="FFFFFF"/>
        </w:rPr>
        <w:t>jazykové prostředky: stylově neutrální (uplatnění v různých komunikačních situacích) a stylově příznakové (omezené okruhy komunikací a komunikačních situací)</w:t>
      </w:r>
    </w:p>
    <w:p w:rsidR="003B3670" w:rsidRPr="00DD5726" w:rsidRDefault="003B3670" w:rsidP="00DD5726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DD5726">
        <w:rPr>
          <w:rFonts w:ascii="Cambria" w:hAnsi="Cambria"/>
          <w:sz w:val="20"/>
          <w:szCs w:val="20"/>
          <w:shd w:val="clear" w:color="auto" w:fill="FFFFFF"/>
        </w:rPr>
        <w:t>neutrální – frekventovaná slova, stylově, dobově, lokálně nezabarvená a neexpresivní</w:t>
      </w:r>
    </w:p>
    <w:p w:rsidR="003B3670" w:rsidRPr="00DD5726" w:rsidRDefault="003B3670" w:rsidP="00DD5726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DD5726">
        <w:rPr>
          <w:rFonts w:ascii="Cambria" w:hAnsi="Cambria"/>
          <w:sz w:val="20"/>
          <w:szCs w:val="20"/>
          <w:shd w:val="clear" w:color="auto" w:fill="FFFFFF"/>
        </w:rPr>
        <w:t>hovorovost – knižnost; spisovnost – nespisovnost; archaičnost</w:t>
      </w:r>
    </w:p>
    <w:p w:rsidR="003B3670" w:rsidRPr="00DD5726" w:rsidRDefault="003B3670" w:rsidP="00DD5726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br/>
      </w:r>
      <w:r w:rsidRPr="00DD5726">
        <w:rPr>
          <w:rFonts w:ascii="Cambria" w:hAnsi="Cambria"/>
          <w:b/>
          <w:bCs/>
          <w:sz w:val="20"/>
          <w:szCs w:val="20"/>
        </w:rPr>
        <w:t>Typy stylových příznaků</w:t>
      </w:r>
    </w:p>
    <w:p w:rsidR="003B3670" w:rsidRPr="00DD5726" w:rsidRDefault="003B3670" w:rsidP="00DD5726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/>
          <w:bCs/>
          <w:sz w:val="20"/>
          <w:szCs w:val="20"/>
        </w:rPr>
        <w:t>příznak dobový:</w:t>
      </w:r>
      <w:r w:rsidRPr="00DD5726">
        <w:rPr>
          <w:rFonts w:ascii="Cambria" w:hAnsi="Cambria"/>
          <w:bCs/>
          <w:sz w:val="20"/>
          <w:szCs w:val="20"/>
        </w:rPr>
        <w:t xml:space="preserve"> archaismy (zastaralá), historismy (zaniklá), neologismy (nová)</w:t>
      </w:r>
    </w:p>
    <w:p w:rsidR="003B3670" w:rsidRPr="00DD5726" w:rsidRDefault="003B3670" w:rsidP="00DD5726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DD5726">
        <w:rPr>
          <w:rFonts w:ascii="Cambria" w:hAnsi="Cambria"/>
          <w:b/>
          <w:bCs/>
          <w:sz w:val="20"/>
          <w:szCs w:val="20"/>
        </w:rPr>
        <w:t>příznak cizosti lexému</w:t>
      </w:r>
    </w:p>
    <w:p w:rsidR="003B3670" w:rsidRPr="00DD5726" w:rsidRDefault="003B3670" w:rsidP="00DD5726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DD5726">
        <w:rPr>
          <w:rFonts w:ascii="Cambria" w:hAnsi="Cambria"/>
          <w:b/>
          <w:bCs/>
          <w:sz w:val="20"/>
          <w:szCs w:val="20"/>
        </w:rPr>
        <w:t>příznak expresivity</w:t>
      </w:r>
    </w:p>
    <w:p w:rsidR="003B3670" w:rsidRPr="00DD5726" w:rsidRDefault="003B3670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kladný: familiární (důvěrná slova; miláčku), hypokoristika (domácká), dětská slova, deminutiva (zdrobněliny), eufemismy (zjemňující; zesnul)</w:t>
      </w:r>
    </w:p>
    <w:p w:rsidR="003B3670" w:rsidRPr="00DD5726" w:rsidRDefault="003B3670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negativní: vulgární, pejorativní (ha</w:t>
      </w:r>
      <w:r w:rsidR="00A72002" w:rsidRPr="00DD5726">
        <w:rPr>
          <w:rFonts w:ascii="Cambria" w:hAnsi="Cambria"/>
          <w:bCs/>
          <w:sz w:val="20"/>
          <w:szCs w:val="20"/>
        </w:rPr>
        <w:t xml:space="preserve">nlivá), dysfemismy (chcípnul), </w:t>
      </w:r>
      <w:r w:rsidRPr="00DD5726">
        <w:rPr>
          <w:rFonts w:ascii="Cambria" w:hAnsi="Cambria"/>
          <w:bCs/>
          <w:sz w:val="20"/>
          <w:szCs w:val="20"/>
        </w:rPr>
        <w:t xml:space="preserve">zhrubělá, </w:t>
      </w:r>
      <w:proofErr w:type="spellStart"/>
      <w:r w:rsidRPr="00DD5726">
        <w:rPr>
          <w:rFonts w:ascii="Cambria" w:hAnsi="Cambria"/>
          <w:bCs/>
          <w:sz w:val="20"/>
          <w:szCs w:val="20"/>
        </w:rPr>
        <w:t>augumentativa</w:t>
      </w:r>
      <w:proofErr w:type="spellEnd"/>
      <w:r w:rsidRPr="00DD5726">
        <w:rPr>
          <w:rFonts w:ascii="Cambria" w:hAnsi="Cambria"/>
          <w:bCs/>
          <w:sz w:val="20"/>
          <w:szCs w:val="20"/>
        </w:rPr>
        <w:t xml:space="preserve"> (zveličená)</w:t>
      </w:r>
    </w:p>
    <w:p w:rsidR="003B3670" w:rsidRPr="00DD5726" w:rsidRDefault="003B3670" w:rsidP="00DD5726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/>
          <w:bCs/>
          <w:sz w:val="20"/>
          <w:szCs w:val="20"/>
        </w:rPr>
        <w:t>příznak slohový:</w:t>
      </w:r>
      <w:r w:rsidRPr="00DD5726">
        <w:rPr>
          <w:rFonts w:ascii="Cambria" w:hAnsi="Cambria"/>
          <w:bCs/>
          <w:sz w:val="20"/>
          <w:szCs w:val="20"/>
        </w:rPr>
        <w:t xml:space="preserve"> hovorovost (</w:t>
      </w:r>
      <w:proofErr w:type="spellStart"/>
      <w:r w:rsidRPr="00DD5726">
        <w:rPr>
          <w:rFonts w:ascii="Cambria" w:hAnsi="Cambria"/>
          <w:bCs/>
          <w:sz w:val="20"/>
          <w:szCs w:val="20"/>
        </w:rPr>
        <w:t>kolokviálnost</w:t>
      </w:r>
      <w:proofErr w:type="spellEnd"/>
      <w:r w:rsidRPr="00DD5726">
        <w:rPr>
          <w:rFonts w:ascii="Cambria" w:hAnsi="Cambria"/>
          <w:bCs/>
          <w:sz w:val="20"/>
          <w:szCs w:val="20"/>
        </w:rPr>
        <w:t xml:space="preserve">), </w:t>
      </w:r>
      <w:proofErr w:type="spellStart"/>
      <w:r w:rsidRPr="00DD5726">
        <w:rPr>
          <w:rFonts w:ascii="Cambria" w:hAnsi="Cambria"/>
          <w:bCs/>
          <w:sz w:val="20"/>
          <w:szCs w:val="20"/>
        </w:rPr>
        <w:t>publicismy</w:t>
      </w:r>
      <w:proofErr w:type="spellEnd"/>
      <w:r w:rsidRPr="00DD5726">
        <w:rPr>
          <w:rFonts w:ascii="Cambria" w:hAnsi="Cambria"/>
          <w:bCs/>
          <w:sz w:val="20"/>
          <w:szCs w:val="20"/>
        </w:rPr>
        <w:t>, knižní výrazy, poetismy, odborné termíny</w:t>
      </w:r>
    </w:p>
    <w:p w:rsidR="003B3670" w:rsidRPr="00DD5726" w:rsidRDefault="003B3670" w:rsidP="00DD5726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/>
          <w:bCs/>
          <w:sz w:val="20"/>
          <w:szCs w:val="20"/>
        </w:rPr>
        <w:t>sociálně příznakové:</w:t>
      </w:r>
      <w:r w:rsidRPr="00DD5726">
        <w:rPr>
          <w:rFonts w:ascii="Cambria" w:hAnsi="Cambria"/>
          <w:bCs/>
          <w:sz w:val="20"/>
          <w:szCs w:val="20"/>
        </w:rPr>
        <w:t xml:space="preserve"> argotismy, profesní mluva, slangové výrazy</w:t>
      </w:r>
    </w:p>
    <w:p w:rsidR="003B3670" w:rsidRPr="00DD5726" w:rsidRDefault="003B3670" w:rsidP="00DD5726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 xml:space="preserve">podle frekvence: řidší a řídká (extrémy: autorská slova: Havel </w:t>
      </w:r>
      <w:proofErr w:type="spellStart"/>
      <w:r w:rsidRPr="00DD5726">
        <w:rPr>
          <w:rFonts w:ascii="Cambria" w:hAnsi="Cambria"/>
          <w:bCs/>
          <w:sz w:val="20"/>
          <w:szCs w:val="20"/>
        </w:rPr>
        <w:t>ptydepe</w:t>
      </w:r>
      <w:proofErr w:type="spellEnd"/>
      <w:r w:rsidRPr="00DD5726">
        <w:rPr>
          <w:rFonts w:ascii="Cambria" w:hAnsi="Cambria"/>
          <w:bCs/>
          <w:sz w:val="20"/>
          <w:szCs w:val="20"/>
        </w:rPr>
        <w:t xml:space="preserve">, Hrabal </w:t>
      </w:r>
      <w:proofErr w:type="spellStart"/>
      <w:r w:rsidRPr="00DD5726">
        <w:rPr>
          <w:rFonts w:ascii="Cambria" w:hAnsi="Cambria"/>
          <w:bCs/>
          <w:sz w:val="20"/>
          <w:szCs w:val="20"/>
        </w:rPr>
        <w:t>pábitel</w:t>
      </w:r>
      <w:proofErr w:type="spellEnd"/>
      <w:r w:rsidRPr="00DD5726">
        <w:rPr>
          <w:rFonts w:ascii="Cambria" w:hAnsi="Cambria"/>
          <w:bCs/>
          <w:sz w:val="20"/>
          <w:szCs w:val="20"/>
        </w:rPr>
        <w:t xml:space="preserve">; </w:t>
      </w:r>
      <w:proofErr w:type="spellStart"/>
      <w:r w:rsidRPr="00DD5726">
        <w:rPr>
          <w:rFonts w:ascii="Cambria" w:hAnsi="Cambria"/>
          <w:bCs/>
          <w:sz w:val="20"/>
          <w:szCs w:val="20"/>
        </w:rPr>
        <w:t>okazionalismy</w:t>
      </w:r>
      <w:proofErr w:type="spellEnd"/>
      <w:r w:rsidRPr="00DD5726">
        <w:rPr>
          <w:rFonts w:ascii="Cambria" w:hAnsi="Cambria"/>
          <w:bCs/>
          <w:sz w:val="20"/>
          <w:szCs w:val="20"/>
        </w:rPr>
        <w:t>: příležitostná)</w:t>
      </w:r>
    </w:p>
    <w:p w:rsidR="003B3670" w:rsidRPr="00DD5726" w:rsidRDefault="003B3670" w:rsidP="00DD5726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/>
          <w:bCs/>
          <w:sz w:val="20"/>
          <w:szCs w:val="20"/>
        </w:rPr>
        <w:t>podle vztahů k útvarům národního jazyka:</w:t>
      </w:r>
      <w:r w:rsidRPr="00DD5726">
        <w:rPr>
          <w:rFonts w:ascii="Cambria" w:hAnsi="Cambria"/>
          <w:bCs/>
          <w:sz w:val="20"/>
          <w:szCs w:val="20"/>
        </w:rPr>
        <w:t xml:space="preserve"> nespisovné, </w:t>
      </w:r>
      <w:proofErr w:type="spellStart"/>
      <w:r w:rsidRPr="00DD5726">
        <w:rPr>
          <w:rFonts w:ascii="Cambria" w:hAnsi="Cambria"/>
          <w:bCs/>
          <w:sz w:val="20"/>
          <w:szCs w:val="20"/>
        </w:rPr>
        <w:t>obecněčeské</w:t>
      </w:r>
      <w:proofErr w:type="spellEnd"/>
      <w:r w:rsidRPr="00DD5726">
        <w:rPr>
          <w:rFonts w:ascii="Cambria" w:hAnsi="Cambria"/>
          <w:bCs/>
          <w:sz w:val="20"/>
          <w:szCs w:val="20"/>
        </w:rPr>
        <w:t>, obecné, oblastní, dialektismy</w:t>
      </w:r>
    </w:p>
    <w:p w:rsidR="003B3670" w:rsidRPr="00DD5726" w:rsidRDefault="003B3670" w:rsidP="00DD5726">
      <w:p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</w:p>
    <w:p w:rsidR="003B3670" w:rsidRPr="00DD5726" w:rsidRDefault="003B3670" w:rsidP="00DD5726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DD5726">
        <w:rPr>
          <w:rFonts w:ascii="Cambria" w:hAnsi="Cambria"/>
          <w:b/>
          <w:bCs/>
          <w:sz w:val="20"/>
          <w:szCs w:val="20"/>
        </w:rPr>
        <w:t>Stálá a kontextová hodnota</w:t>
      </w:r>
    </w:p>
    <w:p w:rsidR="003B3670" w:rsidRPr="00DD5726" w:rsidRDefault="003B3670" w:rsidP="00DD5726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DD5726">
        <w:rPr>
          <w:rFonts w:ascii="Cambria" w:hAnsi="Cambria"/>
          <w:b/>
          <w:bCs/>
          <w:sz w:val="20"/>
          <w:szCs w:val="20"/>
        </w:rPr>
        <w:t>Stylová hodnota:</w:t>
      </w:r>
    </w:p>
    <w:p w:rsidR="003B3670" w:rsidRPr="00DD5726" w:rsidRDefault="003B3670" w:rsidP="00DD5726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souhrn všech vlastností výrazového prostředku, které jsou významné z hlediska stylu</w:t>
      </w:r>
    </w:p>
    <w:p w:rsidR="003B3670" w:rsidRPr="00DD5726" w:rsidRDefault="003B3670" w:rsidP="00DD5726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spojena s konkrétním uplatněním v komunikační situaci</w:t>
      </w:r>
    </w:p>
    <w:p w:rsidR="003B3670" w:rsidRPr="00DD5726" w:rsidRDefault="003B3670" w:rsidP="00DD5726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nadřazena stylovému příznaku</w:t>
      </w:r>
    </w:p>
    <w:p w:rsidR="003B3670" w:rsidRPr="00DD5726" w:rsidRDefault="003B3670" w:rsidP="00DD5726">
      <w:p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</w:p>
    <w:p w:rsidR="003B3670" w:rsidRPr="00DD5726" w:rsidRDefault="003B3670" w:rsidP="00DD5726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DD5726">
        <w:rPr>
          <w:rFonts w:ascii="Cambria" w:hAnsi="Cambria"/>
          <w:b/>
          <w:bCs/>
          <w:sz w:val="20"/>
          <w:szCs w:val="20"/>
        </w:rPr>
        <w:t>Stálá hodnota:</w:t>
      </w:r>
    </w:p>
    <w:p w:rsidR="003B3670" w:rsidRPr="00DD5726" w:rsidRDefault="003B3670" w:rsidP="00DD5726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jednotlivé typy lexémů se užívají opakovaně v komunikacích =&gt; stávají se součástí stylové normy; automatizace</w:t>
      </w:r>
    </w:p>
    <w:p w:rsidR="003B3670" w:rsidRPr="00DD5726" w:rsidRDefault="003B3670" w:rsidP="00DD5726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adherentní: dodatečně se připojila k lexikálnímu významu slova (</w:t>
      </w:r>
      <w:proofErr w:type="spellStart"/>
      <w:r w:rsidRPr="00DD5726">
        <w:rPr>
          <w:rFonts w:ascii="Cambria" w:hAnsi="Cambria"/>
          <w:bCs/>
          <w:sz w:val="20"/>
          <w:szCs w:val="20"/>
        </w:rPr>
        <w:t>publicismy</w:t>
      </w:r>
      <w:proofErr w:type="spellEnd"/>
      <w:r w:rsidRPr="00DD5726">
        <w:rPr>
          <w:rFonts w:ascii="Cambria" w:hAnsi="Cambria"/>
          <w:bCs/>
          <w:sz w:val="20"/>
          <w:szCs w:val="20"/>
        </w:rPr>
        <w:t xml:space="preserve">, knižní, hovorová slova, slova jinak neutrální -&gt; </w:t>
      </w:r>
      <w:r w:rsidRPr="00DD5726">
        <w:rPr>
          <w:rFonts w:ascii="Cambria" w:hAnsi="Cambria"/>
          <w:bCs/>
          <w:i/>
          <w:sz w:val="20"/>
          <w:szCs w:val="20"/>
        </w:rPr>
        <w:t>štěnice = příživník</w:t>
      </w:r>
      <w:r w:rsidRPr="00DD5726">
        <w:rPr>
          <w:rFonts w:ascii="Cambria" w:hAnsi="Cambria"/>
          <w:bCs/>
          <w:sz w:val="20"/>
          <w:szCs w:val="20"/>
        </w:rPr>
        <w:t>)</w:t>
      </w:r>
    </w:p>
    <w:p w:rsidR="003B3670" w:rsidRPr="00DD5726" w:rsidRDefault="003B3670" w:rsidP="00DD5726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 xml:space="preserve">inherentní: záměrně vytvořené lexémy, pokrývají vyjadřovací prostředky vymezeného okruhu komunikace (odborné názvy, termíny, poetismy – </w:t>
      </w:r>
      <w:r w:rsidRPr="00DD5726">
        <w:rPr>
          <w:rFonts w:ascii="Cambria" w:hAnsi="Cambria"/>
          <w:bCs/>
          <w:i/>
          <w:sz w:val="20"/>
          <w:szCs w:val="20"/>
        </w:rPr>
        <w:t>vesna</w:t>
      </w:r>
      <w:r w:rsidRPr="00DD5726">
        <w:rPr>
          <w:rFonts w:ascii="Cambria" w:hAnsi="Cambria"/>
          <w:bCs/>
          <w:sz w:val="20"/>
          <w:szCs w:val="20"/>
        </w:rPr>
        <w:t>)</w:t>
      </w:r>
    </w:p>
    <w:p w:rsidR="003B3670" w:rsidRPr="00DD5726" w:rsidRDefault="003B3670" w:rsidP="00DD5726">
      <w:p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</w:p>
    <w:p w:rsidR="003B3670" w:rsidRPr="00DD5726" w:rsidRDefault="003B3670" w:rsidP="00DD5726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DD5726">
        <w:rPr>
          <w:rFonts w:ascii="Cambria" w:hAnsi="Cambria"/>
          <w:b/>
          <w:bCs/>
          <w:sz w:val="20"/>
          <w:szCs w:val="20"/>
        </w:rPr>
        <w:t>Kontextová:</w:t>
      </w:r>
    </w:p>
    <w:p w:rsidR="003B3670" w:rsidRPr="00DD5726" w:rsidRDefault="003B3670" w:rsidP="00DD5726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aktuální užití výrazu</w:t>
      </w:r>
    </w:p>
    <w:p w:rsidR="003B3670" w:rsidRPr="00DD5726" w:rsidRDefault="003B3670" w:rsidP="00DD5726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výsledkem činnosti tvůrčího autora</w:t>
      </w:r>
    </w:p>
    <w:p w:rsidR="003B3670" w:rsidRPr="00DD5726" w:rsidRDefault="003B3670" w:rsidP="00DD5726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aktualizace významu slova a formy slova</w:t>
      </w:r>
    </w:p>
    <w:p w:rsidR="00A72002" w:rsidRPr="00DD5726" w:rsidRDefault="003B3670" w:rsidP="00DD5726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nepřímá pojmenování (metafora)</w:t>
      </w:r>
    </w:p>
    <w:p w:rsidR="00A72002" w:rsidRPr="00DD5726" w:rsidRDefault="00A72002" w:rsidP="00DD5726">
      <w:pPr>
        <w:spacing w:after="0" w:line="240" w:lineRule="auto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br w:type="page"/>
      </w:r>
    </w:p>
    <w:p w:rsidR="003B3670" w:rsidRPr="00A72002" w:rsidRDefault="003B3670" w:rsidP="00DD5726">
      <w:pPr>
        <w:pBdr>
          <w:bottom w:val="single" w:sz="4" w:space="1" w:color="auto"/>
        </w:pBdr>
        <w:spacing w:after="0" w:line="240" w:lineRule="auto"/>
        <w:jc w:val="both"/>
        <w:rPr>
          <w:rFonts w:ascii="Cambria" w:hAnsi="Cambria"/>
          <w:b/>
          <w:bCs/>
          <w:sz w:val="32"/>
          <w:szCs w:val="32"/>
        </w:rPr>
      </w:pPr>
      <w:r w:rsidRPr="00A72002">
        <w:rPr>
          <w:rFonts w:ascii="Cambria" w:hAnsi="Cambria"/>
          <w:b/>
          <w:bCs/>
          <w:sz w:val="32"/>
          <w:szCs w:val="32"/>
        </w:rPr>
        <w:lastRenderedPageBreak/>
        <w:t xml:space="preserve">10. </w:t>
      </w:r>
      <w:r w:rsidR="00A72002" w:rsidRPr="00A72002">
        <w:rPr>
          <w:rFonts w:ascii="Cambria" w:hAnsi="Cambria"/>
          <w:b/>
          <w:bCs/>
          <w:sz w:val="32"/>
          <w:szCs w:val="32"/>
        </w:rPr>
        <w:t>Funkční styly, obecná charakteristika (způsob vymezování, možný počet funkčních stylů, stylové normy)</w:t>
      </w:r>
    </w:p>
    <w:p w:rsidR="0011718D" w:rsidRPr="0011718D" w:rsidRDefault="0011718D" w:rsidP="00DD5726">
      <w:p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11718D">
        <w:rPr>
          <w:rFonts w:ascii="Cambria" w:hAnsi="Cambria"/>
          <w:b/>
          <w:bCs/>
          <w:sz w:val="20"/>
          <w:szCs w:val="20"/>
        </w:rPr>
        <w:t xml:space="preserve">Stylistika: </w:t>
      </w:r>
      <w:r w:rsidRPr="0011718D">
        <w:rPr>
          <w:rFonts w:ascii="Cambria" w:hAnsi="Cambria"/>
          <w:bCs/>
          <w:sz w:val="20"/>
          <w:szCs w:val="20"/>
        </w:rPr>
        <w:t xml:space="preserve">nauka o slohu, jeho podstatě, druzích, výstavbě </w:t>
      </w:r>
      <w:proofErr w:type="spellStart"/>
      <w:r w:rsidRPr="0011718D">
        <w:rPr>
          <w:rFonts w:ascii="Cambria" w:hAnsi="Cambria"/>
          <w:bCs/>
          <w:sz w:val="20"/>
          <w:szCs w:val="20"/>
        </w:rPr>
        <w:t>komunikátrů</w:t>
      </w:r>
      <w:proofErr w:type="spellEnd"/>
      <w:r w:rsidRPr="0011718D">
        <w:rPr>
          <w:rFonts w:ascii="Cambria" w:hAnsi="Cambria"/>
          <w:bCs/>
          <w:sz w:val="20"/>
          <w:szCs w:val="20"/>
        </w:rPr>
        <w:t xml:space="preserve">, rozvrstvení jazykových </w:t>
      </w:r>
      <w:proofErr w:type="spellStart"/>
      <w:r w:rsidRPr="0011718D">
        <w:rPr>
          <w:rFonts w:ascii="Cambria" w:hAnsi="Cambria"/>
          <w:bCs/>
          <w:sz w:val="20"/>
          <w:szCs w:val="20"/>
        </w:rPr>
        <w:t>přostředků</w:t>
      </w:r>
      <w:proofErr w:type="spellEnd"/>
      <w:r w:rsidRPr="0011718D">
        <w:rPr>
          <w:rFonts w:ascii="Cambria" w:hAnsi="Cambria"/>
          <w:bCs/>
          <w:sz w:val="20"/>
          <w:szCs w:val="20"/>
        </w:rPr>
        <w:t xml:space="preserve">. </w:t>
      </w:r>
    </w:p>
    <w:p w:rsidR="00A72002" w:rsidRPr="0011718D" w:rsidRDefault="0011718D" w:rsidP="00DD5726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11718D">
        <w:rPr>
          <w:rFonts w:ascii="Cambria" w:hAnsi="Cambria"/>
          <w:b/>
          <w:bCs/>
          <w:sz w:val="20"/>
          <w:szCs w:val="20"/>
        </w:rPr>
        <w:t>Jazyková výstavba:</w:t>
      </w:r>
      <w:r w:rsidRPr="0011718D">
        <w:rPr>
          <w:rFonts w:ascii="Cambria" w:hAnsi="Cambria"/>
          <w:bCs/>
          <w:sz w:val="20"/>
          <w:szCs w:val="20"/>
        </w:rPr>
        <w:t xml:space="preserve"> zpracování obsahu; </w:t>
      </w:r>
      <w:proofErr w:type="spellStart"/>
      <w:r w:rsidRPr="0011718D">
        <w:rPr>
          <w:rFonts w:ascii="Cambria" w:hAnsi="Cambria"/>
          <w:bCs/>
          <w:sz w:val="20"/>
          <w:szCs w:val="20"/>
        </w:rPr>
        <w:t>využ</w:t>
      </w:r>
      <w:proofErr w:type="spellEnd"/>
      <w:r w:rsidRPr="0011718D">
        <w:rPr>
          <w:rFonts w:ascii="Cambria" w:hAnsi="Cambria"/>
          <w:bCs/>
          <w:sz w:val="20"/>
          <w:szCs w:val="20"/>
        </w:rPr>
        <w:t>. + jazykové prostředky</w:t>
      </w:r>
    </w:p>
    <w:p w:rsidR="00A72002" w:rsidRPr="00DD5726" w:rsidRDefault="00A72002" w:rsidP="00DD5726">
      <w:p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/>
          <w:bCs/>
          <w:sz w:val="20"/>
          <w:szCs w:val="20"/>
        </w:rPr>
        <w:t>Funkce:</w:t>
      </w:r>
      <w:r w:rsidRPr="00DD5726">
        <w:rPr>
          <w:rFonts w:ascii="Cambria" w:hAnsi="Cambria"/>
          <w:bCs/>
          <w:sz w:val="20"/>
          <w:szCs w:val="20"/>
        </w:rPr>
        <w:t xml:space="preserve"> záměr, cíl autora</w:t>
      </w:r>
    </w:p>
    <w:p w:rsidR="00A72002" w:rsidRPr="00DD5726" w:rsidRDefault="00A72002" w:rsidP="00DD5726">
      <w:p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</w:p>
    <w:p w:rsidR="00A72002" w:rsidRPr="00DD5726" w:rsidRDefault="00A72002" w:rsidP="00DD5726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DD5726">
        <w:rPr>
          <w:rFonts w:ascii="Cambria" w:hAnsi="Cambria"/>
          <w:b/>
          <w:bCs/>
          <w:sz w:val="20"/>
          <w:szCs w:val="20"/>
        </w:rPr>
        <w:t>Primární styly:</w:t>
      </w:r>
    </w:p>
    <w:p w:rsidR="00A72002" w:rsidRPr="00DD5726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prostěsdělovací, odborný, administrativní, publicistický, umělecký, rétorický</w:t>
      </w:r>
    </w:p>
    <w:p w:rsidR="00A72002" w:rsidRPr="00DD5726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 xml:space="preserve">každý to hodnotí jinak (prostudovat si Havránkovo nebo Jedličkovo ?? </w:t>
      </w:r>
      <w:proofErr w:type="gramStart"/>
      <w:r w:rsidRPr="00DD5726">
        <w:rPr>
          <w:rFonts w:ascii="Cambria" w:hAnsi="Cambria"/>
          <w:bCs/>
          <w:sz w:val="20"/>
          <w:szCs w:val="20"/>
        </w:rPr>
        <w:t>dělení</w:t>
      </w:r>
      <w:proofErr w:type="gramEnd"/>
      <w:r w:rsidRPr="00DD5726">
        <w:rPr>
          <w:rFonts w:ascii="Cambria" w:hAnsi="Cambria"/>
          <w:bCs/>
          <w:sz w:val="20"/>
          <w:szCs w:val="20"/>
        </w:rPr>
        <w:t xml:space="preserve"> stylů a funkcí, ptá se na to + období)</w:t>
      </w:r>
    </w:p>
    <w:p w:rsidR="00A72002" w:rsidRPr="00DD5726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bCs/>
          <w:sz w:val="20"/>
          <w:szCs w:val="20"/>
        </w:rPr>
        <w:t>různý počet (někdo uvádí jen 4, někdo 6)</w:t>
      </w:r>
    </w:p>
    <w:p w:rsidR="00A72002" w:rsidRPr="00DD5726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prostěsdělovací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funkce </w:t>
      </w:r>
      <w:proofErr w:type="spellStart"/>
      <w:r w:rsidRPr="00DD5726">
        <w:rPr>
          <w:rFonts w:ascii="Cambria" w:hAnsi="Cambria"/>
          <w:sz w:val="20"/>
          <w:szCs w:val="20"/>
        </w:rPr>
        <w:t>prostěsdělná</w:t>
      </w:r>
      <w:proofErr w:type="spellEnd"/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převážně mluvenost</w:t>
      </w:r>
    </w:p>
    <w:p w:rsidR="00A72002" w:rsidRPr="00DD5726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odborný</w:t>
      </w:r>
    </w:p>
    <w:p w:rsidR="0011718D" w:rsidRDefault="0011718D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funkce </w:t>
      </w:r>
      <w:proofErr w:type="spellStart"/>
      <w:r>
        <w:rPr>
          <w:rFonts w:ascii="Cambria" w:hAnsi="Cambria"/>
          <w:sz w:val="20"/>
          <w:szCs w:val="20"/>
        </w:rPr>
        <w:t>odborněsdělná</w:t>
      </w:r>
      <w:proofErr w:type="spellEnd"/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sféry: vědecký (teoretický), odborný (praktický odborný, jednací) a populárně naučný (popularizační)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založen na pojmovosti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žánrová rozmanitost, úroveň adresátů</w:t>
      </w:r>
    </w:p>
    <w:p w:rsidR="00A72002" w:rsidRPr="00DD5726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administrativní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specifické výrazivo a normy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komunikáty vznikají v těsné návaznosti na pracovní (profesní) činnost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funkce </w:t>
      </w:r>
      <w:proofErr w:type="spellStart"/>
      <w:r w:rsidR="0011718D">
        <w:rPr>
          <w:rFonts w:ascii="Cambria" w:hAnsi="Cambria"/>
          <w:sz w:val="20"/>
          <w:szCs w:val="20"/>
        </w:rPr>
        <w:t>zpravovací</w:t>
      </w:r>
      <w:proofErr w:type="spellEnd"/>
      <w:r w:rsidR="0011718D">
        <w:rPr>
          <w:rFonts w:ascii="Cambria" w:hAnsi="Cambria"/>
          <w:sz w:val="20"/>
          <w:szCs w:val="20"/>
        </w:rPr>
        <w:t xml:space="preserve">, řídící (regulativní, usměrňující), operativní (provádění činnosti). </w:t>
      </w:r>
      <w:proofErr w:type="spellStart"/>
      <w:r w:rsidR="0011718D">
        <w:rPr>
          <w:rFonts w:ascii="Cambria" w:hAnsi="Cambria"/>
          <w:sz w:val="20"/>
          <w:szCs w:val="20"/>
        </w:rPr>
        <w:t>Odborněsdělná</w:t>
      </w:r>
      <w:proofErr w:type="spellEnd"/>
      <w:r w:rsidR="0011718D">
        <w:rPr>
          <w:rFonts w:ascii="Cambria" w:hAnsi="Cambria"/>
          <w:sz w:val="20"/>
          <w:szCs w:val="20"/>
        </w:rPr>
        <w:t xml:space="preserve">, direktivní 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styl jednací a styl direktivní</w:t>
      </w:r>
    </w:p>
    <w:p w:rsidR="00A72002" w:rsidRPr="00DD5726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publicistický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styl zpravodajský, publicistický styl analytický a beletristický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 xml:space="preserve">funkce </w:t>
      </w:r>
      <w:proofErr w:type="spellStart"/>
      <w:r w:rsidRPr="00DD5726">
        <w:rPr>
          <w:rFonts w:ascii="Cambria" w:hAnsi="Cambria"/>
          <w:sz w:val="20"/>
          <w:szCs w:val="20"/>
        </w:rPr>
        <w:t>persvazivní</w:t>
      </w:r>
      <w:proofErr w:type="spellEnd"/>
      <w:r w:rsidRPr="00DD5726">
        <w:rPr>
          <w:rFonts w:ascii="Cambria" w:hAnsi="Cambria"/>
          <w:sz w:val="20"/>
          <w:szCs w:val="20"/>
        </w:rPr>
        <w:t xml:space="preserve"> a uvědomovací, informativní</w:t>
      </w:r>
      <w:r w:rsidR="0011718D">
        <w:rPr>
          <w:rFonts w:ascii="Cambria" w:hAnsi="Cambria"/>
          <w:sz w:val="20"/>
          <w:szCs w:val="20"/>
        </w:rPr>
        <w:t>, působící</w:t>
      </w:r>
    </w:p>
    <w:p w:rsidR="00A72002" w:rsidRPr="00DD5726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umělecký</w:t>
      </w:r>
    </w:p>
    <w:p w:rsidR="00A72002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záměrná deklarace estetické funkce</w:t>
      </w:r>
    </w:p>
    <w:p w:rsidR="0011718D" w:rsidRPr="00DD5726" w:rsidRDefault="0011718D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proofErr w:type="spellStart"/>
      <w:r>
        <w:rPr>
          <w:rFonts w:ascii="Cambria" w:hAnsi="Cambria"/>
          <w:sz w:val="20"/>
          <w:szCs w:val="20"/>
        </w:rPr>
        <w:t>fce</w:t>
      </w:r>
      <w:proofErr w:type="spellEnd"/>
      <w:r>
        <w:rPr>
          <w:rFonts w:ascii="Cambria" w:hAnsi="Cambria"/>
          <w:sz w:val="20"/>
          <w:szCs w:val="20"/>
        </w:rPr>
        <w:t xml:space="preserve"> komunikační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styly epické, lyrické a dramatické</w:t>
      </w:r>
    </w:p>
    <w:p w:rsidR="00A72002" w:rsidRPr="00DD5726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řečnický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řeči politické, soudní, duchovní, odborné řečnické projevy, řeči příležitostně včetně slavnostních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persvazivní funkce, někdy návaznost na sféru odbornou</w:t>
      </w:r>
    </w:p>
    <w:p w:rsidR="00A72002" w:rsidRPr="00DD5726" w:rsidRDefault="00A72002" w:rsidP="00DD5726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DD5726">
        <w:rPr>
          <w:rFonts w:ascii="Cambria" w:hAnsi="Cambria"/>
          <w:b/>
          <w:bCs/>
          <w:sz w:val="20"/>
          <w:szCs w:val="20"/>
        </w:rPr>
        <w:t>Sekundární:</w:t>
      </w:r>
    </w:p>
    <w:p w:rsidR="00A72002" w:rsidRPr="00DD5726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odvozené od primárních; přimykající se k některému primárnímu stylu; společné rysy nebo stojí na pomezí dvou nebo více funkčních stylů</w:t>
      </w:r>
    </w:p>
    <w:p w:rsidR="00A72002" w:rsidRPr="00DD5726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styl konverzační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společenská konverzace, zdvořilosti, pozdravy, seznamování, zdvořilostní obraty</w:t>
      </w:r>
    </w:p>
    <w:p w:rsidR="00A72002" w:rsidRPr="00DD5726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styl reklamy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manipulativní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řadí se k publicistickým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inzerce se řadí k administrativnímu stylu</w:t>
      </w:r>
    </w:p>
    <w:p w:rsidR="00A72002" w:rsidRPr="00DD5726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styl učební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styl odborný</w:t>
      </w:r>
    </w:p>
    <w:p w:rsidR="00A72002" w:rsidRPr="00DD5726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styl esejistický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na pomezí odborného a uměleckého stylu</w:t>
      </w:r>
    </w:p>
    <w:p w:rsidR="00A72002" w:rsidRPr="00DD5726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styl epistolární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korespondence</w:t>
      </w:r>
    </w:p>
    <w:p w:rsidR="00A72002" w:rsidRPr="00DD5726" w:rsidRDefault="00A72002" w:rsidP="00DD5726">
      <w:pPr>
        <w:pStyle w:val="Odstavecseseznamem"/>
        <w:numPr>
          <w:ilvl w:val="1"/>
          <w:numId w:val="2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přimykání k publicistickému, řečnickému nebo administrativnímu stylu</w:t>
      </w:r>
    </w:p>
    <w:p w:rsidR="00A72002" w:rsidRPr="0011718D" w:rsidRDefault="00A72002" w:rsidP="00DD572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DD5726">
        <w:rPr>
          <w:rFonts w:ascii="Cambria" w:hAnsi="Cambria"/>
          <w:sz w:val="20"/>
          <w:szCs w:val="20"/>
        </w:rPr>
        <w:t>další: styl managementu, politiky, styl počítačový, styl právní komunikace, hospodářských písemností, telefonický styl, styl církevní komunikace, …</w:t>
      </w:r>
    </w:p>
    <w:p w:rsidR="00091C8E" w:rsidRDefault="00091C8E" w:rsidP="0011718D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</w:p>
    <w:p w:rsidR="0011718D" w:rsidRPr="0011718D" w:rsidRDefault="0011718D" w:rsidP="0011718D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11718D">
        <w:rPr>
          <w:rFonts w:ascii="Cambria" w:hAnsi="Cambria"/>
          <w:b/>
          <w:bCs/>
          <w:sz w:val="20"/>
          <w:szCs w:val="20"/>
        </w:rPr>
        <w:lastRenderedPageBreak/>
        <w:t>Vývoj</w:t>
      </w:r>
      <w:r w:rsidR="00091C8E">
        <w:rPr>
          <w:rFonts w:ascii="Cambria" w:hAnsi="Cambria"/>
          <w:b/>
          <w:bCs/>
          <w:sz w:val="20"/>
          <w:szCs w:val="20"/>
        </w:rPr>
        <w:t xml:space="preserve"> stylistiky</w:t>
      </w:r>
      <w:r w:rsidRPr="0011718D">
        <w:rPr>
          <w:rFonts w:ascii="Cambria" w:hAnsi="Cambria"/>
          <w:b/>
          <w:bCs/>
          <w:sz w:val="20"/>
          <w:szCs w:val="20"/>
        </w:rPr>
        <w:t>:</w:t>
      </w:r>
      <w:r w:rsidR="00091C8E">
        <w:rPr>
          <w:rFonts w:ascii="Cambria" w:hAnsi="Cambria"/>
          <w:b/>
          <w:bCs/>
          <w:sz w:val="20"/>
          <w:szCs w:val="20"/>
        </w:rPr>
        <w:t xml:space="preserve"> (Čechová: Současná stylistika, str. 28–32)  </w:t>
      </w:r>
    </w:p>
    <w:p w:rsidR="0011718D" w:rsidRDefault="0011718D" w:rsidP="0011718D">
      <w:p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První etapy Havránek, </w:t>
      </w:r>
      <w:proofErr w:type="spellStart"/>
      <w:r>
        <w:rPr>
          <w:rFonts w:ascii="Cambria" w:hAnsi="Cambria"/>
          <w:bCs/>
          <w:sz w:val="20"/>
          <w:szCs w:val="20"/>
        </w:rPr>
        <w:t>Mathesius</w:t>
      </w:r>
      <w:proofErr w:type="spellEnd"/>
      <w:r>
        <w:rPr>
          <w:rFonts w:ascii="Cambria" w:hAnsi="Cambria"/>
          <w:bCs/>
          <w:sz w:val="20"/>
          <w:szCs w:val="20"/>
        </w:rPr>
        <w:t xml:space="preserve"> (1911) – vyčlenili </w:t>
      </w:r>
      <w:proofErr w:type="spellStart"/>
      <w:r>
        <w:rPr>
          <w:rFonts w:ascii="Cambria" w:hAnsi="Cambria"/>
          <w:bCs/>
          <w:sz w:val="20"/>
          <w:szCs w:val="20"/>
        </w:rPr>
        <w:t>fci</w:t>
      </w:r>
      <w:proofErr w:type="spellEnd"/>
      <w:r>
        <w:rPr>
          <w:rFonts w:ascii="Cambria" w:hAnsi="Cambria"/>
          <w:bCs/>
          <w:sz w:val="20"/>
          <w:szCs w:val="20"/>
        </w:rPr>
        <w:t xml:space="preserve"> prostěsdělovací, výrazovou a formulační; funkce = záměr, který autor sleduje, účel, kterému projev slouží; cíl, který se projevem sleduje</w:t>
      </w:r>
    </w:p>
    <w:p w:rsidR="0011718D" w:rsidRPr="00091C8E" w:rsidRDefault="0011718D" w:rsidP="0011718D">
      <w:pPr>
        <w:spacing w:after="0" w:line="240" w:lineRule="auto"/>
        <w:jc w:val="both"/>
        <w:rPr>
          <w:rFonts w:ascii="Cambria" w:hAnsi="Cambria"/>
          <w:bCs/>
          <w:i/>
          <w:sz w:val="20"/>
          <w:szCs w:val="20"/>
        </w:rPr>
      </w:pPr>
      <w:r w:rsidRPr="00091C8E">
        <w:rPr>
          <w:rFonts w:ascii="Cambria" w:hAnsi="Cambria"/>
          <w:bCs/>
          <w:i/>
          <w:sz w:val="20"/>
          <w:szCs w:val="20"/>
        </w:rPr>
        <w:t>Havránek</w:t>
      </w:r>
    </w:p>
    <w:p w:rsidR="0011718D" w:rsidRDefault="0011718D" w:rsidP="0011718D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11718D">
        <w:rPr>
          <w:rFonts w:ascii="Cambria" w:hAnsi="Cambria"/>
          <w:bCs/>
          <w:sz w:val="20"/>
          <w:szCs w:val="20"/>
        </w:rPr>
        <w:t>termín funkční jazyky =&gt; přehled schematických funkcí jazyka</w:t>
      </w:r>
    </w:p>
    <w:p w:rsidR="0011718D" w:rsidRDefault="0011718D" w:rsidP="0011718D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11718D">
        <w:rPr>
          <w:rFonts w:ascii="Cambria" w:hAnsi="Cambria"/>
          <w:bCs/>
          <w:sz w:val="20"/>
          <w:szCs w:val="20"/>
        </w:rPr>
        <w:t>volba jazykových prostředků je dána účelem, kterému jazyk slouží</w:t>
      </w:r>
    </w:p>
    <w:p w:rsidR="0011718D" w:rsidRDefault="0011718D" w:rsidP="0011718D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funkční jazyk = funkce jazyka (</w:t>
      </w:r>
      <w:proofErr w:type="spellStart"/>
      <w:r>
        <w:rPr>
          <w:rFonts w:ascii="Cambria" w:hAnsi="Cambria"/>
          <w:bCs/>
          <w:sz w:val="20"/>
          <w:szCs w:val="20"/>
        </w:rPr>
        <w:t>langue</w:t>
      </w:r>
      <w:proofErr w:type="spellEnd"/>
      <w:r>
        <w:rPr>
          <w:rFonts w:ascii="Cambria" w:hAnsi="Cambria"/>
          <w:bCs/>
          <w:sz w:val="20"/>
          <w:szCs w:val="20"/>
        </w:rPr>
        <w:t>)</w:t>
      </w:r>
    </w:p>
    <w:p w:rsidR="0011718D" w:rsidRDefault="0011718D" w:rsidP="0011718D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funkční styl = funkce jazykového projevu (parole)</w:t>
      </w:r>
    </w:p>
    <w:p w:rsidR="0011718D" w:rsidRDefault="0011718D" w:rsidP="0011718D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pojednával sice o </w:t>
      </w:r>
      <w:proofErr w:type="spellStart"/>
      <w:r>
        <w:rPr>
          <w:rFonts w:ascii="Cambria" w:hAnsi="Cambria"/>
          <w:bCs/>
          <w:sz w:val="20"/>
          <w:szCs w:val="20"/>
        </w:rPr>
        <w:t>fčních</w:t>
      </w:r>
      <w:proofErr w:type="spellEnd"/>
      <w:r>
        <w:rPr>
          <w:rFonts w:ascii="Cambria" w:hAnsi="Cambria"/>
          <w:bCs/>
          <w:sz w:val="20"/>
          <w:szCs w:val="20"/>
        </w:rPr>
        <w:t xml:space="preserve"> jazycích, ve skutečnosti ale o funkčních stylech: hovorový (konverzační), pracovní (věcný), vědecký a básnický</w:t>
      </w:r>
    </w:p>
    <w:p w:rsidR="00091C8E" w:rsidRDefault="00091C8E" w:rsidP="0011718D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vydělil projevy na intimní a veřejné, ústní a písemné </w:t>
      </w:r>
    </w:p>
    <w:p w:rsidR="00091C8E" w:rsidRDefault="00091C8E" w:rsidP="0011718D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funkce komunikativní (obcovací) a konverzační (hovorová)</w:t>
      </w:r>
    </w:p>
    <w:p w:rsidR="00091C8E" w:rsidRDefault="00091C8E" w:rsidP="0011718D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za funkční styly považoval to, co je dnes označováno jako slohové útvary nebo slohové potupy: praktické sdělení (zpráva), vybídnutí (výzva), přesvědčování, obecné poučení (populární), odborní poučení (výklad, dokazování)</w:t>
      </w:r>
    </w:p>
    <w:p w:rsidR="00091C8E" w:rsidRDefault="00091C8E" w:rsidP="0011718D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pojem funkční dialekt na místo funkčního jazyka = vrstvy spisovného jazyka ve smyslu strukturního uspořádání slov. </w:t>
      </w:r>
      <w:proofErr w:type="gramStart"/>
      <w:r>
        <w:rPr>
          <w:rFonts w:ascii="Cambria" w:hAnsi="Cambria"/>
          <w:bCs/>
          <w:sz w:val="20"/>
          <w:szCs w:val="20"/>
        </w:rPr>
        <w:t>zásoby</w:t>
      </w:r>
      <w:proofErr w:type="gramEnd"/>
      <w:r>
        <w:rPr>
          <w:rFonts w:ascii="Cambria" w:hAnsi="Cambria"/>
          <w:bCs/>
          <w:sz w:val="20"/>
          <w:szCs w:val="20"/>
        </w:rPr>
        <w:t xml:space="preserve"> jazykových prostředků; dnes stylová vrstva</w:t>
      </w:r>
    </w:p>
    <w:p w:rsidR="00091C8E" w:rsidRPr="00091C8E" w:rsidRDefault="00091C8E" w:rsidP="00091C8E">
      <w:pPr>
        <w:spacing w:after="0" w:line="240" w:lineRule="auto"/>
        <w:jc w:val="both"/>
        <w:rPr>
          <w:rFonts w:ascii="Cambria" w:hAnsi="Cambria"/>
          <w:bCs/>
          <w:i/>
          <w:sz w:val="20"/>
          <w:szCs w:val="20"/>
        </w:rPr>
      </w:pPr>
      <w:proofErr w:type="spellStart"/>
      <w:r w:rsidRPr="00091C8E">
        <w:rPr>
          <w:rFonts w:ascii="Cambria" w:hAnsi="Cambria"/>
          <w:bCs/>
          <w:i/>
          <w:sz w:val="20"/>
          <w:szCs w:val="20"/>
        </w:rPr>
        <w:t>Mukařovský</w:t>
      </w:r>
      <w:proofErr w:type="spellEnd"/>
    </w:p>
    <w:p w:rsidR="00091C8E" w:rsidRDefault="00091C8E" w:rsidP="00091C8E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podstata básnického (uměleckého) stylu</w:t>
      </w:r>
    </w:p>
    <w:p w:rsidR="00091C8E" w:rsidRPr="00091C8E" w:rsidRDefault="00091C8E" w:rsidP="00091C8E">
      <w:pPr>
        <w:spacing w:after="0" w:line="240" w:lineRule="auto"/>
        <w:jc w:val="both"/>
        <w:rPr>
          <w:rFonts w:ascii="Cambria" w:hAnsi="Cambria"/>
          <w:bCs/>
          <w:i/>
          <w:sz w:val="20"/>
          <w:szCs w:val="20"/>
        </w:rPr>
      </w:pPr>
      <w:proofErr w:type="spellStart"/>
      <w:r w:rsidRPr="00091C8E">
        <w:rPr>
          <w:rFonts w:ascii="Cambria" w:hAnsi="Cambria"/>
          <w:bCs/>
          <w:i/>
          <w:sz w:val="20"/>
          <w:szCs w:val="20"/>
        </w:rPr>
        <w:t>Hesenbase</w:t>
      </w:r>
      <w:proofErr w:type="spellEnd"/>
    </w:p>
    <w:p w:rsidR="00091C8E" w:rsidRDefault="00091C8E" w:rsidP="00091C8E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symplexní a komplexní styl</w:t>
      </w:r>
    </w:p>
    <w:p w:rsidR="00091C8E" w:rsidRPr="00091C8E" w:rsidRDefault="00091C8E" w:rsidP="00091C8E">
      <w:pPr>
        <w:spacing w:after="0" w:line="240" w:lineRule="auto"/>
        <w:jc w:val="both"/>
        <w:rPr>
          <w:rFonts w:ascii="Cambria" w:hAnsi="Cambria"/>
          <w:bCs/>
          <w:i/>
          <w:sz w:val="20"/>
          <w:szCs w:val="20"/>
        </w:rPr>
      </w:pPr>
      <w:r w:rsidRPr="00091C8E">
        <w:rPr>
          <w:rFonts w:ascii="Cambria" w:hAnsi="Cambria"/>
          <w:bCs/>
          <w:i/>
          <w:sz w:val="20"/>
          <w:szCs w:val="20"/>
        </w:rPr>
        <w:t>Boček</w:t>
      </w:r>
    </w:p>
    <w:p w:rsidR="00091C8E" w:rsidRPr="00091C8E" w:rsidRDefault="00091C8E" w:rsidP="00091C8E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druhy slohu: výpravný, popisný a pojednávací</w:t>
      </w:r>
    </w:p>
    <w:p w:rsidR="0011718D" w:rsidRPr="00091C8E" w:rsidRDefault="00091C8E" w:rsidP="0011718D">
      <w:pPr>
        <w:spacing w:after="0" w:line="240" w:lineRule="auto"/>
        <w:jc w:val="both"/>
        <w:rPr>
          <w:rFonts w:ascii="Cambria" w:hAnsi="Cambria"/>
          <w:bCs/>
          <w:i/>
          <w:sz w:val="20"/>
          <w:szCs w:val="20"/>
        </w:rPr>
      </w:pPr>
      <w:r w:rsidRPr="00091C8E">
        <w:rPr>
          <w:rFonts w:ascii="Cambria" w:hAnsi="Cambria"/>
          <w:bCs/>
          <w:i/>
          <w:sz w:val="20"/>
          <w:szCs w:val="20"/>
        </w:rPr>
        <w:t>Kritérium vyčlenění stylů:</w:t>
      </w:r>
    </w:p>
    <w:p w:rsidR="00091C8E" w:rsidRDefault="00091C8E" w:rsidP="00091C8E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proofErr w:type="spellStart"/>
      <w:r>
        <w:rPr>
          <w:rFonts w:ascii="Cambria" w:hAnsi="Cambria"/>
          <w:bCs/>
          <w:sz w:val="20"/>
          <w:szCs w:val="20"/>
        </w:rPr>
        <w:t>fce</w:t>
      </w:r>
      <w:proofErr w:type="spellEnd"/>
      <w:r>
        <w:rPr>
          <w:rFonts w:ascii="Cambria" w:hAnsi="Cambria"/>
          <w:bCs/>
          <w:sz w:val="20"/>
          <w:szCs w:val="20"/>
        </w:rPr>
        <w:t xml:space="preserve"> a soubor jazykových prostředků</w:t>
      </w:r>
    </w:p>
    <w:p w:rsidR="00091C8E" w:rsidRPr="00091C8E" w:rsidRDefault="00091C8E" w:rsidP="00091C8E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styly: publicistické, řeč., esej., </w:t>
      </w:r>
      <w:proofErr w:type="spellStart"/>
      <w:r>
        <w:rPr>
          <w:rFonts w:ascii="Cambria" w:hAnsi="Cambria"/>
          <w:bCs/>
          <w:sz w:val="20"/>
          <w:szCs w:val="20"/>
        </w:rPr>
        <w:t>admin</w:t>
      </w:r>
      <w:proofErr w:type="spellEnd"/>
      <w:r>
        <w:rPr>
          <w:rFonts w:ascii="Cambria" w:hAnsi="Cambria"/>
          <w:bCs/>
          <w:sz w:val="20"/>
          <w:szCs w:val="20"/>
        </w:rPr>
        <w:t xml:space="preserve">., učební; postupně se vyčleňují další, vlastně styly žánrové, které sice existují (na nižší úrovni obecnosti), ale rozšiřují systém stylů, </w:t>
      </w:r>
      <w:proofErr w:type="spellStart"/>
      <w:r>
        <w:rPr>
          <w:rFonts w:ascii="Cambria" w:hAnsi="Cambria"/>
          <w:bCs/>
          <w:sz w:val="20"/>
          <w:szCs w:val="20"/>
        </w:rPr>
        <w:t>znepřehledňují</w:t>
      </w:r>
      <w:proofErr w:type="spellEnd"/>
      <w:r>
        <w:rPr>
          <w:rFonts w:ascii="Cambria" w:hAnsi="Cambria"/>
          <w:bCs/>
          <w:sz w:val="20"/>
          <w:szCs w:val="20"/>
        </w:rPr>
        <w:t xml:space="preserve"> ho a snižují míru obecné klasifikace; počet stylů není dořešen; v učebnicích uvedeny jen ty nejintenzivnější a nejvíce ovlivňující (odborný, publicistický) </w:t>
      </w:r>
    </w:p>
    <w:p w:rsidR="0011718D" w:rsidRDefault="0011718D" w:rsidP="0011718D">
      <w:p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</w:p>
    <w:p w:rsidR="0011718D" w:rsidRPr="0011718D" w:rsidRDefault="0011718D" w:rsidP="0011718D">
      <w:p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</w:p>
    <w:sectPr w:rsidR="0011718D" w:rsidRPr="0011718D" w:rsidSect="00A33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7A4C"/>
    <w:multiLevelType w:val="hybridMultilevel"/>
    <w:tmpl w:val="24227A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E1F5C"/>
    <w:multiLevelType w:val="hybridMultilevel"/>
    <w:tmpl w:val="B2502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E6DB3"/>
    <w:multiLevelType w:val="hybridMultilevel"/>
    <w:tmpl w:val="56648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A3C54"/>
    <w:multiLevelType w:val="hybridMultilevel"/>
    <w:tmpl w:val="5BE6E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D5DA9"/>
    <w:multiLevelType w:val="hybridMultilevel"/>
    <w:tmpl w:val="D5B2A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80C70"/>
    <w:multiLevelType w:val="hybridMultilevel"/>
    <w:tmpl w:val="87E87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050979"/>
    <w:multiLevelType w:val="hybridMultilevel"/>
    <w:tmpl w:val="17160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31905"/>
    <w:multiLevelType w:val="hybridMultilevel"/>
    <w:tmpl w:val="10C0E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6860E7"/>
    <w:multiLevelType w:val="hybridMultilevel"/>
    <w:tmpl w:val="ACF4A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E73F9F"/>
    <w:multiLevelType w:val="hybridMultilevel"/>
    <w:tmpl w:val="F6A6CD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F1C66"/>
    <w:multiLevelType w:val="hybridMultilevel"/>
    <w:tmpl w:val="79BCA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C1BA1"/>
    <w:multiLevelType w:val="hybridMultilevel"/>
    <w:tmpl w:val="5ECAC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25E4E"/>
    <w:multiLevelType w:val="hybridMultilevel"/>
    <w:tmpl w:val="493CEF08"/>
    <w:lvl w:ilvl="0" w:tplc="B9EE7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7D1EA8"/>
    <w:multiLevelType w:val="hybridMultilevel"/>
    <w:tmpl w:val="B5B8F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D43CF2"/>
    <w:multiLevelType w:val="hybridMultilevel"/>
    <w:tmpl w:val="30D6C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BC6EF5"/>
    <w:multiLevelType w:val="hybridMultilevel"/>
    <w:tmpl w:val="51685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CC16F5"/>
    <w:multiLevelType w:val="hybridMultilevel"/>
    <w:tmpl w:val="B27259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A307AD"/>
    <w:multiLevelType w:val="hybridMultilevel"/>
    <w:tmpl w:val="5B765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E5280"/>
    <w:multiLevelType w:val="hybridMultilevel"/>
    <w:tmpl w:val="F7D8B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2971FA"/>
    <w:multiLevelType w:val="hybridMultilevel"/>
    <w:tmpl w:val="83C22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DD72D1"/>
    <w:multiLevelType w:val="hybridMultilevel"/>
    <w:tmpl w:val="F60CD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E50B06"/>
    <w:multiLevelType w:val="hybridMultilevel"/>
    <w:tmpl w:val="08A8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7C1C31"/>
    <w:multiLevelType w:val="hybridMultilevel"/>
    <w:tmpl w:val="58620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96ABC"/>
    <w:multiLevelType w:val="hybridMultilevel"/>
    <w:tmpl w:val="8F38B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3B0BDA"/>
    <w:multiLevelType w:val="hybridMultilevel"/>
    <w:tmpl w:val="757A2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7D1A7A"/>
    <w:multiLevelType w:val="hybridMultilevel"/>
    <w:tmpl w:val="C850592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247F7B"/>
    <w:multiLevelType w:val="hybridMultilevel"/>
    <w:tmpl w:val="CDB8A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7C24DD"/>
    <w:multiLevelType w:val="hybridMultilevel"/>
    <w:tmpl w:val="B4C6BF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F463D1"/>
    <w:multiLevelType w:val="hybridMultilevel"/>
    <w:tmpl w:val="2A7430F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FF0291"/>
    <w:multiLevelType w:val="hybridMultilevel"/>
    <w:tmpl w:val="65FC09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E7442F"/>
    <w:multiLevelType w:val="hybridMultilevel"/>
    <w:tmpl w:val="945AD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4F3C7D"/>
    <w:multiLevelType w:val="hybridMultilevel"/>
    <w:tmpl w:val="89C25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CC4E12"/>
    <w:multiLevelType w:val="hybridMultilevel"/>
    <w:tmpl w:val="76AC2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AF1D84"/>
    <w:multiLevelType w:val="hybridMultilevel"/>
    <w:tmpl w:val="FF108F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17295E"/>
    <w:multiLevelType w:val="hybridMultilevel"/>
    <w:tmpl w:val="877AE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A86010"/>
    <w:multiLevelType w:val="hybridMultilevel"/>
    <w:tmpl w:val="03648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23"/>
  </w:num>
  <w:num w:numId="4">
    <w:abstractNumId w:val="11"/>
  </w:num>
  <w:num w:numId="5">
    <w:abstractNumId w:val="1"/>
  </w:num>
  <w:num w:numId="6">
    <w:abstractNumId w:val="3"/>
  </w:num>
  <w:num w:numId="7">
    <w:abstractNumId w:val="33"/>
  </w:num>
  <w:num w:numId="8">
    <w:abstractNumId w:val="16"/>
  </w:num>
  <w:num w:numId="9">
    <w:abstractNumId w:val="6"/>
  </w:num>
  <w:num w:numId="10">
    <w:abstractNumId w:val="20"/>
  </w:num>
  <w:num w:numId="11">
    <w:abstractNumId w:val="17"/>
  </w:num>
  <w:num w:numId="12">
    <w:abstractNumId w:val="4"/>
  </w:num>
  <w:num w:numId="13">
    <w:abstractNumId w:val="31"/>
  </w:num>
  <w:num w:numId="14">
    <w:abstractNumId w:val="22"/>
  </w:num>
  <w:num w:numId="15">
    <w:abstractNumId w:val="10"/>
  </w:num>
  <w:num w:numId="16">
    <w:abstractNumId w:val="27"/>
  </w:num>
  <w:num w:numId="17">
    <w:abstractNumId w:val="8"/>
  </w:num>
  <w:num w:numId="18">
    <w:abstractNumId w:val="2"/>
  </w:num>
  <w:num w:numId="19">
    <w:abstractNumId w:val="5"/>
  </w:num>
  <w:num w:numId="20">
    <w:abstractNumId w:val="24"/>
  </w:num>
  <w:num w:numId="21">
    <w:abstractNumId w:val="25"/>
  </w:num>
  <w:num w:numId="22">
    <w:abstractNumId w:val="19"/>
  </w:num>
  <w:num w:numId="23">
    <w:abstractNumId w:val="34"/>
  </w:num>
  <w:num w:numId="24">
    <w:abstractNumId w:val="12"/>
  </w:num>
  <w:num w:numId="25">
    <w:abstractNumId w:val="7"/>
  </w:num>
  <w:num w:numId="26">
    <w:abstractNumId w:val="29"/>
  </w:num>
  <w:num w:numId="27">
    <w:abstractNumId w:val="35"/>
  </w:num>
  <w:num w:numId="28">
    <w:abstractNumId w:val="30"/>
  </w:num>
  <w:num w:numId="29">
    <w:abstractNumId w:val="9"/>
  </w:num>
  <w:num w:numId="30">
    <w:abstractNumId w:val="32"/>
  </w:num>
  <w:num w:numId="31">
    <w:abstractNumId w:val="18"/>
  </w:num>
  <w:num w:numId="32">
    <w:abstractNumId w:val="13"/>
  </w:num>
  <w:num w:numId="33">
    <w:abstractNumId w:val="14"/>
  </w:num>
  <w:num w:numId="34">
    <w:abstractNumId w:val="15"/>
  </w:num>
  <w:num w:numId="35">
    <w:abstractNumId w:val="0"/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55ED"/>
    <w:rsid w:val="00091C8E"/>
    <w:rsid w:val="0011718D"/>
    <w:rsid w:val="003B3670"/>
    <w:rsid w:val="004007B7"/>
    <w:rsid w:val="00520BED"/>
    <w:rsid w:val="00781544"/>
    <w:rsid w:val="00A333ED"/>
    <w:rsid w:val="00A72002"/>
    <w:rsid w:val="00B355ED"/>
    <w:rsid w:val="00C52D8E"/>
    <w:rsid w:val="00CF10A5"/>
    <w:rsid w:val="00DB0CB4"/>
    <w:rsid w:val="00DD5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33ED"/>
  </w:style>
  <w:style w:type="paragraph" w:styleId="Nadpis1">
    <w:name w:val="heading 1"/>
    <w:basedOn w:val="Normln"/>
    <w:next w:val="Normln"/>
    <w:link w:val="Nadpis1Char"/>
    <w:uiPriority w:val="9"/>
    <w:qFormat/>
    <w:rsid w:val="00DB0CB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00000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B0C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355ED"/>
    <w:pPr>
      <w:ind w:left="720"/>
      <w:contextualSpacing/>
    </w:pPr>
  </w:style>
  <w:style w:type="character" w:customStyle="1" w:styleId="st">
    <w:name w:val="st"/>
    <w:basedOn w:val="Standardnpsmoodstavce"/>
    <w:rsid w:val="00B355ED"/>
  </w:style>
  <w:style w:type="character" w:customStyle="1" w:styleId="Nadpis1Char">
    <w:name w:val="Nadpis 1 Char"/>
    <w:basedOn w:val="Standardnpsmoodstavce"/>
    <w:link w:val="Nadpis1"/>
    <w:uiPriority w:val="9"/>
    <w:rsid w:val="00DB0CB4"/>
    <w:rPr>
      <w:rFonts w:ascii="Cambria" w:eastAsia="Times New Roman" w:hAnsi="Cambria" w:cs="Times New Roman"/>
      <w:b/>
      <w:bCs/>
      <w:color w:val="00000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B0C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B0CB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00000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B0C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355ED"/>
    <w:pPr>
      <w:ind w:left="720"/>
      <w:contextualSpacing/>
    </w:pPr>
  </w:style>
  <w:style w:type="character" w:customStyle="1" w:styleId="st">
    <w:name w:val="st"/>
    <w:basedOn w:val="Standardnpsmoodstavce"/>
    <w:rsid w:val="00B355ED"/>
  </w:style>
  <w:style w:type="character" w:customStyle="1" w:styleId="Nadpis1Char">
    <w:name w:val="Nadpis 1 Char"/>
    <w:basedOn w:val="Standardnpsmoodstavce"/>
    <w:link w:val="Nadpis1"/>
    <w:uiPriority w:val="9"/>
    <w:rsid w:val="00DB0CB4"/>
    <w:rPr>
      <w:rFonts w:ascii="Cambria" w:eastAsia="Times New Roman" w:hAnsi="Cambria" w:cs="Times New Roman"/>
      <w:b/>
      <w:bCs/>
      <w:color w:val="00000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B0C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2153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14830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Diatelová</dc:creator>
  <cp:lastModifiedBy>Irenka</cp:lastModifiedBy>
  <cp:revision>2</cp:revision>
  <dcterms:created xsi:type="dcterms:W3CDTF">2013-08-20T18:55:00Z</dcterms:created>
  <dcterms:modified xsi:type="dcterms:W3CDTF">2013-08-20T18:55:00Z</dcterms:modified>
</cp:coreProperties>
</file>